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E1" w:rsidRPr="00080EE1" w:rsidRDefault="00080EE1" w:rsidP="00080EE1">
      <w:pPr>
        <w:pStyle w:val="Centered"/>
        <w:rPr>
          <w:rFonts w:ascii="Book Antiqua" w:hAnsi="Book Antiqua"/>
          <w:b/>
          <w:bCs/>
          <w:sz w:val="16"/>
          <w:szCs w:val="16"/>
          <w:u w:val="single"/>
        </w:rPr>
      </w:pPr>
      <w:r w:rsidRPr="00080EE1">
        <w:rPr>
          <w:rFonts w:ascii="Book Antiqua" w:hAnsi="Book Antiqua"/>
          <w:b/>
          <w:bCs/>
          <w:sz w:val="16"/>
          <w:szCs w:val="16"/>
          <w:u w:val="single"/>
        </w:rPr>
        <w:t>ATA DE SESSÃO PÚBLICA</w:t>
      </w:r>
    </w:p>
    <w:p w:rsidR="00080EE1" w:rsidRPr="00080EE1" w:rsidRDefault="00080EE1" w:rsidP="00080EE1">
      <w:pPr>
        <w:pStyle w:val="Centered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Centered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Proc. Licitatório n.º 000079/19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PREGÃO PRESENCIAL n.º 36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Sessão: 1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Objeto: A presente licitação tem por objeto, o Registro de Preços para a Aquisição de Merenda Escolar – Carnes, Aves, Peixes e Linguiça, para a Diretoria de Divisão de Educação, localizada na Rua Riachuelo n° 468 – Bairro Centro – Pirajuí – SP, conforme especificações constantes do Anexo I – Termo de Referência.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Na data de 18 de outubro de 2019, às 08:30, o Pregoeiro e a Equipe de Apoio reuniram-se para a Sessão Pública de julgamento do Pregão em epígrafe.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CREDENCIAMENTO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1"/>
        <w:gridCol w:w="3830"/>
        <w:gridCol w:w="1323"/>
        <w:gridCol w:w="1806"/>
        <w:gridCol w:w="1806"/>
      </w:tblGrid>
      <w:tr w:rsidR="00080EE1" w:rsidRPr="00080EE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Tipo Empresa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CNPJ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Preferência de contratação (art. 44 da LC 123/2006)</w:t>
            </w:r>
          </w:p>
        </w:tc>
      </w:tr>
      <w:tr w:rsidR="00080EE1" w:rsidRPr="00080EE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FERNANDO CESAR MARTINS DE CARVALHO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289.834.378-12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09.380.073/0001-20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33.957.388-0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080EE1" w:rsidRPr="00080EE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ANNALU CRUZ VICENTE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425.865.648-80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10.515.277/0001-00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47.913.197-1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</w:tr>
      <w:tr w:rsidR="00080EE1" w:rsidRPr="00080EE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190.954.128-14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06.283.474/0001-74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21.687.365-4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</w:tbl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O Pregoeiro comunicou o encerramento do credenciamento.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REGISTRO E CLASSIFICAÇÃO DA PROPOSTA ESCRITA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3624"/>
        <w:gridCol w:w="1296"/>
        <w:gridCol w:w="937"/>
        <w:gridCol w:w="937"/>
        <w:gridCol w:w="1046"/>
      </w:tblGrid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SOBRECOXA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1.992,80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2.030,40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2.039,80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COXINHA DA ASA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4.950,00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5.040,00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5.040,00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FILE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5.404,80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5.404,80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6.164,85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EMPANADO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2.310,00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2.310,00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005.053.057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MOIDA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45.450,00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45.450,00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 CORTADA EM CUBO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18.600,00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18.675,00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BIFE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5.377,50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5.418,00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BOVINA, TIPO PATINHO, CORTADO EM TIRAS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24.187,50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28.125,00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ALMONDEGA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2.730,00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2.730,00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400.000.002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FILÉ DE ARRAIA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5.310,00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005.053.068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LINGUIÇA TOSCANA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1.525,50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1.536,80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1.542,45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SOBRECOXA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669,60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672,70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COXINHA DA ASA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1.680,00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1.680,00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FILE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1.795,20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1.795,20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EMPANADO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005.053.057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MOIDA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15.150,00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 CORTADA EM CUBO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6.225,00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BIFE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1.792,50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BOVINA, TIPO PATINHO, CORTADO EM TIRAS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ALMONDEGA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400.000.002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FILÉ DE ARRAIA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1.770,00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005.053.068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LINGUIÇA TOSCANA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503,20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505,05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RODADA DE LANCES, LC 123 / 2006 E NEGOCIAÇÃO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937"/>
        <w:gridCol w:w="3608"/>
        <w:gridCol w:w="937"/>
        <w:gridCol w:w="937"/>
        <w:gridCol w:w="1531"/>
      </w:tblGrid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SOBRECOXA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COXINHA DA ASA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10,85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10,85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FILE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Declina (LC 123/2006)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Declina (LC 123/2006)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EMPANADO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005.053.057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MOIDA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Declina (LC 123/2006)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 CORTADA EM CUBO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24,61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24,23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24,23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BIFE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23,72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Declina (LC 123/2006)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23,72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BOVINA, TIPO PATINHO, CORTADO EM TIRAS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ALMONDEGA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400.000.002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FILÉ DE ARRAIA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005.053.068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LINGUIÇA TOSCANA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SOBRECOXA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10,70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10,70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13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005.051.005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COXINHA DA ASA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FILE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EMPANADO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005.053.057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MOIDA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 CORTADA EM CUBO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2,69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24,23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BIFE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23,90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23,72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BOVINA, TIPO PATINHO, CORTADO EM TIRAS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14,68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21,33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ALMONDEGA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400.000.002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FILÉ DE ARRAIA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Vlr. Lance </w:t>
            </w: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005.053.068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LINGUIÇA TOSCANA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1,84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080EE1" w:rsidRPr="00080EE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</w:tbl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SITUAÇÃO DOS ITENS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74"/>
        <w:gridCol w:w="950"/>
        <w:gridCol w:w="4701"/>
        <w:gridCol w:w="1074"/>
        <w:gridCol w:w="1557"/>
      </w:tblGrid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Cod. Forn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SOBRECOXA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COXINHA DA ASA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FILE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EMPANADO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005.053.057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MOIDA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 CORTADA EM CUBO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BIFE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23,72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25,15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BOVINA, TIPO PATINHO, CORTADO EM TIRAS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21,33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ALMONDEGA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400.000.002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FILÉ DE ARRAIA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005.053.068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LINGUIÇA TOSCANA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SOBRECOXA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COXINHA DA ASA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FILE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EMPANADO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005.053.057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MOIDA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 CORTADA EM CUBO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BIFE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23,72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25,15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BOVINA, TIPO PATINHO, CORTADO EM TIRAS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21,33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ALMONDEGA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400.000.002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FILÉ DE ARRAIA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080EE1" w:rsidRPr="00080EE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005.053.068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LINGUIÇA TOSCANA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</w:tbl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HABILITAÇÃO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4203"/>
        <w:gridCol w:w="1074"/>
        <w:gridCol w:w="2039"/>
        <w:gridCol w:w="1323"/>
      </w:tblGrid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FERNANDO CESAR MARTINS DE CARVALHO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ANNALU CRUZ VICENTE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</w:tbl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ADJUDICAÇÃO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À vista da habilitação, foi  (ou foram) declarado(s)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6"/>
        <w:gridCol w:w="950"/>
        <w:gridCol w:w="4561"/>
        <w:gridCol w:w="950"/>
        <w:gridCol w:w="2179"/>
      </w:tblGrid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SOBRECOXA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COXINHA DA ASA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FILE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EMPANADO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005.053.057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MOIDA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 CORTADA EM CUBO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BIFE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BOVINA, TIPO PATINHO, CORTADO EM TIRAS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ALMONDEGA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400.000.002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FILÉ DE ARRAIA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005.053.068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LINGUIÇA TOSCANA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SOBRECOXA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COXINHA DA ASA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FILE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EMPANADO DE FRANGO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005.053.057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MOIDA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 CORTADA EM CUBO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BIFE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BOVINA, TIPO PATINHO, CORTADO EM TIRAS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ALMONDEGA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400.000.002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FILÉ DE ARRAIA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005.053.068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LINGUIÇA TOSCANA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lastRenderedPageBreak/>
        <w:t>ENCERRAMENTO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4092"/>
        <w:gridCol w:w="937"/>
        <w:gridCol w:w="937"/>
        <w:gridCol w:w="937"/>
        <w:gridCol w:w="937"/>
      </w:tblGrid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3219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FABIANA DE FATIMA SILVEIRA DE CARVALHO-ME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CNPJ: 09.380.073/0001-20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RUA DR JORGE MEIRELLES DA ROCHA ,248, PIRAJUÍ - SP, CEP: 16600-000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Telefone: 14-3572-2329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EMPANADO DE 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2.292,00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 CORTADA EM CUBO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18.172,50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005.000.121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BOVINA, TIPO PATINHO, CORTADO EM TIRAS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23.996,25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FILE DE 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1.780,24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EMPANADO DE 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764,00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MOIDA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15.030,00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 CORTADA EM CUBO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24,23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6.057,50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BIFE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1.779,00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005.000.121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BOVINA, TIPO PATINHO, CORTADO EM TIRAS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7.998,75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77.870,24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3781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SILVIO HENRIQUE MANTOVANI-ME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CNPJ: 06.283.474/0001-74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RUA LUIZ SANTAROSA, 486 - CENTRO - SP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SOBRECOXA DE 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1.977,76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COXINHA DA ASA DE 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4.882,50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ALMONDEGA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2.730,00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400.000.002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FILÉ DE ARRAIA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5.205,00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005.053.068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LINGUIÇA TOSCANA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1.508,55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005.053.015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SOBRECOXA DE 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663,40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005.051.005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COXINHA DA ASA DE 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10,75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1.612,50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ALMONDEGA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18,20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910,00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400.000.002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FILÉ DE ARRAIA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17,35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1.735,00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005.053.068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LINGUIÇA TOSCANA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13,35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493,95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21.718,66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9805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J.E. RISSI ALIMENTOS EIRELI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CNPJ: 10.515.277/0001-00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RUA RUBENS GARCIA, 1-15 - SP, CEP: 17023-874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005.000.117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FILE DE FRANGO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9,52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5.359,76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005.053.057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CARNE MOIDA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45.090,00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005.000.002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BIFE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23,72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5.337,00</w:t>
            </w:r>
          </w:p>
        </w:tc>
      </w:tr>
      <w:tr w:rsidR="00080EE1" w:rsidRPr="00080EE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55.786,76</w:t>
            </w:r>
          </w:p>
        </w:tc>
      </w:tr>
    </w:tbl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OCORRÊNCIAS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080EE1">
        <w:rPr>
          <w:rFonts w:ascii="Book Antiqua" w:hAnsi="Book Antiqua"/>
          <w:sz w:val="16"/>
          <w:szCs w:val="16"/>
        </w:rPr>
        <w:t>Não houve.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080EE1">
        <w:rPr>
          <w:rFonts w:ascii="Book Antiqua" w:hAnsi="Book Antiqua"/>
          <w:b/>
          <w:bCs/>
          <w:sz w:val="16"/>
          <w:szCs w:val="16"/>
        </w:rPr>
        <w:t>ASSINAM</w:t>
      </w:r>
    </w:p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080EE1">
        <w:rPr>
          <w:rFonts w:ascii="Book Antiqua" w:hAnsi="Book Antiqua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4669"/>
      </w:tblGrid>
      <w:tr w:rsidR="00080EE1" w:rsidRPr="00080EE1" w:rsidTr="00080EE1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DUCIELE DA SILVA NUNES DE MELO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r>
              <w:rPr>
                <w:rFonts w:ascii="Book Antiqua" w:hAnsi="Book Antiqua"/>
                <w:sz w:val="16"/>
                <w:szCs w:val="16"/>
                <w:lang w:val="pt-BR"/>
              </w:rPr>
              <w:t>MARIANE APARECIDA CATOSSI FLORÊNCIO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80EE1" w:rsidRPr="00080EE1" w:rsidTr="00080EE1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MARCUS VINICIUS CÂNDIDO DA SILVA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Cargo: Pregoeiro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080EE1" w:rsidRPr="00080EE1" w:rsidRDefault="00080EE1" w:rsidP="00080EE1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080EE1">
        <w:rPr>
          <w:rFonts w:ascii="Book Antiqua" w:hAnsi="Book Antiqua"/>
          <w:b/>
          <w:bCs/>
          <w:sz w:val="16"/>
          <w:szCs w:val="16"/>
          <w:u w:val="single"/>
        </w:rPr>
        <w:lastRenderedPageBreak/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80EE1" w:rsidRPr="00080EE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Representante: FERNANDO CESAR MARTINS DE CARVALHO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CPF.: 289.834.378-12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RG.: 33.957.388-0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Empresa: FABIANA DE FATIMA SILVEIRA DE CARVALHO-ME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Representante: ANNALU CRUZ VICENTE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CPF.: 425.865.648-80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RG.: 47.913.197-1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Empresa: J.E. RISSI ALIMENTOS EIRELI</w:t>
            </w:r>
          </w:p>
        </w:tc>
      </w:tr>
      <w:tr w:rsidR="00080EE1" w:rsidRPr="00080EE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Representante: Silvio Henrique Mantovani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CPF.: 190.954.128-14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RG.: 21.687.365-4</w:t>
            </w:r>
          </w:p>
          <w:p w:rsidR="00080EE1" w:rsidRPr="00080EE1" w:rsidRDefault="00080EE1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080EE1">
              <w:rPr>
                <w:rFonts w:ascii="Book Antiqua" w:hAnsi="Book Antiqua"/>
                <w:sz w:val="16"/>
                <w:szCs w:val="16"/>
              </w:rPr>
              <w:t>Empresa: SILVIO HENRIQUE MANTOVANI-ME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80EE1" w:rsidRPr="00080EE1" w:rsidRDefault="00080EE1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</w:tr>
    </w:tbl>
    <w:p w:rsidR="00080EE1" w:rsidRPr="00080EE1" w:rsidRDefault="00080EE1" w:rsidP="00080EE1">
      <w:pPr>
        <w:pStyle w:val="ParagraphStyle"/>
        <w:spacing w:after="160" w:line="252" w:lineRule="auto"/>
        <w:rPr>
          <w:rFonts w:ascii="Book Antiqua" w:hAnsi="Book Antiqua" w:cs="Calibri"/>
          <w:sz w:val="16"/>
          <w:szCs w:val="16"/>
        </w:rPr>
      </w:pPr>
    </w:p>
    <w:p w:rsidR="00050DDA" w:rsidRPr="00080EE1" w:rsidRDefault="00050DDA" w:rsidP="00080EE1">
      <w:pPr>
        <w:rPr>
          <w:rFonts w:ascii="Book Antiqua" w:hAnsi="Book Antiqua"/>
          <w:sz w:val="16"/>
          <w:szCs w:val="16"/>
          <w:lang w:val="x-none"/>
        </w:rPr>
      </w:pPr>
    </w:p>
    <w:sectPr w:rsidR="00050DDA" w:rsidRPr="00080EE1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1E" w:rsidRDefault="0044501E" w:rsidP="00BD0343">
      <w:pPr>
        <w:spacing w:after="0" w:line="240" w:lineRule="auto"/>
      </w:pPr>
      <w:r>
        <w:separator/>
      </w:r>
    </w:p>
  </w:endnote>
  <w:endnote w:type="continuationSeparator" w:id="0">
    <w:p w:rsidR="0044501E" w:rsidRDefault="0044501E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88" w:rsidRPr="002A0BCC" w:rsidRDefault="00080EE1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Ata da Sessão Pública - </w:t>
    </w:r>
    <w:r w:rsidR="00274E88" w:rsidRPr="002A0BCC">
      <w:rPr>
        <w:rFonts w:ascii="Book Antiqua" w:hAnsi="Book Antiqua"/>
        <w:b/>
        <w:sz w:val="16"/>
        <w:szCs w:val="16"/>
      </w:rPr>
      <w:t>Pregão Presencial nº 0</w:t>
    </w:r>
    <w:r w:rsidR="00274E88">
      <w:rPr>
        <w:rFonts w:ascii="Book Antiqua" w:hAnsi="Book Antiqua"/>
        <w:b/>
        <w:sz w:val="16"/>
        <w:szCs w:val="16"/>
      </w:rPr>
      <w:t>36</w:t>
    </w:r>
    <w:r w:rsidR="00274E88" w:rsidRPr="002A0BCC">
      <w:rPr>
        <w:rFonts w:ascii="Book Antiqua" w:hAnsi="Book Antiqua"/>
        <w:b/>
        <w:sz w:val="16"/>
        <w:szCs w:val="16"/>
      </w:rPr>
      <w:t>/2019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="00274E88"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="00274E88"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="00274E88"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="00274E88"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>
          <w:rPr>
            <w:rFonts w:ascii="Book Antiqua" w:hAnsi="Book Antiqua" w:cs="Consolas"/>
            <w:b/>
            <w:noProof/>
            <w:sz w:val="16"/>
            <w:szCs w:val="16"/>
          </w:rPr>
          <w:t>11</w:t>
        </w:r>
        <w:r w:rsidR="00274E88"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="00274E88" w:rsidRPr="002A0BCC">
          <w:rPr>
            <w:rFonts w:ascii="Book Antiqua" w:hAnsi="Book Antiqua" w:cs="Consolas"/>
            <w:b/>
            <w:sz w:val="16"/>
            <w:szCs w:val="16"/>
          </w:rPr>
          <w:t xml:space="preserve"> / </w:t>
        </w:r>
        <w:r>
          <w:rPr>
            <w:rFonts w:ascii="Book Antiqua" w:hAnsi="Book Antiqua" w:cs="Consolas"/>
            <w:b/>
            <w:sz w:val="16"/>
            <w:szCs w:val="16"/>
          </w:rPr>
          <w:t>11</w:t>
        </w:r>
      </w:sdtContent>
    </w:sdt>
  </w:p>
  <w:p w:rsidR="00274E88" w:rsidRPr="00043C58" w:rsidRDefault="00274E88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1E" w:rsidRDefault="0044501E" w:rsidP="00BD0343">
      <w:pPr>
        <w:spacing w:after="0" w:line="240" w:lineRule="auto"/>
      </w:pPr>
      <w:r>
        <w:separator/>
      </w:r>
    </w:p>
  </w:footnote>
  <w:footnote w:type="continuationSeparator" w:id="0">
    <w:p w:rsidR="0044501E" w:rsidRDefault="0044501E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274E88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274E88" w:rsidRPr="00080EE1" w:rsidRDefault="00274E88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80EE1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0E2F7FAA" wp14:editId="4F41516F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274E88" w:rsidRPr="00053EBD" w:rsidRDefault="00274E88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274E88" w:rsidRPr="00053EBD" w:rsidRDefault="00274E88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74E88" w:rsidRDefault="00274E88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274E88" w:rsidRPr="00080EE1" w:rsidRDefault="00274E88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2ADCA094" wp14:editId="6D09152B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4CCAB5E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274E88" w:rsidRPr="0040340E" w:rsidRDefault="00274E88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30556"/>
    <w:rsid w:val="00050DDA"/>
    <w:rsid w:val="00071978"/>
    <w:rsid w:val="0007269F"/>
    <w:rsid w:val="00080EE1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74E88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501E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B6327"/>
    <w:rsid w:val="004B6383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523D3"/>
    <w:rsid w:val="00555742"/>
    <w:rsid w:val="00557DB6"/>
    <w:rsid w:val="005616B0"/>
    <w:rsid w:val="005754F1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036A"/>
    <w:rsid w:val="00651D94"/>
    <w:rsid w:val="00662C8D"/>
    <w:rsid w:val="00673359"/>
    <w:rsid w:val="0068395E"/>
    <w:rsid w:val="006866BB"/>
    <w:rsid w:val="006A10CD"/>
    <w:rsid w:val="006B33B2"/>
    <w:rsid w:val="006B7DE0"/>
    <w:rsid w:val="006C2762"/>
    <w:rsid w:val="006D16C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5999"/>
    <w:rsid w:val="008059FF"/>
    <w:rsid w:val="008222D7"/>
    <w:rsid w:val="008361D4"/>
    <w:rsid w:val="0085393B"/>
    <w:rsid w:val="008573DE"/>
    <w:rsid w:val="00857445"/>
    <w:rsid w:val="008707A1"/>
    <w:rsid w:val="00876015"/>
    <w:rsid w:val="0088622B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D2795"/>
    <w:rsid w:val="00FD45E9"/>
    <w:rsid w:val="00FD762C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080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80EE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80EE1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80EE1"/>
    <w:rPr>
      <w:sz w:val="20"/>
      <w:szCs w:val="20"/>
    </w:rPr>
  </w:style>
  <w:style w:type="character" w:customStyle="1" w:styleId="Heading">
    <w:name w:val="Heading"/>
    <w:uiPriority w:val="99"/>
    <w:rsid w:val="00080EE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80EE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80EE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80EE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80EE1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080EE1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080E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080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80EE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80EE1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80EE1"/>
    <w:rPr>
      <w:sz w:val="20"/>
      <w:szCs w:val="20"/>
    </w:rPr>
  </w:style>
  <w:style w:type="character" w:customStyle="1" w:styleId="Heading">
    <w:name w:val="Heading"/>
    <w:uiPriority w:val="99"/>
    <w:rsid w:val="00080EE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80EE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80EE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80EE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80EE1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080EE1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080E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B145-F232-4474-95CF-C3CD90D5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4814</Words>
  <Characters>25997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Marcus Vinicius</cp:lastModifiedBy>
  <cp:revision>2</cp:revision>
  <cp:lastPrinted>2019-10-18T12:36:00Z</cp:lastPrinted>
  <dcterms:created xsi:type="dcterms:W3CDTF">2019-10-18T12:37:00Z</dcterms:created>
  <dcterms:modified xsi:type="dcterms:W3CDTF">2019-10-18T12:37:00Z</dcterms:modified>
</cp:coreProperties>
</file>