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2A" w:rsidRPr="009A5BB9" w:rsidRDefault="0065432A" w:rsidP="0065432A">
      <w:pPr>
        <w:tabs>
          <w:tab w:val="left" w:pos="-1701"/>
        </w:tabs>
        <w:autoSpaceDE w:val="0"/>
        <w:autoSpaceDN w:val="0"/>
        <w:adjustRightInd w:val="0"/>
        <w:ind w:left="0"/>
        <w:rPr>
          <w:rFonts w:ascii="Book Antiqua" w:hAnsi="Book Antiqua" w:cs="Consolas"/>
          <w:b/>
          <w:sz w:val="48"/>
          <w:szCs w:val="48"/>
        </w:rPr>
      </w:pPr>
      <w:r w:rsidRPr="00DE02C6">
        <w:rPr>
          <w:rFonts w:ascii="Book Antiqua" w:hAnsi="Book Antiqua" w:cs="Consolas"/>
          <w:b/>
          <w:sz w:val="48"/>
          <w:szCs w:val="48"/>
        </w:rPr>
        <w:t>CONTRATO Nº 0</w:t>
      </w:r>
      <w:r>
        <w:rPr>
          <w:rFonts w:ascii="Book Antiqua" w:hAnsi="Book Antiqua" w:cs="Consolas"/>
          <w:b/>
          <w:sz w:val="48"/>
          <w:szCs w:val="48"/>
        </w:rPr>
        <w:t>54</w:t>
      </w:r>
      <w:r w:rsidRPr="00DE02C6">
        <w:rPr>
          <w:rFonts w:ascii="Book Antiqua" w:hAnsi="Book Antiqua" w:cs="Consolas"/>
          <w:b/>
          <w:sz w:val="48"/>
          <w:szCs w:val="48"/>
        </w:rPr>
        <w:t>/2019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4820" w:right="-1"/>
        <w:rPr>
          <w:rFonts w:ascii="Book Antiqua" w:hAnsi="Book Antiqua" w:cs="Consolas"/>
          <w:b/>
          <w:bCs/>
          <w:sz w:val="28"/>
          <w:szCs w:val="28"/>
        </w:rPr>
      </w:pPr>
      <w:r w:rsidRPr="00556A3A">
        <w:rPr>
          <w:rFonts w:ascii="Book Antiqua" w:hAnsi="Book Antiqua" w:cs="Consolas"/>
          <w:b/>
          <w:sz w:val="28"/>
          <w:szCs w:val="28"/>
        </w:rPr>
        <w:t xml:space="preserve">CONTRATO QUE ENTRE SI CELEBRAM O MUNICÍPIO DE </w:t>
      </w:r>
      <w:r w:rsidRPr="00556A3A">
        <w:rPr>
          <w:rFonts w:ascii="Book Antiqua" w:hAnsi="Book Antiqua" w:cs="Consolas"/>
          <w:b/>
          <w:bCs/>
          <w:sz w:val="28"/>
          <w:szCs w:val="28"/>
        </w:rPr>
        <w:t>PIRAJUÍ</w:t>
      </w:r>
      <w:r w:rsidRPr="00556A3A">
        <w:rPr>
          <w:rFonts w:ascii="Book Antiqua" w:hAnsi="Book Antiqua" w:cs="Consolas"/>
          <w:b/>
          <w:sz w:val="28"/>
          <w:szCs w:val="28"/>
        </w:rPr>
        <w:t xml:space="preserve"> E A E</w:t>
      </w:r>
      <w:r w:rsidRPr="0065432A">
        <w:rPr>
          <w:rFonts w:ascii="Book Antiqua" w:eastAsia="MS Mincho" w:hAnsi="Book Antiqua" w:cs="Consolas"/>
          <w:b/>
          <w:sz w:val="28"/>
          <w:szCs w:val="28"/>
        </w:rPr>
        <w:t xml:space="preserve"> </w:t>
      </w:r>
      <w:r w:rsidRPr="00526A31">
        <w:rPr>
          <w:rFonts w:ascii="Book Antiqua" w:eastAsia="MS Mincho" w:hAnsi="Book Antiqua" w:cs="Consolas"/>
          <w:b/>
          <w:sz w:val="28"/>
          <w:szCs w:val="28"/>
        </w:rPr>
        <w:t>EMPRESA</w:t>
      </w:r>
      <w:r w:rsidRPr="00526A31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 w:cs="Consolas"/>
          <w:b/>
          <w:sz w:val="28"/>
          <w:szCs w:val="28"/>
        </w:rPr>
        <w:t>TELEFÔNICA BRASIL S.</w:t>
      </w:r>
      <w:r w:rsidRPr="00E90AB3">
        <w:rPr>
          <w:rFonts w:ascii="Book Antiqua" w:hAnsi="Book Antiqua" w:cs="Consolas"/>
          <w:b/>
          <w:sz w:val="28"/>
          <w:szCs w:val="28"/>
        </w:rPr>
        <w:t>A</w:t>
      </w:r>
      <w:r>
        <w:rPr>
          <w:rFonts w:ascii="Book Antiqua" w:hAnsi="Book Antiqua" w:cs="Consolas"/>
          <w:b/>
          <w:sz w:val="28"/>
          <w:szCs w:val="28"/>
        </w:rPr>
        <w:t>.</w:t>
      </w:r>
      <w:r w:rsidRPr="00556A3A">
        <w:rPr>
          <w:rFonts w:ascii="Book Antiqua" w:hAnsi="Book Antiqua" w:cs="Consolas"/>
          <w:b/>
          <w:sz w:val="28"/>
          <w:szCs w:val="28"/>
        </w:rPr>
        <w:t xml:space="preserve"> (EM RECUPERAÇÃO JUDICIAL/EXTRAJUDICIAL, QUANDO FOR O CASO) PARA </w:t>
      </w:r>
      <w:r w:rsidRPr="00556A3A">
        <w:rPr>
          <w:rFonts w:ascii="Book Antiqua" w:hAnsi="Book Antiqua"/>
          <w:b/>
          <w:sz w:val="28"/>
          <w:szCs w:val="28"/>
        </w:rPr>
        <w:t>CONTRATAÇÃO DE EMPRESA ESPECIALIZADA PARA A PRESTAÇÃO DE SERVIÇOS DE TELEFONIA FIXA (ANALÓGICA), DDR DIGITAL, REDE INTELIGENTE (0800), INTERNET (ADSL E IP DEDICADO), LOCAÇÃO DE TABLETS E SERVIÇOS CLOUD, DURANTE 12 (DOZE) MESES.</w:t>
      </w:r>
    </w:p>
    <w:p w:rsidR="0065432A" w:rsidRPr="00556A3A" w:rsidRDefault="0065432A" w:rsidP="0065432A">
      <w:pPr>
        <w:pStyle w:val="Default"/>
        <w:tabs>
          <w:tab w:val="left" w:pos="-1701"/>
        </w:tabs>
        <w:ind w:right="-1"/>
        <w:rPr>
          <w:rFonts w:ascii="Book Antiqua" w:hAnsi="Book Antiqua" w:cs="Consolas"/>
          <w:b/>
          <w:bCs/>
          <w:color w:val="auto"/>
          <w:sz w:val="28"/>
          <w:szCs w:val="28"/>
          <w:lang w:val="pt-BR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556A3A">
        <w:rPr>
          <w:rFonts w:ascii="Book Antiqua" w:hAnsi="Book Antiqua" w:cs="Consolas"/>
          <w:b/>
          <w:bCs/>
          <w:sz w:val="28"/>
          <w:szCs w:val="28"/>
        </w:rPr>
        <w:t>PREGÃO (PRESENCIAL) N° 027/2019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="Book Antiqua" w:eastAsiaTheme="minorHAnsi" w:hAnsi="Book Antiqua" w:cs="Consolas"/>
          <w:b/>
          <w:bCs/>
          <w:sz w:val="28"/>
          <w:szCs w:val="28"/>
        </w:rPr>
      </w:pPr>
      <w:r w:rsidRPr="00556A3A">
        <w:rPr>
          <w:rFonts w:ascii="Book Antiqua" w:eastAsiaTheme="minorHAnsi" w:hAnsi="Book Antiqua" w:cs="Consolas"/>
          <w:b/>
          <w:bCs/>
          <w:sz w:val="28"/>
          <w:szCs w:val="28"/>
        </w:rPr>
        <w:t>PROCESSO N° 070/2019</w:t>
      </w:r>
    </w:p>
    <w:p w:rsidR="0065432A" w:rsidRPr="00556A3A" w:rsidRDefault="0065432A" w:rsidP="0065432A">
      <w:pPr>
        <w:pStyle w:val="Default"/>
        <w:tabs>
          <w:tab w:val="left" w:pos="-1701"/>
        </w:tabs>
        <w:ind w:right="-1"/>
        <w:rPr>
          <w:rFonts w:ascii="Book Antiqua" w:hAnsi="Book Antiqua" w:cs="Consolas"/>
          <w:b/>
          <w:bCs/>
          <w:color w:val="auto"/>
          <w:sz w:val="28"/>
          <w:szCs w:val="28"/>
          <w:lang w:val="pt-BR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>Ao</w:t>
      </w:r>
      <w:r w:rsidRPr="00556A3A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sz w:val="28"/>
          <w:szCs w:val="28"/>
        </w:rPr>
        <w:t>01</w:t>
      </w:r>
      <w:r w:rsidRPr="00556A3A">
        <w:rPr>
          <w:rFonts w:ascii="Book Antiqua" w:hAnsi="Book Antiqua" w:cs="Consolas"/>
          <w:sz w:val="28"/>
          <w:szCs w:val="28"/>
        </w:rPr>
        <w:t xml:space="preserve"> dia do mês de </w:t>
      </w:r>
      <w:r>
        <w:rPr>
          <w:rFonts w:ascii="Book Antiqua" w:hAnsi="Book Antiqua" w:cs="Consolas"/>
          <w:sz w:val="28"/>
          <w:szCs w:val="28"/>
        </w:rPr>
        <w:t>novembro</w:t>
      </w:r>
      <w:r w:rsidRPr="00556A3A">
        <w:rPr>
          <w:rFonts w:ascii="Book Antiqua" w:hAnsi="Book Antiqua" w:cs="Consolas"/>
          <w:sz w:val="28"/>
          <w:szCs w:val="28"/>
        </w:rPr>
        <w:t xml:space="preserve"> de 2019, no prédio da </w:t>
      </w:r>
      <w:r w:rsidRPr="00556A3A">
        <w:rPr>
          <w:rFonts w:ascii="Book Antiqua" w:hAnsi="Book Antiqua" w:cs="Consolas"/>
          <w:b/>
          <w:bCs/>
          <w:sz w:val="28"/>
          <w:szCs w:val="28"/>
        </w:rPr>
        <w:t>PREFEITURA MUNICIPAL DE PIRAJUÍ</w:t>
      </w:r>
      <w:r w:rsidRPr="00556A3A">
        <w:rPr>
          <w:rFonts w:ascii="Book Antiqua" w:hAnsi="Book Antiqua" w:cs="Consolas"/>
          <w:sz w:val="28"/>
          <w:szCs w:val="28"/>
        </w:rPr>
        <w:t>, inscrita no CNPJ nº 44.555.027/0001-16, com sede na Praça Doutor Pedro da Rocha Braga n</w:t>
      </w:r>
      <w:r w:rsidRPr="00556A3A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556A3A">
        <w:rPr>
          <w:rFonts w:ascii="Book Antiqua" w:hAnsi="Book Antiqua" w:cs="Consolas"/>
          <w:sz w:val="28"/>
          <w:szCs w:val="28"/>
        </w:rPr>
        <w:t xml:space="preserve">116 – Centro – Pirajuí – SP, presentes, de um lado, o </w:t>
      </w:r>
      <w:r w:rsidRPr="00556A3A">
        <w:rPr>
          <w:rFonts w:ascii="Book Antiqua" w:hAnsi="Book Antiqua" w:cs="Consolas"/>
          <w:b/>
          <w:sz w:val="28"/>
          <w:szCs w:val="28"/>
        </w:rPr>
        <w:t xml:space="preserve">MUNICÍPIO DE </w:t>
      </w:r>
      <w:r w:rsidRPr="00556A3A">
        <w:rPr>
          <w:rFonts w:ascii="Book Antiqua" w:hAnsi="Book Antiqua" w:cs="Consolas"/>
          <w:b/>
          <w:bCs/>
          <w:sz w:val="28"/>
          <w:szCs w:val="28"/>
        </w:rPr>
        <w:t>PIRAJUÍ</w:t>
      </w:r>
      <w:r w:rsidRPr="00556A3A">
        <w:rPr>
          <w:rFonts w:ascii="Book Antiqua" w:hAnsi="Book Antiqua" w:cs="Consolas"/>
          <w:sz w:val="28"/>
          <w:szCs w:val="28"/>
        </w:rPr>
        <w:t xml:space="preserve">, neste ato representado pelo seu Prefeito Municipal, o </w:t>
      </w:r>
      <w:r w:rsidRPr="00556A3A">
        <w:rPr>
          <w:rFonts w:ascii="Book Antiqua" w:hAnsi="Book Antiqua" w:cs="Consolas"/>
          <w:b/>
          <w:bCs/>
          <w:sz w:val="28"/>
          <w:szCs w:val="28"/>
        </w:rPr>
        <w:t>SENHOR CESAR HENRIQUE DA CUNHA FIALA</w:t>
      </w:r>
      <w:r w:rsidRPr="00556A3A">
        <w:rPr>
          <w:rFonts w:ascii="Book Antiqua" w:hAnsi="Book Antiqua" w:cs="Consolas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556A3A">
        <w:rPr>
          <w:rFonts w:ascii="Book Antiqua" w:hAnsi="Book Antiqua" w:cs="Consolas"/>
          <w:b/>
          <w:sz w:val="28"/>
          <w:szCs w:val="28"/>
        </w:rPr>
        <w:t>CONTRATANTE</w:t>
      </w:r>
      <w:r w:rsidRPr="00556A3A">
        <w:rPr>
          <w:rFonts w:ascii="Book Antiqua" w:hAnsi="Book Antiqua" w:cs="Consolas"/>
          <w:sz w:val="28"/>
          <w:szCs w:val="28"/>
        </w:rPr>
        <w:t xml:space="preserve">, e a </w:t>
      </w:r>
      <w:r w:rsidRPr="00526A31">
        <w:rPr>
          <w:rFonts w:ascii="Book Antiqua" w:eastAsia="MS Mincho" w:hAnsi="Book Antiqua" w:cs="Consolas"/>
          <w:b/>
          <w:sz w:val="28"/>
          <w:szCs w:val="28"/>
        </w:rPr>
        <w:t>EMPRESA</w:t>
      </w:r>
      <w:r w:rsidRPr="00526A31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 w:cs="Consolas"/>
          <w:b/>
          <w:sz w:val="28"/>
          <w:szCs w:val="28"/>
        </w:rPr>
        <w:t>TELEFÔNICA BRASIL S.</w:t>
      </w:r>
      <w:r w:rsidRPr="00E90AB3">
        <w:rPr>
          <w:rFonts w:ascii="Book Antiqua" w:hAnsi="Book Antiqua" w:cs="Consolas"/>
          <w:b/>
          <w:sz w:val="28"/>
          <w:szCs w:val="28"/>
        </w:rPr>
        <w:t>A</w:t>
      </w:r>
      <w:r>
        <w:rPr>
          <w:rFonts w:ascii="Book Antiqua" w:hAnsi="Book Antiqua" w:cs="Consolas"/>
          <w:b/>
          <w:sz w:val="28"/>
          <w:szCs w:val="28"/>
        </w:rPr>
        <w:t>.</w:t>
      </w:r>
      <w:r w:rsidRPr="006030E1">
        <w:rPr>
          <w:rFonts w:ascii="Book Antiqua" w:hAnsi="Book Antiqua" w:cs="Consolas"/>
          <w:sz w:val="28"/>
          <w:szCs w:val="28"/>
        </w:rPr>
        <w:t>,</w:t>
      </w:r>
      <w:r>
        <w:rPr>
          <w:rFonts w:ascii="Book Antiqua" w:hAnsi="Book Antiqua" w:cs="Consolas"/>
          <w:sz w:val="28"/>
          <w:szCs w:val="28"/>
        </w:rPr>
        <w:t xml:space="preserve"> </w:t>
      </w:r>
      <w:r w:rsidRPr="00526A31">
        <w:rPr>
          <w:rFonts w:ascii="Book Antiqua" w:hAnsi="Book Antiqua" w:cs="Consolas"/>
          <w:sz w:val="28"/>
          <w:szCs w:val="28"/>
        </w:rPr>
        <w:t>CNPJ sob nº</w:t>
      </w:r>
      <w:r w:rsidRPr="00E90AB3">
        <w:rPr>
          <w:rFonts w:ascii="Book Antiqua" w:hAnsi="Book Antiqua" w:cs="Consolas"/>
          <w:sz w:val="28"/>
          <w:szCs w:val="28"/>
        </w:rPr>
        <w:t xml:space="preserve"> 02.558.157/0001-62, com sede na </w:t>
      </w:r>
      <w:r>
        <w:rPr>
          <w:rFonts w:ascii="Book Antiqua" w:hAnsi="Book Antiqua" w:cs="Consolas"/>
          <w:sz w:val="28"/>
          <w:szCs w:val="28"/>
        </w:rPr>
        <w:t>Avenida Engenheiro Luiz Carlos Berrini nº 1376 – Bairro Cidade Monções – CEP 04.571-936 – São Paulo – SP</w:t>
      </w:r>
      <w:r w:rsidR="00722A49">
        <w:rPr>
          <w:rFonts w:ascii="Book Antiqua" w:hAnsi="Book Antiqua" w:cs="Consolas"/>
          <w:sz w:val="28"/>
          <w:szCs w:val="28"/>
        </w:rPr>
        <w:t xml:space="preserve"> – Fone (0XX14) 3104-9109 – E-mail: </w:t>
      </w:r>
      <w:hyperlink r:id="rId7" w:history="1">
        <w:r w:rsidR="00722A49" w:rsidRPr="00722A49">
          <w:rPr>
            <w:rStyle w:val="Hyperlink"/>
            <w:rFonts w:ascii="Book Antiqua" w:hAnsi="Book Antiqua" w:cs="Arial"/>
            <w:bCs/>
            <w:color w:val="auto"/>
            <w:sz w:val="28"/>
            <w:szCs w:val="28"/>
            <w:u w:val="none"/>
          </w:rPr>
          <w:t>relacionamentoempresas.br@vivo.com.br</w:t>
        </w:r>
      </w:hyperlink>
      <w:r w:rsidRPr="00556A3A">
        <w:rPr>
          <w:rFonts w:ascii="Book Antiqua" w:hAnsi="Book Antiqua" w:cs="Consolas"/>
          <w:sz w:val="28"/>
          <w:szCs w:val="28"/>
        </w:rPr>
        <w:t xml:space="preserve">, </w:t>
      </w:r>
      <w:r w:rsidR="00722A49" w:rsidRPr="00A87D6E">
        <w:rPr>
          <w:rFonts w:ascii="Book Antiqua" w:hAnsi="Book Antiqua" w:cs="Consolas"/>
          <w:sz w:val="28"/>
          <w:szCs w:val="28"/>
        </w:rPr>
        <w:t>representada pelo</w:t>
      </w:r>
      <w:r w:rsidR="00722A49">
        <w:rPr>
          <w:rFonts w:ascii="Book Antiqua" w:hAnsi="Book Antiqua" w:cs="Consolas"/>
          <w:sz w:val="28"/>
          <w:szCs w:val="28"/>
        </w:rPr>
        <w:t>s</w:t>
      </w:r>
      <w:r w:rsidR="00722A49" w:rsidRPr="00A87D6E">
        <w:rPr>
          <w:rFonts w:ascii="Book Antiqua" w:hAnsi="Book Antiqua" w:cs="Consolas"/>
          <w:sz w:val="28"/>
          <w:szCs w:val="28"/>
        </w:rPr>
        <w:t xml:space="preserve"> </w:t>
      </w:r>
      <w:r w:rsidR="00722A49" w:rsidRPr="00A87D6E">
        <w:rPr>
          <w:rFonts w:ascii="Book Antiqua" w:hAnsi="Book Antiqua" w:cs="Consolas"/>
          <w:b/>
          <w:sz w:val="28"/>
          <w:szCs w:val="28"/>
        </w:rPr>
        <w:t>SENHOR</w:t>
      </w:r>
      <w:r w:rsidR="00722A49">
        <w:rPr>
          <w:rFonts w:ascii="Book Antiqua" w:hAnsi="Book Antiqua" w:cs="Consolas"/>
          <w:b/>
          <w:sz w:val="28"/>
          <w:szCs w:val="28"/>
        </w:rPr>
        <w:t>ES:</w:t>
      </w:r>
      <w:r w:rsidR="00722A49" w:rsidRPr="00B903D8">
        <w:rPr>
          <w:rFonts w:ascii="Book Antiqua" w:hAnsi="Book Antiqua" w:cs="Consolas"/>
          <w:b/>
          <w:sz w:val="28"/>
          <w:szCs w:val="28"/>
        </w:rPr>
        <w:t xml:space="preserve"> </w:t>
      </w:r>
      <w:r w:rsidR="00722A49" w:rsidRPr="00722A49">
        <w:rPr>
          <w:rFonts w:ascii="Book Antiqua" w:hAnsi="Book Antiqua"/>
          <w:b/>
          <w:sz w:val="28"/>
          <w:szCs w:val="28"/>
        </w:rPr>
        <w:lastRenderedPageBreak/>
        <w:t>ALEXANDRE BARRETO DA GAMA FREITAS</w:t>
      </w:r>
      <w:r w:rsidR="00722A49" w:rsidRPr="00722A49">
        <w:rPr>
          <w:rFonts w:ascii="Book Antiqua" w:hAnsi="Book Antiqua" w:cs="Consolas"/>
          <w:sz w:val="28"/>
          <w:szCs w:val="28"/>
        </w:rPr>
        <w:t xml:space="preserve">, brasileiro, </w:t>
      </w:r>
      <w:r w:rsidR="00722A49">
        <w:rPr>
          <w:rFonts w:ascii="Book Antiqua" w:hAnsi="Book Antiqua" w:cs="Consolas"/>
          <w:sz w:val="28"/>
          <w:szCs w:val="28"/>
        </w:rPr>
        <w:t>casado</w:t>
      </w:r>
      <w:r w:rsidR="00722A49" w:rsidRPr="00722A49">
        <w:rPr>
          <w:rFonts w:ascii="Book Antiqua" w:hAnsi="Book Antiqua" w:cs="Consolas"/>
          <w:sz w:val="28"/>
          <w:szCs w:val="28"/>
        </w:rPr>
        <w:t xml:space="preserve">, administrador, portador da cédula de identidade RG nº </w:t>
      </w:r>
      <w:r w:rsidR="00722A49" w:rsidRPr="00722A49">
        <w:rPr>
          <w:rFonts w:ascii="Book Antiqua" w:hAnsi="Book Antiqua"/>
          <w:sz w:val="28"/>
          <w:szCs w:val="28"/>
        </w:rPr>
        <w:t>05.975.287-3</w:t>
      </w:r>
      <w:r w:rsidR="00722A49" w:rsidRPr="00722A49">
        <w:rPr>
          <w:rFonts w:ascii="Book Antiqua" w:hAnsi="Book Antiqua" w:cs="Consolas"/>
          <w:sz w:val="28"/>
          <w:szCs w:val="28"/>
        </w:rPr>
        <w:t xml:space="preserve">, emitido pela Secretaria da Segurança Pública do Estado do Rio de Janeiro e, devidamente Inscrito no Cadastro das Pessoas Físicas do Ministério da Fazenda sob o nº </w:t>
      </w:r>
      <w:r w:rsidR="00722A49" w:rsidRPr="00722A49">
        <w:rPr>
          <w:rFonts w:ascii="Book Antiqua" w:hAnsi="Book Antiqua"/>
          <w:sz w:val="28"/>
          <w:szCs w:val="28"/>
        </w:rPr>
        <w:t>806.279.787-20</w:t>
      </w:r>
      <w:r w:rsidR="00722A49" w:rsidRPr="00722A49">
        <w:rPr>
          <w:rFonts w:ascii="Book Antiqua" w:hAnsi="Book Antiqua"/>
          <w:sz w:val="28"/>
          <w:szCs w:val="28"/>
        </w:rPr>
        <w:t xml:space="preserve"> e </w:t>
      </w:r>
      <w:r w:rsidR="00722A49" w:rsidRPr="00722A49">
        <w:rPr>
          <w:rFonts w:ascii="Book Antiqua" w:eastAsia="Times New Roman" w:hAnsi="Book Antiqua" w:cs="Consolas"/>
          <w:b/>
          <w:sz w:val="28"/>
          <w:szCs w:val="28"/>
          <w:lang w:eastAsia="pt-BR"/>
        </w:rPr>
        <w:t>FÁBIO MARQUES DE SOUZA LEVORIN</w:t>
      </w:r>
      <w:r w:rsidR="00722A49" w:rsidRPr="00722A49">
        <w:rPr>
          <w:rFonts w:ascii="Book Antiqua" w:eastAsia="Times New Roman" w:hAnsi="Book Antiqua" w:cs="Consolas"/>
          <w:sz w:val="28"/>
          <w:szCs w:val="28"/>
          <w:lang w:eastAsia="pt-BR"/>
        </w:rPr>
        <w:t>, brasileiro, casado, administrador, portador da cédula de identidade RG nº 27.638.106-3, emitido pela Secretaria da Segurança Pública do Estado de São Paulo e, devidamente Inscrito no Cadastro das Pessoas Físicas do Ministério da Fazenda sob o nº 267.221.148-56</w:t>
      </w:r>
      <w:r w:rsidRPr="00722A49">
        <w:rPr>
          <w:rFonts w:ascii="Book Antiqua" w:hAnsi="Book Antiqua" w:cs="Consolas"/>
          <w:sz w:val="28"/>
          <w:szCs w:val="28"/>
        </w:rPr>
        <w:t>, na qualidade de vencedora do Pregão Presencial nº</w:t>
      </w:r>
      <w:r w:rsidRPr="00556A3A">
        <w:rPr>
          <w:rFonts w:ascii="Book Antiqua" w:hAnsi="Book Antiqua" w:cs="Consolas"/>
          <w:sz w:val="28"/>
          <w:szCs w:val="28"/>
        </w:rPr>
        <w:t xml:space="preserve"> 027/2019, </w:t>
      </w:r>
      <w:r w:rsidRPr="00556A3A">
        <w:rPr>
          <w:rFonts w:ascii="Book Antiqua" w:hAnsi="Book Antiqua"/>
          <w:sz w:val="28"/>
          <w:szCs w:val="28"/>
        </w:rPr>
        <w:t xml:space="preserve">doravante denominada </w:t>
      </w:r>
      <w:r w:rsidRPr="00556A3A">
        <w:rPr>
          <w:rFonts w:ascii="Book Antiqua" w:hAnsi="Book Antiqua"/>
          <w:b/>
          <w:sz w:val="28"/>
          <w:szCs w:val="28"/>
        </w:rPr>
        <w:t>CONTRATADA</w:t>
      </w:r>
      <w:r w:rsidRPr="00556A3A">
        <w:rPr>
          <w:rFonts w:ascii="Book Antiqua" w:hAnsi="Book Antiqua"/>
          <w:sz w:val="28"/>
          <w:szCs w:val="28"/>
        </w:rPr>
        <w:t>, nos termos da Lei Federal nº 8.666, de 21 de junho de 1993, e alterações, Lei Federal nº 10.520, de 17 de julho de 2002, firmam o presente contrato, nos autos do Processo nº 070/2019, com as seguintes cláusulas</w:t>
      </w:r>
      <w:r w:rsidRPr="00556A3A">
        <w:rPr>
          <w:rFonts w:ascii="Book Antiqua" w:hAnsi="Book Antiqua" w:cs="Consolas"/>
          <w:sz w:val="28"/>
          <w:szCs w:val="28"/>
        </w:rPr>
        <w:t>: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556A3A">
        <w:rPr>
          <w:rFonts w:ascii="Book Antiqua" w:hAnsi="Book Antiqua" w:cs="Consolas"/>
          <w:b/>
          <w:bCs/>
          <w:sz w:val="28"/>
          <w:szCs w:val="28"/>
        </w:rPr>
        <w:t>CLÁUSULA PRIMEIRA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556A3A">
        <w:rPr>
          <w:rFonts w:ascii="Book Antiqua" w:hAnsi="Book Antiqua" w:cs="Consolas"/>
          <w:b/>
          <w:bCs/>
          <w:sz w:val="28"/>
          <w:szCs w:val="28"/>
        </w:rPr>
        <w:t>OBJETO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65432A" w:rsidRPr="00556A3A" w:rsidRDefault="0065432A" w:rsidP="0065432A">
      <w:pPr>
        <w:widowControl w:val="0"/>
        <w:tabs>
          <w:tab w:val="left" w:pos="-1701"/>
        </w:tabs>
        <w:ind w:left="0" w:right="-1"/>
        <w:rPr>
          <w:rFonts w:ascii="Book Antiqua" w:hAnsi="Book Antiqua" w:cs="Consolas"/>
          <w:b/>
          <w:bCs/>
          <w:sz w:val="28"/>
          <w:szCs w:val="28"/>
        </w:rPr>
      </w:pPr>
      <w:r w:rsidRPr="00556A3A">
        <w:rPr>
          <w:rFonts w:ascii="Book Antiqua" w:hAnsi="Book Antiqua" w:cs="Consolas"/>
          <w:b/>
          <w:bCs/>
          <w:sz w:val="28"/>
          <w:szCs w:val="28"/>
        </w:rPr>
        <w:t xml:space="preserve">1.1 – </w:t>
      </w:r>
      <w:r w:rsidRPr="00556A3A">
        <w:rPr>
          <w:rFonts w:ascii="Book Antiqua" w:hAnsi="Book Antiqua"/>
          <w:sz w:val="28"/>
          <w:szCs w:val="28"/>
        </w:rPr>
        <w:t xml:space="preserve">Contratação de empresa especializada para a prestação de serviços de telefonia fixa (analógica), DDR Digital, Rede Inteligente (0800), Internet (ADSL e IP dedicado), Locação de </w:t>
      </w:r>
      <w:proofErr w:type="spellStart"/>
      <w:r w:rsidRPr="00556A3A">
        <w:rPr>
          <w:rFonts w:ascii="Book Antiqua" w:hAnsi="Book Antiqua"/>
          <w:sz w:val="28"/>
          <w:szCs w:val="28"/>
        </w:rPr>
        <w:t>Tablets</w:t>
      </w:r>
      <w:proofErr w:type="spellEnd"/>
      <w:r w:rsidRPr="00556A3A">
        <w:rPr>
          <w:rFonts w:ascii="Book Antiqua" w:hAnsi="Book Antiqua"/>
          <w:sz w:val="28"/>
          <w:szCs w:val="28"/>
        </w:rPr>
        <w:t xml:space="preserve"> e Serviços </w:t>
      </w:r>
      <w:proofErr w:type="spellStart"/>
      <w:r w:rsidRPr="00556A3A">
        <w:rPr>
          <w:rFonts w:ascii="Book Antiqua" w:hAnsi="Book Antiqua"/>
          <w:sz w:val="28"/>
          <w:szCs w:val="28"/>
        </w:rPr>
        <w:t>Cloud</w:t>
      </w:r>
      <w:proofErr w:type="spellEnd"/>
      <w:r w:rsidRPr="00556A3A">
        <w:rPr>
          <w:rFonts w:ascii="Book Antiqua" w:hAnsi="Book Antiqua"/>
          <w:sz w:val="28"/>
          <w:szCs w:val="28"/>
        </w:rPr>
        <w:t>, durante 12 (doze) meses</w:t>
      </w:r>
      <w:r w:rsidRPr="00556A3A">
        <w:rPr>
          <w:rFonts w:ascii="Book Antiqua" w:hAnsi="Book Antiqua" w:cs="Consolas"/>
          <w:bCs/>
          <w:sz w:val="28"/>
          <w:szCs w:val="28"/>
        </w:rPr>
        <w:t>,</w:t>
      </w:r>
      <w:r w:rsidRPr="00556A3A">
        <w:rPr>
          <w:rFonts w:ascii="Book Antiqua" w:hAnsi="Book Antiqua" w:cs="Consolas"/>
          <w:sz w:val="28"/>
          <w:szCs w:val="28"/>
        </w:rPr>
        <w:t xml:space="preserve"> conforme especificações constantes do </w:t>
      </w:r>
      <w:r w:rsidRPr="00556A3A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556A3A">
        <w:rPr>
          <w:rFonts w:ascii="Book Antiqua" w:hAnsi="Book Antiqua" w:cs="Consolas"/>
          <w:sz w:val="28"/>
          <w:szCs w:val="28"/>
        </w:rPr>
        <w:t>.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556A3A">
        <w:rPr>
          <w:rFonts w:ascii="Book Antiqua" w:hAnsi="Book Antiqua" w:cs="Consolas"/>
          <w:b/>
          <w:bCs/>
          <w:sz w:val="28"/>
          <w:szCs w:val="28"/>
        </w:rPr>
        <w:t xml:space="preserve">1.2 – </w:t>
      </w:r>
      <w:r w:rsidRPr="00556A3A">
        <w:rPr>
          <w:rFonts w:ascii="Book Antiqua" w:hAnsi="Book Antiqua" w:cs="Consolas"/>
          <w:sz w:val="28"/>
          <w:szCs w:val="28"/>
        </w:rPr>
        <w:t>Consideram-se partes integrantes deste instrumento, como se nele estivessem transcritos, os seguintes documentos: a) Edital do Pregão Presencial nº 027/2019 e seus anexos; b) Proposta de</w:t>
      </w:r>
      <w:r w:rsidR="00722A49">
        <w:rPr>
          <w:rFonts w:ascii="Book Antiqua" w:hAnsi="Book Antiqua" w:cs="Consolas"/>
          <w:sz w:val="28"/>
          <w:szCs w:val="28"/>
        </w:rPr>
        <w:t xml:space="preserve"> 09 de outubro</w:t>
      </w:r>
      <w:r w:rsidRPr="00556A3A">
        <w:rPr>
          <w:rFonts w:ascii="Book Antiqua" w:hAnsi="Book Antiqua" w:cs="Consolas"/>
          <w:sz w:val="28"/>
          <w:szCs w:val="28"/>
        </w:rPr>
        <w:t xml:space="preserve"> de 2019, apresentada pela </w:t>
      </w:r>
      <w:r w:rsidRPr="00556A3A">
        <w:rPr>
          <w:rFonts w:ascii="Book Antiqua" w:hAnsi="Book Antiqua" w:cs="Consolas"/>
          <w:b/>
          <w:bCs/>
          <w:sz w:val="28"/>
          <w:szCs w:val="28"/>
        </w:rPr>
        <w:t>CONTRATADA</w:t>
      </w:r>
      <w:r w:rsidRPr="00556A3A">
        <w:rPr>
          <w:rFonts w:ascii="Book Antiqua" w:hAnsi="Book Antiqua" w:cs="Consolas"/>
          <w:sz w:val="28"/>
          <w:szCs w:val="28"/>
        </w:rPr>
        <w:t>; c) Ata da sessão do Pregão Presencial nº 027/2019.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556A3A">
        <w:rPr>
          <w:rFonts w:ascii="Book Antiqua" w:hAnsi="Book Antiqua" w:cs="Consolas"/>
          <w:b/>
          <w:bCs/>
          <w:sz w:val="28"/>
          <w:szCs w:val="28"/>
        </w:rPr>
        <w:t xml:space="preserve">1.3 </w:t>
      </w:r>
      <w:r w:rsidRPr="00556A3A">
        <w:rPr>
          <w:rFonts w:ascii="Book Antiqua" w:hAnsi="Book Antiqua" w:cs="Consolas"/>
          <w:sz w:val="28"/>
          <w:szCs w:val="28"/>
        </w:rPr>
        <w:t>– O valor inicial atualizado deste contrato poderá sofrer, nas mesmas condições, acréscimos ou supressões nos termos do artigo 65, § 1° da Lei Federal nº 8.666/93.</w:t>
      </w:r>
    </w:p>
    <w:p w:rsidR="0065432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722A49" w:rsidRDefault="00722A49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722A49" w:rsidRDefault="00722A49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722A49" w:rsidRDefault="00722A49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722A49" w:rsidRDefault="00722A49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722A49" w:rsidRDefault="00722A49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722A49" w:rsidRPr="00556A3A" w:rsidRDefault="00722A49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8B685D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/>
          <w:b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lastRenderedPageBreak/>
        <w:t xml:space="preserve">CLÁUSULA SEGUNDA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/>
          <w:b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>DA VIGÊNCIA E DO PRAZO DE INSTALAÇÃO DO SISTEMA E DO PRAZO DE EXECUÇÃO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2.1 – </w:t>
      </w:r>
      <w:r w:rsidRPr="00556A3A">
        <w:rPr>
          <w:rFonts w:ascii="Book Antiqua" w:hAnsi="Book Antiqua"/>
          <w:sz w:val="28"/>
          <w:szCs w:val="28"/>
        </w:rPr>
        <w:t>A vigência deste contrato inicia-se na data de instalação do sistema, encerrando-se no término do prazo de execução dos serviços, com eficácia após a publicação de seu extrato no Diário Oficial do Município de Pirajuí.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2.2 – </w:t>
      </w:r>
      <w:r w:rsidRPr="00556A3A">
        <w:rPr>
          <w:rFonts w:ascii="Book Antiqua" w:hAnsi="Book Antiqua"/>
          <w:sz w:val="28"/>
          <w:szCs w:val="28"/>
        </w:rPr>
        <w:t>O prazo de execução dos serviços é de 12 (doze) meses, contados da data de instalação do sistema, podendo ser prorrogado nos ter</w:t>
      </w:r>
      <w:r>
        <w:rPr>
          <w:rFonts w:ascii="Book Antiqua" w:hAnsi="Book Antiqua"/>
          <w:sz w:val="28"/>
          <w:szCs w:val="28"/>
        </w:rPr>
        <w:t>mos da legislação vigente e do a</w:t>
      </w:r>
      <w:r w:rsidRPr="00556A3A">
        <w:rPr>
          <w:rFonts w:ascii="Book Antiqua" w:hAnsi="Book Antiqua"/>
          <w:sz w:val="28"/>
          <w:szCs w:val="28"/>
        </w:rPr>
        <w:t>rt. 57 da Lei Federal nº 8.666/93, desde que não seja denunciado por qualquer das partes, por escrito e com antecedência mínima de 120 (cento e vinte) dias de seu vencimento.</w:t>
      </w:r>
    </w:p>
    <w:p w:rsidR="0065432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b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2.3 – </w:t>
      </w:r>
      <w:r w:rsidRPr="00556A3A">
        <w:rPr>
          <w:rFonts w:ascii="Book Antiqua" w:hAnsi="Book Antiqua"/>
          <w:sz w:val="28"/>
          <w:szCs w:val="28"/>
        </w:rPr>
        <w:t xml:space="preserve">Os </w:t>
      </w:r>
      <w:r>
        <w:rPr>
          <w:rFonts w:ascii="Book Antiqua" w:hAnsi="Book Antiqua"/>
          <w:sz w:val="28"/>
          <w:szCs w:val="28"/>
        </w:rPr>
        <w:t xml:space="preserve">produtos ou </w:t>
      </w:r>
      <w:r w:rsidRPr="00556A3A">
        <w:rPr>
          <w:rFonts w:ascii="Book Antiqua" w:hAnsi="Book Antiqua"/>
          <w:sz w:val="28"/>
          <w:szCs w:val="28"/>
        </w:rPr>
        <w:t>serviços contratados deverão estar ativados, no prazo de até 30 (trinta) dias a contar da publicação do extrato deste contrato no Diário Oficial do Município de Pirajuí.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2.4 – </w:t>
      </w:r>
      <w:r w:rsidRPr="00556A3A">
        <w:rPr>
          <w:rFonts w:ascii="Book Antiqua" w:hAnsi="Book Antiqua"/>
          <w:sz w:val="28"/>
          <w:szCs w:val="28"/>
        </w:rPr>
        <w:t>As prorrogações do prazo de execução serão formalizadas mediante celebração dos termos de aditamento a este contrato, respeitadas as condições prescritas na Lei Federal nº 8.666/1993.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2.5 – </w:t>
      </w:r>
      <w:r w:rsidRPr="00556A3A">
        <w:rPr>
          <w:rFonts w:ascii="Book Antiqua" w:hAnsi="Book Antiqua"/>
          <w:sz w:val="28"/>
          <w:szCs w:val="28"/>
        </w:rPr>
        <w:t xml:space="preserve">A não prorrogação contratual por conveniência da </w:t>
      </w:r>
      <w:r w:rsidRPr="00556A3A">
        <w:rPr>
          <w:rFonts w:ascii="Book Antiqua" w:hAnsi="Book Antiqua"/>
          <w:b/>
          <w:sz w:val="28"/>
          <w:szCs w:val="28"/>
        </w:rPr>
        <w:t>CONTRATANTE</w:t>
      </w:r>
      <w:r w:rsidRPr="00556A3A">
        <w:rPr>
          <w:rFonts w:ascii="Book Antiqua" w:hAnsi="Book Antiqua"/>
          <w:sz w:val="28"/>
          <w:szCs w:val="28"/>
        </w:rPr>
        <w:t xml:space="preserve"> não gerará à </w:t>
      </w:r>
      <w:r w:rsidRPr="00556A3A">
        <w:rPr>
          <w:rFonts w:ascii="Book Antiqua" w:hAnsi="Book Antiqua"/>
          <w:b/>
          <w:sz w:val="28"/>
          <w:szCs w:val="28"/>
        </w:rPr>
        <w:t>CONTRATADA</w:t>
      </w:r>
      <w:r w:rsidRPr="00556A3A">
        <w:rPr>
          <w:rFonts w:ascii="Book Antiqua" w:hAnsi="Book Antiqua"/>
          <w:sz w:val="28"/>
          <w:szCs w:val="28"/>
        </w:rPr>
        <w:t xml:space="preserve"> direito a qualquer espécie de indenização.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2.6 – </w:t>
      </w:r>
      <w:r w:rsidRPr="00556A3A">
        <w:rPr>
          <w:rFonts w:ascii="Book Antiqua" w:hAnsi="Book Antiqua"/>
          <w:sz w:val="28"/>
          <w:szCs w:val="28"/>
        </w:rPr>
        <w:t>Não obstante o prazo estipulado na cláusula 2.2, a vigência contratual nos exercícios subsequentes ao da publicação do extrato deste contrato estará sujeita à condição resolutiva, consubstanciada na existência de recursos aprovados nas respectivas Leis Orçamentárias de cada exercício, para atender as respectivas despesas.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/>
          <w:b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CLÁUSULA TERCEIRA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/>
          <w:b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>DO VALOR E DOS RECURSOS ORÇAMENTÁRIOS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3.1 – </w:t>
      </w:r>
      <w:r w:rsidRPr="00556A3A">
        <w:rPr>
          <w:rFonts w:ascii="Book Antiqua" w:hAnsi="Book Antiqua"/>
          <w:sz w:val="28"/>
          <w:szCs w:val="28"/>
        </w:rPr>
        <w:t xml:space="preserve">O valor estimado total do presente contrato é de </w:t>
      </w:r>
      <w:r w:rsidRPr="0065432A">
        <w:rPr>
          <w:rFonts w:ascii="Book Antiqua" w:hAnsi="Book Antiqua" w:cs="Consolas"/>
          <w:b/>
          <w:sz w:val="28"/>
          <w:szCs w:val="28"/>
        </w:rPr>
        <w:t xml:space="preserve">R$ </w:t>
      </w:r>
      <w:r w:rsidRPr="0065432A">
        <w:rPr>
          <w:rFonts w:ascii="Book Antiqua" w:hAnsi="Book Antiqua"/>
          <w:b/>
          <w:sz w:val="28"/>
          <w:szCs w:val="28"/>
        </w:rPr>
        <w:t>312.041,28 (TREZENTOS E DOZE MIL E QUARENTA E UM REAIS E VINTE E OITO CENTAVOS).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lastRenderedPageBreak/>
        <w:t xml:space="preserve">3.2 – </w:t>
      </w:r>
      <w:r w:rsidRPr="00556A3A">
        <w:rPr>
          <w:rFonts w:ascii="Book Antiqua" w:hAnsi="Book Antiqua"/>
          <w:sz w:val="28"/>
          <w:szCs w:val="28"/>
        </w:rPr>
        <w:t xml:space="preserve">A despesa onerará os recursos orçamentários e financeiros das Funcionais Programáticas: </w:t>
      </w:r>
    </w:p>
    <w:p w:rsidR="0065432A" w:rsidRPr="002A7EF0" w:rsidRDefault="0065432A" w:rsidP="0065432A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2A7EF0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016</w:t>
      </w:r>
      <w:r w:rsidRPr="002A7EF0">
        <w:rPr>
          <w:rFonts w:ascii="Book Antiqua" w:hAnsi="Book Antiqua" w:cs="Consolas"/>
          <w:b/>
          <w:sz w:val="28"/>
          <w:szCs w:val="28"/>
        </w:rPr>
        <w:t>;</w:t>
      </w:r>
    </w:p>
    <w:p w:rsidR="0065432A" w:rsidRPr="002A7EF0" w:rsidRDefault="0065432A" w:rsidP="0065432A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2A7EF0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031</w:t>
      </w:r>
      <w:r w:rsidRPr="002A7EF0">
        <w:rPr>
          <w:rFonts w:ascii="Book Antiqua" w:hAnsi="Book Antiqua" w:cs="Consolas"/>
          <w:b/>
          <w:sz w:val="28"/>
          <w:szCs w:val="28"/>
        </w:rPr>
        <w:t>;</w:t>
      </w:r>
    </w:p>
    <w:p w:rsidR="0065432A" w:rsidRPr="002A7EF0" w:rsidRDefault="0065432A" w:rsidP="0065432A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2A7EF0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055</w:t>
      </w:r>
      <w:r w:rsidRPr="002A7EF0">
        <w:rPr>
          <w:rFonts w:ascii="Book Antiqua" w:hAnsi="Book Antiqua" w:cs="Consolas"/>
          <w:b/>
          <w:sz w:val="28"/>
          <w:szCs w:val="28"/>
        </w:rPr>
        <w:t>;</w:t>
      </w:r>
    </w:p>
    <w:p w:rsidR="0065432A" w:rsidRPr="002A7EF0" w:rsidRDefault="0065432A" w:rsidP="0065432A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2A7EF0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061</w:t>
      </w:r>
      <w:r w:rsidRPr="002A7EF0">
        <w:rPr>
          <w:rFonts w:ascii="Book Antiqua" w:hAnsi="Book Antiqua" w:cs="Consolas"/>
          <w:b/>
          <w:sz w:val="28"/>
          <w:szCs w:val="28"/>
        </w:rPr>
        <w:t>;</w:t>
      </w:r>
    </w:p>
    <w:p w:rsidR="0065432A" w:rsidRDefault="0065432A" w:rsidP="0065432A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2A7EF0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073;</w:t>
      </w:r>
    </w:p>
    <w:p w:rsidR="0065432A" w:rsidRPr="002A7EF0" w:rsidRDefault="0065432A" w:rsidP="0065432A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2A7EF0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112;</w:t>
      </w:r>
    </w:p>
    <w:p w:rsidR="0065432A" w:rsidRDefault="0065432A" w:rsidP="0065432A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2A7EF0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125</w:t>
      </w:r>
      <w:r w:rsidRPr="002A7EF0">
        <w:rPr>
          <w:rFonts w:ascii="Book Antiqua" w:hAnsi="Book Antiqua" w:cs="Consolas"/>
          <w:b/>
          <w:sz w:val="28"/>
          <w:szCs w:val="28"/>
        </w:rPr>
        <w:t>;</w:t>
      </w:r>
    </w:p>
    <w:p w:rsidR="0065432A" w:rsidRPr="002A7EF0" w:rsidRDefault="0065432A" w:rsidP="0065432A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2A7EF0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166</w:t>
      </w:r>
      <w:r w:rsidRPr="002A7EF0">
        <w:rPr>
          <w:rFonts w:ascii="Book Antiqua" w:hAnsi="Book Antiqua" w:cs="Consolas"/>
          <w:b/>
          <w:sz w:val="28"/>
          <w:szCs w:val="28"/>
        </w:rPr>
        <w:t>;</w:t>
      </w:r>
    </w:p>
    <w:p w:rsidR="0065432A" w:rsidRPr="002A7EF0" w:rsidRDefault="0065432A" w:rsidP="0065432A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2A7EF0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233</w:t>
      </w:r>
      <w:r w:rsidRPr="002A7EF0">
        <w:rPr>
          <w:rFonts w:ascii="Book Antiqua" w:hAnsi="Book Antiqua" w:cs="Consolas"/>
          <w:b/>
          <w:sz w:val="28"/>
          <w:szCs w:val="28"/>
        </w:rPr>
        <w:t>;</w:t>
      </w:r>
    </w:p>
    <w:p w:rsidR="0065432A" w:rsidRPr="002A7EF0" w:rsidRDefault="0065432A" w:rsidP="0065432A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2A7EF0">
        <w:rPr>
          <w:rFonts w:ascii="Book Antiqua" w:hAnsi="Book Antiqua" w:cs="Consolas"/>
          <w:b/>
          <w:sz w:val="28"/>
          <w:szCs w:val="28"/>
        </w:rPr>
        <w:t>FICHA 2</w:t>
      </w:r>
      <w:r>
        <w:rPr>
          <w:rFonts w:ascii="Book Antiqua" w:hAnsi="Book Antiqua" w:cs="Consolas"/>
          <w:b/>
          <w:sz w:val="28"/>
          <w:szCs w:val="28"/>
        </w:rPr>
        <w:t>6</w:t>
      </w:r>
      <w:r w:rsidRPr="002A7EF0">
        <w:rPr>
          <w:rFonts w:ascii="Book Antiqua" w:hAnsi="Book Antiqua" w:cs="Consolas"/>
          <w:b/>
          <w:sz w:val="28"/>
          <w:szCs w:val="28"/>
        </w:rPr>
        <w:t>8;</w:t>
      </w:r>
    </w:p>
    <w:p w:rsidR="0065432A" w:rsidRPr="002A7EF0" w:rsidRDefault="0065432A" w:rsidP="0065432A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2A7EF0">
        <w:rPr>
          <w:rFonts w:ascii="Book Antiqua" w:hAnsi="Book Antiqua" w:cs="Consolas"/>
          <w:b/>
          <w:sz w:val="28"/>
          <w:szCs w:val="28"/>
        </w:rPr>
        <w:t>FICHA 342;</w:t>
      </w:r>
    </w:p>
    <w:p w:rsidR="0065432A" w:rsidRPr="002A7EF0" w:rsidRDefault="0065432A" w:rsidP="0065432A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2A7EF0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428</w:t>
      </w:r>
      <w:r w:rsidRPr="002A7EF0">
        <w:rPr>
          <w:rFonts w:ascii="Book Antiqua" w:hAnsi="Book Antiqua" w:cs="Consolas"/>
          <w:b/>
          <w:sz w:val="28"/>
          <w:szCs w:val="28"/>
        </w:rPr>
        <w:t>.</w:t>
      </w:r>
    </w:p>
    <w:p w:rsidR="0065432A" w:rsidRPr="002A7EF0" w:rsidRDefault="0065432A" w:rsidP="0065432A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2A7EF0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444</w:t>
      </w:r>
      <w:r w:rsidRPr="002A7EF0">
        <w:rPr>
          <w:rFonts w:ascii="Book Antiqua" w:hAnsi="Book Antiqua" w:cs="Consolas"/>
          <w:b/>
          <w:sz w:val="28"/>
          <w:szCs w:val="28"/>
        </w:rPr>
        <w:t>;</w:t>
      </w:r>
    </w:p>
    <w:p w:rsidR="0065432A" w:rsidRPr="002A7EF0" w:rsidRDefault="0065432A" w:rsidP="0065432A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2A7EF0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486</w:t>
      </w:r>
      <w:r w:rsidRPr="002A7EF0">
        <w:rPr>
          <w:rFonts w:ascii="Book Antiqua" w:hAnsi="Book Antiqua" w:cs="Consolas"/>
          <w:b/>
          <w:sz w:val="28"/>
          <w:szCs w:val="28"/>
        </w:rPr>
        <w:t>;</w:t>
      </w:r>
    </w:p>
    <w:p w:rsidR="0065432A" w:rsidRPr="002A7EF0" w:rsidRDefault="0065432A" w:rsidP="0065432A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2A7EF0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503</w:t>
      </w:r>
      <w:r w:rsidRPr="002A7EF0">
        <w:rPr>
          <w:rFonts w:ascii="Book Antiqua" w:hAnsi="Book Antiqua" w:cs="Consolas"/>
          <w:b/>
          <w:sz w:val="28"/>
          <w:szCs w:val="28"/>
        </w:rPr>
        <w:t>;</w:t>
      </w:r>
    </w:p>
    <w:p w:rsidR="0065432A" w:rsidRPr="002A7EF0" w:rsidRDefault="0065432A" w:rsidP="0065432A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2A7EF0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557.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3.3 – </w:t>
      </w:r>
      <w:r w:rsidRPr="00556A3A">
        <w:rPr>
          <w:rFonts w:ascii="Book Antiqua" w:hAnsi="Book Antiqua"/>
          <w:sz w:val="28"/>
          <w:szCs w:val="28"/>
        </w:rPr>
        <w:t xml:space="preserve">A </w:t>
      </w:r>
      <w:r w:rsidRPr="00556A3A">
        <w:rPr>
          <w:rFonts w:ascii="Book Antiqua" w:hAnsi="Book Antiqua"/>
          <w:b/>
          <w:sz w:val="28"/>
          <w:szCs w:val="28"/>
        </w:rPr>
        <w:t>CONTRATADA</w:t>
      </w:r>
      <w:r w:rsidRPr="00556A3A">
        <w:rPr>
          <w:rFonts w:ascii="Book Antiqua" w:hAnsi="Book Antiqua"/>
          <w:sz w:val="28"/>
          <w:szCs w:val="28"/>
        </w:rPr>
        <w:t xml:space="preserve"> obriga-se a executar os serviços, objeto deste contrato, pelos preços constantes da sua oferta na sessão pública do pregão, nos quais estão incluídos todos os custos diretos e indiretos, bem como os encargos, benefícios e despesas indiretas (BDI) e demais despesas de qualquer natureza.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/>
          <w:b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>CLÁUSULA QUARTA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/>
          <w:b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>DO REAJUSTE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4.1 – </w:t>
      </w:r>
      <w:r w:rsidRPr="00556A3A">
        <w:rPr>
          <w:rFonts w:ascii="Book Antiqua" w:hAnsi="Book Antiqua"/>
          <w:sz w:val="28"/>
          <w:szCs w:val="28"/>
        </w:rPr>
        <w:t>Os preços da prestação de serviços de comunicação serão atualizados anualmente, com base no IST – Índice de Serviços de Telecomun</w:t>
      </w:r>
      <w:r>
        <w:rPr>
          <w:rFonts w:ascii="Book Antiqua" w:hAnsi="Book Antiqua"/>
          <w:sz w:val="28"/>
          <w:szCs w:val="28"/>
        </w:rPr>
        <w:t xml:space="preserve">icações, informado pela ANATEL – </w:t>
      </w:r>
      <w:r w:rsidRPr="00556A3A">
        <w:rPr>
          <w:rFonts w:ascii="Book Antiqua" w:hAnsi="Book Antiqua"/>
          <w:sz w:val="28"/>
          <w:szCs w:val="28"/>
        </w:rPr>
        <w:t>Agênc</w:t>
      </w:r>
      <w:r>
        <w:rPr>
          <w:rFonts w:ascii="Book Antiqua" w:hAnsi="Book Antiqua"/>
          <w:sz w:val="28"/>
          <w:szCs w:val="28"/>
        </w:rPr>
        <w:t>ia Nacional de Telecomunicações</w:t>
      </w:r>
      <w:r w:rsidRPr="00556A3A">
        <w:rPr>
          <w:rFonts w:ascii="Book Antiqua" w:hAnsi="Book Antiqua"/>
          <w:sz w:val="28"/>
          <w:szCs w:val="28"/>
        </w:rPr>
        <w:t xml:space="preserve">, ou outro que vier a substituí-lo, acumulado dos últimos doze meses. O prazo de 12 (doze) meses para o reajuste será contado a partir do mês de apresentação da proposta. </w:t>
      </w:r>
    </w:p>
    <w:p w:rsidR="0065432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722A49" w:rsidRDefault="00722A49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722A49" w:rsidRDefault="00722A49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722A49" w:rsidRPr="00556A3A" w:rsidRDefault="00722A49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/>
          <w:b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lastRenderedPageBreak/>
        <w:t>CLÁUSULA QUINTA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/>
          <w:b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>DAS CONDIÇÕES DE FATURAMENTO E RECEBIMENTO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5.1 – </w:t>
      </w:r>
      <w:proofErr w:type="gramStart"/>
      <w:r w:rsidRPr="00556A3A">
        <w:rPr>
          <w:rFonts w:ascii="Book Antiqua" w:hAnsi="Book Antiqua"/>
          <w:sz w:val="28"/>
          <w:szCs w:val="28"/>
        </w:rPr>
        <w:t xml:space="preserve">Os </w:t>
      </w:r>
      <w:r>
        <w:rPr>
          <w:rFonts w:ascii="Book Antiqua" w:hAnsi="Book Antiqua"/>
          <w:sz w:val="28"/>
          <w:szCs w:val="28"/>
        </w:rPr>
        <w:t>produtos</w:t>
      </w:r>
      <w:r w:rsidRPr="00556A3A">
        <w:rPr>
          <w:rFonts w:ascii="Book Antiqua" w:hAnsi="Book Antiqua"/>
          <w:sz w:val="28"/>
          <w:szCs w:val="28"/>
        </w:rPr>
        <w:t xml:space="preserve"> e os serviços</w:t>
      </w:r>
      <w:proofErr w:type="gramEnd"/>
      <w:r w:rsidRPr="00556A3A">
        <w:rPr>
          <w:rFonts w:ascii="Book Antiqua" w:hAnsi="Book Antiqua"/>
          <w:sz w:val="28"/>
          <w:szCs w:val="28"/>
        </w:rPr>
        <w:t xml:space="preserve"> deverão ser executados conforme as especificações e condições estabelecidas no Termo de Referência </w:t>
      </w:r>
      <w:r>
        <w:rPr>
          <w:rFonts w:ascii="Book Antiqua" w:hAnsi="Book Antiqua"/>
          <w:sz w:val="28"/>
          <w:szCs w:val="28"/>
        </w:rPr>
        <w:t>–</w:t>
      </w:r>
      <w:r w:rsidRPr="00556A3A">
        <w:rPr>
          <w:rFonts w:ascii="Book Antiqua" w:hAnsi="Book Antiqua"/>
          <w:sz w:val="28"/>
          <w:szCs w:val="28"/>
        </w:rPr>
        <w:t xml:space="preserve"> Anexo I</w:t>
      </w:r>
      <w:r>
        <w:rPr>
          <w:rFonts w:ascii="Book Antiqua" w:hAnsi="Book Antiqua"/>
          <w:sz w:val="28"/>
          <w:szCs w:val="28"/>
        </w:rPr>
        <w:t xml:space="preserve"> do Edital e serão recebidos pelo</w:t>
      </w:r>
      <w:r w:rsidRPr="00556A3A">
        <w:rPr>
          <w:rFonts w:ascii="Book Antiqua" w:hAnsi="Book Antiqua"/>
          <w:sz w:val="28"/>
          <w:szCs w:val="28"/>
        </w:rPr>
        <w:t xml:space="preserve"> </w:t>
      </w:r>
      <w:r w:rsidRPr="00556A3A">
        <w:rPr>
          <w:rFonts w:ascii="Book Antiqua" w:hAnsi="Book Antiqua" w:cs="Consolas"/>
          <w:sz w:val="28"/>
          <w:szCs w:val="28"/>
        </w:rPr>
        <w:t>Encarregado do Centro de Processamento de Dados</w:t>
      </w:r>
      <w:r w:rsidRPr="00556A3A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d</w:t>
      </w:r>
      <w:r w:rsidRPr="00556A3A">
        <w:rPr>
          <w:rFonts w:ascii="Book Antiqua" w:hAnsi="Book Antiqua"/>
          <w:sz w:val="28"/>
          <w:szCs w:val="28"/>
        </w:rPr>
        <w:t xml:space="preserve">a </w:t>
      </w:r>
      <w:r w:rsidRPr="00556A3A">
        <w:rPr>
          <w:rFonts w:ascii="Book Antiqua" w:hAnsi="Book Antiqua"/>
          <w:b/>
          <w:sz w:val="28"/>
          <w:szCs w:val="28"/>
        </w:rPr>
        <w:t>CONTRATANTE</w:t>
      </w:r>
      <w:r w:rsidRPr="00556A3A">
        <w:rPr>
          <w:rFonts w:ascii="Book Antiqua" w:hAnsi="Book Antiqua"/>
          <w:sz w:val="28"/>
          <w:szCs w:val="28"/>
        </w:rPr>
        <w:t xml:space="preserve"> que expedirá os Atestados de Realização dos Serviços.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5.1.1 – </w:t>
      </w:r>
      <w:r w:rsidRPr="00556A3A">
        <w:rPr>
          <w:rFonts w:ascii="Book Antiqua" w:hAnsi="Book Antiqua"/>
          <w:sz w:val="28"/>
          <w:szCs w:val="28"/>
        </w:rPr>
        <w:t xml:space="preserve">Correrão por conta da </w:t>
      </w:r>
      <w:r w:rsidRPr="00556A3A">
        <w:rPr>
          <w:rFonts w:ascii="Book Antiqua" w:hAnsi="Book Antiqua"/>
          <w:b/>
          <w:sz w:val="28"/>
          <w:szCs w:val="28"/>
        </w:rPr>
        <w:t>CONTRATADA</w:t>
      </w:r>
      <w:r w:rsidRPr="00556A3A">
        <w:rPr>
          <w:rFonts w:ascii="Book Antiqua" w:hAnsi="Book Antiqua"/>
          <w:sz w:val="28"/>
          <w:szCs w:val="28"/>
        </w:rPr>
        <w:t xml:space="preserve"> todas as despesas para efetivo atendimento ao objeto licitado.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5.2 – </w:t>
      </w:r>
      <w:r w:rsidRPr="00556A3A">
        <w:rPr>
          <w:rFonts w:ascii="Book Antiqua" w:hAnsi="Book Antiqua"/>
          <w:sz w:val="28"/>
          <w:szCs w:val="28"/>
        </w:rPr>
        <w:t xml:space="preserve">Os serviços serão faturados mensalmente de acordo com os regulamentos pela </w:t>
      </w:r>
      <w:r>
        <w:rPr>
          <w:rFonts w:ascii="Book Antiqua" w:hAnsi="Book Antiqua"/>
          <w:sz w:val="28"/>
          <w:szCs w:val="28"/>
        </w:rPr>
        <w:t xml:space="preserve">ANATEL – </w:t>
      </w:r>
      <w:r w:rsidRPr="00556A3A">
        <w:rPr>
          <w:rFonts w:ascii="Book Antiqua" w:hAnsi="Book Antiqua"/>
          <w:sz w:val="28"/>
          <w:szCs w:val="28"/>
        </w:rPr>
        <w:t>Agênc</w:t>
      </w:r>
      <w:r>
        <w:rPr>
          <w:rFonts w:ascii="Book Antiqua" w:hAnsi="Book Antiqua"/>
          <w:sz w:val="28"/>
          <w:szCs w:val="28"/>
        </w:rPr>
        <w:t>ia Nacional de Telecomunicações</w:t>
      </w:r>
      <w:r w:rsidRPr="00556A3A">
        <w:rPr>
          <w:rFonts w:ascii="Book Antiqua" w:hAnsi="Book Antiqua"/>
          <w:sz w:val="28"/>
          <w:szCs w:val="28"/>
        </w:rPr>
        <w:t xml:space="preserve">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5.3 – </w:t>
      </w:r>
      <w:r w:rsidRPr="00556A3A">
        <w:rPr>
          <w:rFonts w:ascii="Book Antiqua" w:hAnsi="Book Antiqua"/>
          <w:sz w:val="28"/>
          <w:szCs w:val="28"/>
        </w:rPr>
        <w:t xml:space="preserve">O faturamento dos </w:t>
      </w:r>
      <w:r>
        <w:rPr>
          <w:rFonts w:ascii="Book Antiqua" w:hAnsi="Book Antiqua"/>
          <w:sz w:val="28"/>
          <w:szCs w:val="28"/>
        </w:rPr>
        <w:t xml:space="preserve">produtos e </w:t>
      </w:r>
      <w:r w:rsidRPr="00556A3A">
        <w:rPr>
          <w:rFonts w:ascii="Book Antiqua" w:hAnsi="Book Antiqua"/>
          <w:sz w:val="28"/>
          <w:szCs w:val="28"/>
        </w:rPr>
        <w:t>serviços deverá ser feito por Unidade e as faturas encaminhadas aos endereços correspondentes, conforme planilha do Termo de Referência (Anexo I ao Edital) ou conforme indicaçã</w:t>
      </w:r>
      <w:r>
        <w:rPr>
          <w:rFonts w:ascii="Book Antiqua" w:hAnsi="Book Antiqua"/>
          <w:sz w:val="28"/>
          <w:szCs w:val="28"/>
        </w:rPr>
        <w:t>o do</w:t>
      </w:r>
      <w:r w:rsidRPr="00556A3A">
        <w:rPr>
          <w:rFonts w:ascii="Book Antiqua" w:hAnsi="Book Antiqua"/>
          <w:sz w:val="28"/>
          <w:szCs w:val="28"/>
        </w:rPr>
        <w:t xml:space="preserve"> </w:t>
      </w:r>
      <w:r w:rsidRPr="00556A3A">
        <w:rPr>
          <w:rFonts w:ascii="Book Antiqua" w:hAnsi="Book Antiqua" w:cs="Consolas"/>
          <w:sz w:val="28"/>
          <w:szCs w:val="28"/>
        </w:rPr>
        <w:t>Encarregado do Centro de Processamento de Dados</w:t>
      </w:r>
      <w:r w:rsidRPr="00556A3A">
        <w:rPr>
          <w:rFonts w:ascii="Book Antiqua" w:hAnsi="Book Antiqua"/>
          <w:sz w:val="28"/>
          <w:szCs w:val="28"/>
        </w:rPr>
        <w:t xml:space="preserve"> da </w:t>
      </w:r>
      <w:r w:rsidRPr="00556A3A">
        <w:rPr>
          <w:rFonts w:ascii="Book Antiqua" w:hAnsi="Book Antiqua"/>
          <w:b/>
          <w:sz w:val="28"/>
          <w:szCs w:val="28"/>
        </w:rPr>
        <w:t>CONTRATANTE</w:t>
      </w:r>
      <w:r w:rsidRPr="00556A3A">
        <w:rPr>
          <w:rFonts w:ascii="Book Antiqua" w:hAnsi="Book Antiqua"/>
          <w:sz w:val="28"/>
          <w:szCs w:val="28"/>
        </w:rPr>
        <w:t xml:space="preserve">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5.3.1 – </w:t>
      </w:r>
      <w:r w:rsidRPr="00556A3A">
        <w:rPr>
          <w:rFonts w:ascii="Book Antiqua" w:hAnsi="Book Antiqua"/>
          <w:sz w:val="28"/>
          <w:szCs w:val="28"/>
        </w:rPr>
        <w:t>As faturas poderão ser entregues por meio digital, contanto que formalmente pactuado entre as partes.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5.3.2 – </w:t>
      </w:r>
      <w:r w:rsidRPr="00556A3A">
        <w:rPr>
          <w:rFonts w:ascii="Book Antiqua" w:hAnsi="Book Antiqua"/>
          <w:sz w:val="28"/>
          <w:szCs w:val="28"/>
        </w:rPr>
        <w:t xml:space="preserve">As faturas devem ser encaminhadas aos destinatários do contrato com antecedência </w:t>
      </w:r>
      <w:r>
        <w:rPr>
          <w:rFonts w:ascii="Book Antiqua" w:hAnsi="Book Antiqua"/>
          <w:sz w:val="28"/>
          <w:szCs w:val="28"/>
        </w:rPr>
        <w:t>mínima</w:t>
      </w:r>
      <w:r w:rsidRPr="00556A3A">
        <w:rPr>
          <w:rFonts w:ascii="Book Antiqua" w:hAnsi="Book Antiqua"/>
          <w:sz w:val="28"/>
          <w:szCs w:val="28"/>
        </w:rPr>
        <w:t xml:space="preserve"> de 5 (cinco) dias úteis da data de vencimento.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/>
          <w:b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>CLÁUSULA SEXTA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/>
          <w:b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>CONDIÇÕES DE PAGAMENTO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6.1 – </w:t>
      </w:r>
      <w:r w:rsidRPr="00556A3A">
        <w:rPr>
          <w:rFonts w:ascii="Book Antiqua" w:hAnsi="Book Antiqua"/>
          <w:sz w:val="28"/>
          <w:szCs w:val="28"/>
        </w:rPr>
        <w:t xml:space="preserve">Com relação aos </w:t>
      </w:r>
      <w:r>
        <w:rPr>
          <w:rFonts w:ascii="Book Antiqua" w:hAnsi="Book Antiqua"/>
          <w:sz w:val="28"/>
          <w:szCs w:val="28"/>
        </w:rPr>
        <w:t xml:space="preserve">produtos e </w:t>
      </w:r>
      <w:r w:rsidRPr="00556A3A">
        <w:rPr>
          <w:rFonts w:ascii="Book Antiqua" w:hAnsi="Book Antiqua"/>
          <w:sz w:val="28"/>
          <w:szCs w:val="28"/>
        </w:rPr>
        <w:t xml:space="preserve">serviços mensais, entregues as faturas no prazo e da forma disposta no item precedente, </w:t>
      </w:r>
      <w:r>
        <w:rPr>
          <w:rFonts w:ascii="Book Antiqua" w:hAnsi="Book Antiqua"/>
          <w:sz w:val="28"/>
          <w:szCs w:val="28"/>
        </w:rPr>
        <w:t>o</w:t>
      </w:r>
      <w:r w:rsidRPr="00556A3A">
        <w:rPr>
          <w:rFonts w:ascii="Book Antiqua" w:hAnsi="Book Antiqua"/>
          <w:sz w:val="28"/>
          <w:szCs w:val="28"/>
        </w:rPr>
        <w:t xml:space="preserve"> </w:t>
      </w:r>
      <w:r w:rsidRPr="00556A3A">
        <w:rPr>
          <w:rFonts w:ascii="Book Antiqua" w:hAnsi="Book Antiqua" w:cs="Consolas"/>
          <w:sz w:val="28"/>
          <w:szCs w:val="28"/>
        </w:rPr>
        <w:t>Encarregado do Centro de Processamento de Dados</w:t>
      </w:r>
      <w:r>
        <w:rPr>
          <w:rFonts w:ascii="Book Antiqua" w:hAnsi="Book Antiqua"/>
          <w:sz w:val="28"/>
          <w:szCs w:val="28"/>
        </w:rPr>
        <w:t xml:space="preserve"> atestará </w:t>
      </w:r>
      <w:r w:rsidRPr="00556A3A">
        <w:rPr>
          <w:rFonts w:ascii="Book Antiqua" w:hAnsi="Book Antiqua"/>
          <w:sz w:val="28"/>
          <w:szCs w:val="28"/>
        </w:rPr>
        <w:t xml:space="preserve">os </w:t>
      </w:r>
      <w:r>
        <w:rPr>
          <w:rFonts w:ascii="Book Antiqua" w:hAnsi="Book Antiqua"/>
          <w:sz w:val="28"/>
          <w:szCs w:val="28"/>
        </w:rPr>
        <w:t xml:space="preserve">produtos e </w:t>
      </w:r>
      <w:r w:rsidRPr="00556A3A">
        <w:rPr>
          <w:rFonts w:ascii="Book Antiqua" w:hAnsi="Book Antiqua"/>
          <w:sz w:val="28"/>
          <w:szCs w:val="28"/>
        </w:rPr>
        <w:t xml:space="preserve">serviços, encaminhando as faturas a pagamento.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lastRenderedPageBreak/>
        <w:t xml:space="preserve">6.2 – </w:t>
      </w:r>
      <w:r w:rsidRPr="00556A3A">
        <w:rPr>
          <w:rFonts w:ascii="Book Antiqua" w:hAnsi="Book Antiqua"/>
          <w:sz w:val="28"/>
          <w:szCs w:val="28"/>
        </w:rPr>
        <w:t xml:space="preserve">Quando for constatada qualquer irregularidade na Nota Fiscal/Fatura, será solicitada à </w:t>
      </w:r>
      <w:r w:rsidRPr="00556A3A">
        <w:rPr>
          <w:rFonts w:ascii="Book Antiqua" w:hAnsi="Book Antiqua"/>
          <w:b/>
          <w:sz w:val="28"/>
          <w:szCs w:val="28"/>
        </w:rPr>
        <w:t>CONTRATADA</w:t>
      </w:r>
      <w:r w:rsidRPr="00556A3A">
        <w:rPr>
          <w:rFonts w:ascii="Book Antiqua" w:hAnsi="Book Antiqua"/>
          <w:sz w:val="28"/>
          <w:szCs w:val="28"/>
        </w:rPr>
        <w:t xml:space="preserve"> a regularização, que deverá ser encaminhada </w:t>
      </w:r>
      <w:r>
        <w:rPr>
          <w:rFonts w:ascii="Book Antiqua" w:hAnsi="Book Antiqua"/>
          <w:sz w:val="28"/>
          <w:szCs w:val="28"/>
        </w:rPr>
        <w:t xml:space="preserve">ao </w:t>
      </w:r>
      <w:r w:rsidRPr="00556A3A">
        <w:rPr>
          <w:rFonts w:ascii="Book Antiqua" w:hAnsi="Book Antiqua" w:cs="Consolas"/>
          <w:sz w:val="28"/>
          <w:szCs w:val="28"/>
        </w:rPr>
        <w:t>Encarregado do Centro de Processamento de Dados</w:t>
      </w:r>
      <w:r w:rsidRPr="00556A3A">
        <w:rPr>
          <w:rFonts w:ascii="Book Antiqua" w:hAnsi="Book Antiqua"/>
          <w:sz w:val="28"/>
          <w:szCs w:val="28"/>
        </w:rPr>
        <w:t xml:space="preserve">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6.3 – </w:t>
      </w:r>
      <w:r w:rsidRPr="00556A3A">
        <w:rPr>
          <w:rFonts w:ascii="Book Antiqua" w:hAnsi="Book Antiqua"/>
          <w:sz w:val="28"/>
          <w:szCs w:val="28"/>
        </w:rPr>
        <w:t xml:space="preserve">A </w:t>
      </w:r>
      <w:r w:rsidRPr="00556A3A">
        <w:rPr>
          <w:rFonts w:ascii="Book Antiqua" w:hAnsi="Book Antiqua"/>
          <w:b/>
          <w:sz w:val="28"/>
          <w:szCs w:val="28"/>
        </w:rPr>
        <w:t>CONTRATANTE</w:t>
      </w:r>
      <w:r w:rsidRPr="00556A3A">
        <w:rPr>
          <w:rFonts w:ascii="Book Antiqua" w:hAnsi="Book Antiqua"/>
          <w:sz w:val="28"/>
          <w:szCs w:val="28"/>
        </w:rPr>
        <w:t xml:space="preserve"> reserva-se o direito de recusar o pagamento se, até o ato da atestação, os produtos ou serviços adquiridos não estiverem em perfeitas condições de funcionamento ou de acordo com as especificações apresentadas e aceitas.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6.4 – </w:t>
      </w:r>
      <w:r w:rsidRPr="00556A3A">
        <w:rPr>
          <w:rFonts w:ascii="Book Antiqua" w:hAnsi="Book Antiqua"/>
          <w:sz w:val="28"/>
          <w:szCs w:val="28"/>
        </w:rPr>
        <w:t xml:space="preserve">A </w:t>
      </w:r>
      <w:r w:rsidRPr="00556A3A">
        <w:rPr>
          <w:rFonts w:ascii="Book Antiqua" w:hAnsi="Book Antiqua"/>
          <w:b/>
          <w:sz w:val="28"/>
          <w:szCs w:val="28"/>
        </w:rPr>
        <w:t>CONTRATANTE</w:t>
      </w:r>
      <w:r w:rsidRPr="00556A3A">
        <w:rPr>
          <w:rFonts w:ascii="Book Antiqua" w:hAnsi="Book Antiqua"/>
          <w:sz w:val="28"/>
          <w:szCs w:val="28"/>
        </w:rPr>
        <w:t xml:space="preserve"> poderá deduzir da importância a pagar os valores correspondentes a multas ou indenizações devidas pela </w:t>
      </w:r>
      <w:r w:rsidRPr="00556A3A">
        <w:rPr>
          <w:rFonts w:ascii="Book Antiqua" w:hAnsi="Book Antiqua"/>
          <w:b/>
          <w:sz w:val="28"/>
          <w:szCs w:val="28"/>
        </w:rPr>
        <w:t>CONTRATADA</w:t>
      </w:r>
      <w:r w:rsidRPr="00556A3A">
        <w:rPr>
          <w:rFonts w:ascii="Book Antiqua" w:hAnsi="Book Antiqua"/>
          <w:sz w:val="28"/>
          <w:szCs w:val="28"/>
        </w:rPr>
        <w:t xml:space="preserve">. </w:t>
      </w:r>
    </w:p>
    <w:p w:rsidR="0065432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b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6.5 – </w:t>
      </w:r>
      <w:r w:rsidRPr="00556A3A">
        <w:rPr>
          <w:rFonts w:ascii="Book Antiqua" w:hAnsi="Book Antiqua"/>
          <w:sz w:val="28"/>
          <w:szCs w:val="28"/>
        </w:rPr>
        <w:t xml:space="preserve">No caso de </w:t>
      </w:r>
      <w:r w:rsidRPr="00556A3A">
        <w:rPr>
          <w:rFonts w:ascii="Book Antiqua" w:hAnsi="Book Antiqua"/>
          <w:b/>
          <w:sz w:val="28"/>
          <w:szCs w:val="28"/>
        </w:rPr>
        <w:t>CONTRATADA</w:t>
      </w:r>
      <w:r w:rsidRPr="00556A3A">
        <w:rPr>
          <w:rFonts w:ascii="Book Antiqua" w:hAnsi="Book Antiqua"/>
          <w:sz w:val="28"/>
          <w:szCs w:val="28"/>
        </w:rPr>
        <w:t xml:space="preserve"> em situação de recuperação judicial, deverá apresentar declaração, relatório ou documento equivalente de seu administrador judicial, ou se o administrador judicial for pessoa jurídica, do profissional responsável pela condução do processo, de que está cumprindo o plano de recuperação judicial.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6.6 – </w:t>
      </w:r>
      <w:r w:rsidRPr="00556A3A">
        <w:rPr>
          <w:rFonts w:ascii="Book Antiqua" w:hAnsi="Book Antiqua"/>
          <w:sz w:val="28"/>
          <w:szCs w:val="28"/>
        </w:rPr>
        <w:t xml:space="preserve">No caso de </w:t>
      </w:r>
      <w:r w:rsidRPr="00556A3A">
        <w:rPr>
          <w:rFonts w:ascii="Book Antiqua" w:hAnsi="Book Antiqua"/>
          <w:b/>
          <w:sz w:val="28"/>
          <w:szCs w:val="28"/>
        </w:rPr>
        <w:t>CONTRATADA</w:t>
      </w:r>
      <w:r w:rsidRPr="00556A3A">
        <w:rPr>
          <w:rFonts w:ascii="Book Antiqua" w:hAnsi="Book Antiqua"/>
          <w:sz w:val="28"/>
          <w:szCs w:val="28"/>
        </w:rPr>
        <w:t xml:space="preserve"> em situação de recuperação extrajudicial, junto com os demais comprovantes, deverá apresentar comprovação documental de que está cumprindo as obrigações do plano de recuperação extrajudicial.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6.7 – </w:t>
      </w:r>
      <w:r w:rsidRPr="00556A3A">
        <w:rPr>
          <w:rFonts w:ascii="Book Antiqua" w:hAnsi="Book Antiqua"/>
          <w:sz w:val="28"/>
          <w:szCs w:val="28"/>
        </w:rPr>
        <w:t xml:space="preserve">A não apresentação das comprovações de que tratam as cláusulas 6.5 e 6.6 assegura a </w:t>
      </w:r>
      <w:r w:rsidRPr="00556A3A">
        <w:rPr>
          <w:rFonts w:ascii="Book Antiqua" w:hAnsi="Book Antiqua"/>
          <w:b/>
          <w:sz w:val="28"/>
          <w:szCs w:val="28"/>
        </w:rPr>
        <w:t>CONTRATANTE</w:t>
      </w:r>
      <w:r w:rsidRPr="00556A3A">
        <w:rPr>
          <w:rFonts w:ascii="Book Antiqua" w:hAnsi="Book Antiqua"/>
          <w:sz w:val="28"/>
          <w:szCs w:val="28"/>
        </w:rPr>
        <w:t xml:space="preserve"> o direito de sustar o pagamento respectivo e/ou pagamentos seguintes.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/>
          <w:b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>CLÁUSULA SÉTIMA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/>
          <w:b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>DAS OBRIGAÇÕES GERAIS DA CONTRATADA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sz w:val="28"/>
          <w:szCs w:val="28"/>
        </w:rPr>
        <w:t xml:space="preserve">Além das obrigações estabelecidas no Termo de Referência </w:t>
      </w:r>
      <w:r>
        <w:rPr>
          <w:rFonts w:ascii="Book Antiqua" w:hAnsi="Book Antiqua"/>
          <w:sz w:val="28"/>
          <w:szCs w:val="28"/>
        </w:rPr>
        <w:t>–</w:t>
      </w:r>
      <w:r w:rsidRPr="00556A3A">
        <w:rPr>
          <w:rFonts w:ascii="Book Antiqua" w:hAnsi="Book Antiqua"/>
          <w:sz w:val="28"/>
          <w:szCs w:val="28"/>
        </w:rPr>
        <w:t xml:space="preserve"> Anexo I do Edital, a </w:t>
      </w:r>
      <w:r w:rsidRPr="00556A3A">
        <w:rPr>
          <w:rFonts w:ascii="Book Antiqua" w:hAnsi="Book Antiqua"/>
          <w:b/>
          <w:sz w:val="28"/>
          <w:szCs w:val="28"/>
        </w:rPr>
        <w:t>CONTRATADA</w:t>
      </w:r>
      <w:r w:rsidRPr="00556A3A">
        <w:rPr>
          <w:rFonts w:ascii="Book Antiqua" w:hAnsi="Book Antiqua"/>
          <w:sz w:val="28"/>
          <w:szCs w:val="28"/>
        </w:rPr>
        <w:t xml:space="preserve"> obriga-se a: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7.1 – </w:t>
      </w:r>
      <w:r w:rsidRPr="00556A3A">
        <w:rPr>
          <w:rFonts w:ascii="Book Antiqua" w:hAnsi="Book Antiqua"/>
          <w:sz w:val="28"/>
          <w:szCs w:val="28"/>
        </w:rPr>
        <w:t xml:space="preserve">Zelar pelo perfeito cumprimento do objeto e das demais cláusulas do Termo de Referência </w:t>
      </w:r>
      <w:r>
        <w:rPr>
          <w:rFonts w:ascii="Book Antiqua" w:hAnsi="Book Antiqua"/>
          <w:sz w:val="28"/>
          <w:szCs w:val="28"/>
        </w:rPr>
        <w:t>–</w:t>
      </w:r>
      <w:r w:rsidRPr="00556A3A">
        <w:rPr>
          <w:rFonts w:ascii="Book Antiqua" w:hAnsi="Book Antiqua"/>
          <w:sz w:val="28"/>
          <w:szCs w:val="28"/>
        </w:rPr>
        <w:t xml:space="preserve"> Anexo I do Edital.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lastRenderedPageBreak/>
        <w:t xml:space="preserve">7.2 – </w:t>
      </w:r>
      <w:r w:rsidRPr="00556A3A">
        <w:rPr>
          <w:rFonts w:ascii="Book Antiqua" w:hAnsi="Book Antiqua"/>
          <w:sz w:val="28"/>
          <w:szCs w:val="28"/>
        </w:rPr>
        <w:t xml:space="preserve">Cumprir os postulados legais vigentes de âmbito federal, estadual ou municipal.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7.3 – </w:t>
      </w:r>
      <w:r w:rsidRPr="00556A3A">
        <w:rPr>
          <w:rFonts w:ascii="Book Antiqua" w:hAnsi="Book Antiqua"/>
          <w:sz w:val="28"/>
          <w:szCs w:val="28"/>
        </w:rPr>
        <w:t xml:space="preserve">Responsabilizar-se integralmente pelos serviços contratados, em conformidade com as disposições do Termo de Referência </w:t>
      </w:r>
      <w:r>
        <w:rPr>
          <w:rFonts w:ascii="Book Antiqua" w:hAnsi="Book Antiqua"/>
          <w:sz w:val="28"/>
          <w:szCs w:val="28"/>
        </w:rPr>
        <w:t>–</w:t>
      </w:r>
      <w:r w:rsidRPr="00556A3A">
        <w:rPr>
          <w:rFonts w:ascii="Book Antiqua" w:hAnsi="Book Antiqua"/>
          <w:sz w:val="28"/>
          <w:szCs w:val="28"/>
        </w:rPr>
        <w:t xml:space="preserve"> Anexo I do Edital, nos termos da legislação vigente, ou quaisquer outras que vierem a substituí-la, alterá-la ou complementá-la.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7.4 – </w:t>
      </w:r>
      <w:r w:rsidRPr="00556A3A">
        <w:rPr>
          <w:rFonts w:ascii="Book Antiqua" w:hAnsi="Book Antiqua"/>
          <w:sz w:val="28"/>
          <w:szCs w:val="28"/>
        </w:rPr>
        <w:t xml:space="preserve">Fornecer as notas fiscais/faturas, nos termos da lei.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7.5 – </w:t>
      </w:r>
      <w:r w:rsidRPr="00556A3A">
        <w:rPr>
          <w:rFonts w:ascii="Book Antiqua" w:hAnsi="Book Antiqua"/>
          <w:sz w:val="28"/>
          <w:szCs w:val="28"/>
        </w:rPr>
        <w:t xml:space="preserve">Manter, durante toda a execução deste contrato, em compatibilidade com as obrigações assumidas, todas as condições de habilitação e qualificação exigidas na licitação, apresentando documentação revalidada se, no curso deste contrato, algum documento perder a validade. </w:t>
      </w:r>
    </w:p>
    <w:p w:rsidR="00722A49" w:rsidRPr="00556A3A" w:rsidRDefault="00722A49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7.6 – </w:t>
      </w:r>
      <w:r w:rsidRPr="00556A3A">
        <w:rPr>
          <w:rFonts w:ascii="Book Antiqua" w:hAnsi="Book Antiqua"/>
          <w:sz w:val="28"/>
          <w:szCs w:val="28"/>
        </w:rPr>
        <w:t xml:space="preserve">Cumprir os termos do presente contrato e do Edital e seus anexos, na estrita observância da legislação pertinente em vigor.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7.7 – </w:t>
      </w:r>
      <w:r w:rsidRPr="00556A3A">
        <w:rPr>
          <w:rFonts w:ascii="Book Antiqua" w:hAnsi="Book Antiqua"/>
          <w:sz w:val="28"/>
          <w:szCs w:val="28"/>
        </w:rPr>
        <w:t xml:space="preserve">Responsabilizar-se pelos encargos trabalhistas, previdenciários, fiscais e comerciais, de transportes e taxas de administração, bem como despesas e obrigações financeiras de qualquer natureza, despesas operacionais com frete, carga e descarga, resultantes da execução deste Contrato, sendo que sua inadimplência, com relação a tais encargos, não transfere a </w:t>
      </w:r>
      <w:r w:rsidRPr="00556A3A">
        <w:rPr>
          <w:rFonts w:ascii="Book Antiqua" w:hAnsi="Book Antiqua"/>
          <w:b/>
          <w:sz w:val="28"/>
          <w:szCs w:val="28"/>
        </w:rPr>
        <w:t>CONTRATANTE</w:t>
      </w:r>
      <w:r w:rsidRPr="00556A3A">
        <w:rPr>
          <w:rFonts w:ascii="Book Antiqua" w:hAnsi="Book Antiqua"/>
          <w:sz w:val="28"/>
          <w:szCs w:val="28"/>
        </w:rPr>
        <w:t xml:space="preserve"> o ônus pelo seu pagamento, não podendo onerar o presente contrato.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7.8 – </w:t>
      </w:r>
      <w:r w:rsidRPr="00556A3A">
        <w:rPr>
          <w:rFonts w:ascii="Book Antiqua" w:hAnsi="Book Antiqua"/>
          <w:sz w:val="28"/>
          <w:szCs w:val="28"/>
        </w:rPr>
        <w:t xml:space="preserve">Responsabilizar-se por quaisquer danos, perdas ou prejuízos causados diretamente a </w:t>
      </w:r>
      <w:r w:rsidRPr="00556A3A">
        <w:rPr>
          <w:rFonts w:ascii="Book Antiqua" w:hAnsi="Book Antiqua"/>
          <w:b/>
          <w:sz w:val="28"/>
          <w:szCs w:val="28"/>
        </w:rPr>
        <w:t>CONTRATANTE</w:t>
      </w:r>
      <w:r w:rsidRPr="00556A3A">
        <w:rPr>
          <w:rFonts w:ascii="Book Antiqua" w:hAnsi="Book Antiqua"/>
          <w:sz w:val="28"/>
          <w:szCs w:val="28"/>
        </w:rPr>
        <w:t xml:space="preserve"> ou a terceiros, decorrentes de sua culpa ou dolo na execução deste contrato, correndo às suas expensas os ressarcimentos e indenizações devidos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7.9 – </w:t>
      </w:r>
      <w:r w:rsidRPr="00556A3A">
        <w:rPr>
          <w:rFonts w:ascii="Book Antiqua" w:hAnsi="Book Antiqua"/>
          <w:sz w:val="28"/>
          <w:szCs w:val="28"/>
        </w:rPr>
        <w:t xml:space="preserve">A </w:t>
      </w:r>
      <w:r w:rsidRPr="00556A3A">
        <w:rPr>
          <w:rFonts w:ascii="Book Antiqua" w:hAnsi="Book Antiqua"/>
          <w:b/>
          <w:sz w:val="28"/>
          <w:szCs w:val="28"/>
        </w:rPr>
        <w:t>CONTRATADA</w:t>
      </w:r>
      <w:r w:rsidRPr="00556A3A">
        <w:rPr>
          <w:rFonts w:ascii="Book Antiqua" w:hAnsi="Book Antiqua"/>
          <w:sz w:val="28"/>
          <w:szCs w:val="28"/>
        </w:rPr>
        <w:t xml:space="preserve"> em situação de recuperação judicial/extrajudicial deverá comprovar o cumprimento das obrigações do plano de recuperação judicial/extrajud</w:t>
      </w:r>
      <w:r>
        <w:rPr>
          <w:rFonts w:ascii="Book Antiqua" w:hAnsi="Book Antiqua"/>
          <w:sz w:val="28"/>
          <w:szCs w:val="28"/>
        </w:rPr>
        <w:t>icial sempre que solicitada pelo</w:t>
      </w:r>
      <w:r w:rsidRPr="00556A3A">
        <w:rPr>
          <w:rFonts w:ascii="Book Antiqua" w:hAnsi="Book Antiqua"/>
          <w:sz w:val="28"/>
          <w:szCs w:val="28"/>
        </w:rPr>
        <w:t xml:space="preserve"> </w:t>
      </w:r>
      <w:r w:rsidRPr="00556A3A">
        <w:rPr>
          <w:rFonts w:ascii="Book Antiqua" w:hAnsi="Book Antiqua" w:cs="Consolas"/>
          <w:sz w:val="28"/>
          <w:szCs w:val="28"/>
        </w:rPr>
        <w:t>Encarregado do Centro de Processamento de Dados</w:t>
      </w:r>
      <w:r w:rsidRPr="00556A3A">
        <w:rPr>
          <w:rFonts w:ascii="Book Antiqua" w:hAnsi="Book Antiqua"/>
          <w:sz w:val="28"/>
          <w:szCs w:val="28"/>
        </w:rPr>
        <w:t xml:space="preserve"> e, ainda, na hipótese de substituição ou impedimento do administrador judicial, comunic</w:t>
      </w:r>
      <w:r>
        <w:rPr>
          <w:rFonts w:ascii="Book Antiqua" w:hAnsi="Book Antiqua"/>
          <w:sz w:val="28"/>
          <w:szCs w:val="28"/>
        </w:rPr>
        <w:t>ar imediatamente, por escrito, ao</w:t>
      </w:r>
      <w:r w:rsidRPr="00556A3A">
        <w:rPr>
          <w:rFonts w:ascii="Book Antiqua" w:hAnsi="Book Antiqua"/>
          <w:sz w:val="28"/>
          <w:szCs w:val="28"/>
        </w:rPr>
        <w:t xml:space="preserve"> </w:t>
      </w:r>
      <w:r w:rsidRPr="00556A3A">
        <w:rPr>
          <w:rFonts w:ascii="Book Antiqua" w:hAnsi="Book Antiqua" w:cs="Consolas"/>
          <w:sz w:val="28"/>
          <w:szCs w:val="28"/>
        </w:rPr>
        <w:t>Encarregado do Centro de Processamento de Dados</w:t>
      </w:r>
      <w:r w:rsidRPr="00556A3A">
        <w:rPr>
          <w:rFonts w:ascii="Book Antiqua" w:hAnsi="Book Antiqua"/>
          <w:sz w:val="28"/>
          <w:szCs w:val="28"/>
        </w:rPr>
        <w:t xml:space="preserve">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/>
          <w:b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lastRenderedPageBreak/>
        <w:t>CLÁUSULA OITAVA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/>
          <w:b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>DAS OBRIGAÇÕES ESPECÍFICAS DA CONTRATADA – DA ENTREGA DO SISTEMA, PORTABILIDADE E NÍVEL DOS SERVIÇOS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8.1 – </w:t>
      </w:r>
      <w:r w:rsidRPr="00556A3A">
        <w:rPr>
          <w:rFonts w:ascii="Book Antiqua" w:hAnsi="Book Antiqua"/>
          <w:sz w:val="28"/>
          <w:szCs w:val="28"/>
        </w:rPr>
        <w:t xml:space="preserve">A </w:t>
      </w:r>
      <w:r w:rsidRPr="00556A3A">
        <w:rPr>
          <w:rFonts w:ascii="Book Antiqua" w:hAnsi="Book Antiqua"/>
          <w:b/>
          <w:sz w:val="28"/>
          <w:szCs w:val="28"/>
        </w:rPr>
        <w:t>CONTRATADA</w:t>
      </w:r>
      <w:r w:rsidRPr="00556A3A">
        <w:rPr>
          <w:rFonts w:ascii="Book Antiqua" w:hAnsi="Book Antiqua"/>
          <w:sz w:val="28"/>
          <w:szCs w:val="28"/>
        </w:rPr>
        <w:t xml:space="preserve"> deverá entregar os </w:t>
      </w:r>
      <w:r>
        <w:rPr>
          <w:rFonts w:ascii="Book Antiqua" w:hAnsi="Book Antiqua"/>
          <w:sz w:val="28"/>
          <w:szCs w:val="28"/>
        </w:rPr>
        <w:t xml:space="preserve">produtos e </w:t>
      </w:r>
      <w:r w:rsidRPr="00556A3A">
        <w:rPr>
          <w:rFonts w:ascii="Book Antiqua" w:hAnsi="Book Antiqua"/>
          <w:sz w:val="28"/>
          <w:szCs w:val="28"/>
        </w:rPr>
        <w:t>serviços licitado</w:t>
      </w:r>
      <w:r>
        <w:rPr>
          <w:rFonts w:ascii="Book Antiqua" w:hAnsi="Book Antiqua"/>
          <w:sz w:val="28"/>
          <w:szCs w:val="28"/>
        </w:rPr>
        <w:t>s</w:t>
      </w:r>
      <w:r w:rsidRPr="00556A3A">
        <w:rPr>
          <w:rFonts w:ascii="Book Antiqua" w:hAnsi="Book Antiqua"/>
          <w:sz w:val="28"/>
          <w:szCs w:val="28"/>
        </w:rPr>
        <w:t xml:space="preserve"> de acordo com as especificações aqui contidas, Edital e Anexos, em até 30 (trinta) dias corridos, contados da data prevista na Autorização para Início </w:t>
      </w:r>
      <w:r>
        <w:rPr>
          <w:rFonts w:ascii="Book Antiqua" w:hAnsi="Book Antiqua"/>
          <w:sz w:val="28"/>
          <w:szCs w:val="28"/>
        </w:rPr>
        <w:t>dos Serviços, a ser emitida pelo</w:t>
      </w:r>
      <w:r w:rsidRPr="00556A3A">
        <w:rPr>
          <w:rFonts w:ascii="Book Antiqua" w:hAnsi="Book Antiqua"/>
          <w:sz w:val="28"/>
          <w:szCs w:val="28"/>
        </w:rPr>
        <w:t xml:space="preserve"> </w:t>
      </w:r>
      <w:r w:rsidRPr="00556A3A">
        <w:rPr>
          <w:rFonts w:ascii="Book Antiqua" w:hAnsi="Book Antiqua" w:cs="Consolas"/>
          <w:sz w:val="28"/>
          <w:szCs w:val="28"/>
        </w:rPr>
        <w:t>Encarregado do Centro de Processamento de Dados</w:t>
      </w:r>
      <w:r w:rsidRPr="00556A3A">
        <w:rPr>
          <w:rFonts w:ascii="Book Antiqua" w:hAnsi="Book Antiqua"/>
          <w:sz w:val="28"/>
          <w:szCs w:val="28"/>
        </w:rPr>
        <w:t xml:space="preserve"> formalmente designad</w:t>
      </w:r>
      <w:r>
        <w:rPr>
          <w:rFonts w:ascii="Book Antiqua" w:hAnsi="Book Antiqua"/>
          <w:sz w:val="28"/>
          <w:szCs w:val="28"/>
        </w:rPr>
        <w:t>o</w:t>
      </w:r>
      <w:r w:rsidRPr="00556A3A">
        <w:rPr>
          <w:rFonts w:ascii="Book Antiqua" w:hAnsi="Book Antiqua"/>
          <w:sz w:val="28"/>
          <w:szCs w:val="28"/>
        </w:rPr>
        <w:t xml:space="preserve"> para acompanhar a execução do Contrato.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proofErr w:type="gramStart"/>
      <w:r w:rsidRPr="00556A3A">
        <w:rPr>
          <w:rFonts w:ascii="Book Antiqua" w:hAnsi="Book Antiqua"/>
          <w:b/>
          <w:sz w:val="28"/>
          <w:szCs w:val="28"/>
        </w:rPr>
        <w:t xml:space="preserve">a) </w:t>
      </w:r>
      <w:r w:rsidRPr="00556A3A">
        <w:rPr>
          <w:rFonts w:ascii="Book Antiqua" w:hAnsi="Book Antiqua"/>
          <w:sz w:val="28"/>
          <w:szCs w:val="28"/>
        </w:rPr>
        <w:t>Eventuais</w:t>
      </w:r>
      <w:proofErr w:type="gramEnd"/>
      <w:r w:rsidRPr="00556A3A">
        <w:rPr>
          <w:rFonts w:ascii="Book Antiqua" w:hAnsi="Book Antiqua"/>
          <w:sz w:val="28"/>
          <w:szCs w:val="28"/>
        </w:rPr>
        <w:t xml:space="preserve"> pedidos de pr</w:t>
      </w:r>
      <w:r>
        <w:rPr>
          <w:rFonts w:ascii="Book Antiqua" w:hAnsi="Book Antiqua"/>
          <w:sz w:val="28"/>
          <w:szCs w:val="28"/>
        </w:rPr>
        <w:t>orrogação deverão direcionados ao</w:t>
      </w:r>
      <w:r w:rsidRPr="00556A3A">
        <w:rPr>
          <w:rFonts w:ascii="Book Antiqua" w:hAnsi="Book Antiqua"/>
          <w:sz w:val="28"/>
          <w:szCs w:val="28"/>
        </w:rPr>
        <w:t xml:space="preserve"> </w:t>
      </w:r>
      <w:r w:rsidRPr="00556A3A">
        <w:rPr>
          <w:rFonts w:ascii="Book Antiqua" w:hAnsi="Book Antiqua" w:cs="Consolas"/>
          <w:sz w:val="28"/>
          <w:szCs w:val="28"/>
        </w:rPr>
        <w:t>Encarregado do Centro de Processamento de Dados</w:t>
      </w:r>
      <w:r w:rsidRPr="00556A3A">
        <w:rPr>
          <w:rFonts w:ascii="Book Antiqua" w:hAnsi="Book Antiqua"/>
          <w:sz w:val="28"/>
          <w:szCs w:val="28"/>
        </w:rPr>
        <w:t xml:space="preserve"> da </w:t>
      </w:r>
      <w:r w:rsidRPr="00556A3A">
        <w:rPr>
          <w:rFonts w:ascii="Book Antiqua" w:hAnsi="Book Antiqua"/>
          <w:b/>
          <w:sz w:val="28"/>
          <w:szCs w:val="28"/>
        </w:rPr>
        <w:t>CONTRATANTE</w:t>
      </w:r>
      <w:r w:rsidRPr="00556A3A">
        <w:rPr>
          <w:rFonts w:ascii="Book Antiqua" w:hAnsi="Book Antiqua"/>
          <w:sz w:val="28"/>
          <w:szCs w:val="28"/>
        </w:rPr>
        <w:t>, devidamente justificados e apresentados antes do vencimento do prazo</w:t>
      </w:r>
      <w:r>
        <w:rPr>
          <w:rFonts w:ascii="Book Antiqua" w:hAnsi="Book Antiqua"/>
          <w:sz w:val="28"/>
          <w:szCs w:val="28"/>
        </w:rPr>
        <w:t>.</w:t>
      </w:r>
      <w:r w:rsidRPr="00556A3A">
        <w:rPr>
          <w:rFonts w:ascii="Book Antiqua" w:hAnsi="Book Antiqua"/>
          <w:sz w:val="28"/>
          <w:szCs w:val="28"/>
        </w:rPr>
        <w:t xml:space="preserve">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8.2 – </w:t>
      </w:r>
      <w:r w:rsidRPr="00556A3A">
        <w:rPr>
          <w:rFonts w:ascii="Book Antiqua" w:hAnsi="Book Antiqua"/>
          <w:sz w:val="28"/>
          <w:szCs w:val="28"/>
        </w:rPr>
        <w:t xml:space="preserve">A </w:t>
      </w:r>
      <w:r w:rsidRPr="00556A3A">
        <w:rPr>
          <w:rFonts w:ascii="Book Antiqua" w:hAnsi="Book Antiqua"/>
          <w:b/>
          <w:sz w:val="28"/>
          <w:szCs w:val="28"/>
        </w:rPr>
        <w:t>CONTRATADA</w:t>
      </w:r>
      <w:r w:rsidRPr="00556A3A">
        <w:rPr>
          <w:rFonts w:ascii="Book Antiqua" w:hAnsi="Book Antiqua"/>
          <w:sz w:val="28"/>
          <w:szCs w:val="28"/>
        </w:rPr>
        <w:t xml:space="preserve"> deverá providenciar a PORTABILIDADE do Plano de Numeração atualmente utilizado, observando a orientação da Agência Nacional de Telecomunicações – ANATEL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>8.3 –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556A3A">
        <w:rPr>
          <w:rFonts w:ascii="Book Antiqua" w:hAnsi="Book Antiqua"/>
          <w:sz w:val="28"/>
          <w:szCs w:val="28"/>
        </w:rPr>
        <w:t xml:space="preserve">A </w:t>
      </w:r>
      <w:r w:rsidRPr="00556A3A">
        <w:rPr>
          <w:rFonts w:ascii="Book Antiqua" w:hAnsi="Book Antiqua"/>
          <w:b/>
          <w:sz w:val="28"/>
          <w:szCs w:val="28"/>
        </w:rPr>
        <w:t>CONTRATADA</w:t>
      </w:r>
      <w:r w:rsidRPr="00556A3A">
        <w:rPr>
          <w:rFonts w:ascii="Book Antiqua" w:hAnsi="Book Antiqua"/>
          <w:sz w:val="28"/>
          <w:szCs w:val="28"/>
        </w:rPr>
        <w:t xml:space="preserve"> deverá manter a qualidade e operacionalidade dos circuitos, conforme especificações técnicas estabelecidas, segundo o que estipula a Resolução n°</w:t>
      </w:r>
      <w:r>
        <w:rPr>
          <w:rFonts w:ascii="Book Antiqua" w:hAnsi="Book Antiqua"/>
          <w:sz w:val="28"/>
          <w:szCs w:val="28"/>
        </w:rPr>
        <w:t xml:space="preserve"> </w:t>
      </w:r>
      <w:r w:rsidRPr="00556A3A">
        <w:rPr>
          <w:rFonts w:ascii="Book Antiqua" w:hAnsi="Book Antiqua"/>
          <w:sz w:val="28"/>
          <w:szCs w:val="28"/>
        </w:rPr>
        <w:t xml:space="preserve">605, de 26 de dezembro de 2012, “Regulamento de Gestão de Qualidade da Prestação do Serviço Telefônico Fixo Comutado / RGQ </w:t>
      </w:r>
      <w:r>
        <w:rPr>
          <w:rFonts w:ascii="Book Antiqua" w:hAnsi="Book Antiqua"/>
          <w:sz w:val="28"/>
          <w:szCs w:val="28"/>
        </w:rPr>
        <w:t>–</w:t>
      </w:r>
      <w:r w:rsidRPr="00556A3A">
        <w:rPr>
          <w:rFonts w:ascii="Book Antiqua" w:hAnsi="Book Antiqua"/>
          <w:sz w:val="28"/>
          <w:szCs w:val="28"/>
        </w:rPr>
        <w:t xml:space="preserve"> STFC”; a Resolução Anatel n° 426, de 9 de dezembro de 2005, “Regulamento do Serviço Telefônico Fixo Comutado” e demais regulamentos, resoluções e normas da ANATEL posteriores.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proofErr w:type="gramStart"/>
      <w:r w:rsidRPr="00556A3A">
        <w:rPr>
          <w:rFonts w:ascii="Book Antiqua" w:hAnsi="Book Antiqua"/>
          <w:b/>
          <w:sz w:val="28"/>
          <w:szCs w:val="28"/>
        </w:rPr>
        <w:t xml:space="preserve">a) </w:t>
      </w:r>
      <w:r w:rsidRPr="00556A3A">
        <w:rPr>
          <w:rFonts w:ascii="Book Antiqua" w:hAnsi="Book Antiqua"/>
          <w:sz w:val="28"/>
          <w:szCs w:val="28"/>
        </w:rPr>
        <w:t>Os</w:t>
      </w:r>
      <w:proofErr w:type="gramEnd"/>
      <w:r w:rsidRPr="00556A3A">
        <w:rPr>
          <w:rFonts w:ascii="Book Antiqua" w:hAnsi="Book Antiqua"/>
          <w:sz w:val="28"/>
          <w:szCs w:val="28"/>
        </w:rPr>
        <w:t xml:space="preserve"> serviços deverão ser prestados de forma ininterrupta, com disponibilidade anual mínima em 99,7 % do tempo contratado.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/>
          <w:b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CLÁUSULA NONA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/>
          <w:b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>DAS OBRIGAÇÕES DO CONTRATANTE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sz w:val="28"/>
          <w:szCs w:val="28"/>
        </w:rPr>
        <w:t xml:space="preserve">Além das obrigações estabelecidas no Termo de Referência - Anexo I do Edital, a </w:t>
      </w:r>
      <w:r w:rsidRPr="00556A3A">
        <w:rPr>
          <w:rFonts w:ascii="Book Antiqua" w:hAnsi="Book Antiqua"/>
          <w:b/>
          <w:sz w:val="28"/>
          <w:szCs w:val="28"/>
        </w:rPr>
        <w:t>CONTRATANTE</w:t>
      </w:r>
      <w:r w:rsidRPr="00556A3A">
        <w:rPr>
          <w:rFonts w:ascii="Book Antiqua" w:hAnsi="Book Antiqua"/>
          <w:sz w:val="28"/>
          <w:szCs w:val="28"/>
        </w:rPr>
        <w:t xml:space="preserve"> obriga-se a: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t xml:space="preserve">9.1 – </w:t>
      </w:r>
      <w:r w:rsidRPr="00556A3A">
        <w:rPr>
          <w:rFonts w:ascii="Book Antiqua" w:hAnsi="Book Antiqua"/>
          <w:sz w:val="28"/>
          <w:szCs w:val="28"/>
        </w:rPr>
        <w:t xml:space="preserve">Efetuar os pagamentos nas condições e preços pactuados.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556A3A">
        <w:rPr>
          <w:rFonts w:ascii="Book Antiqua" w:hAnsi="Book Antiqua"/>
          <w:b/>
          <w:sz w:val="28"/>
          <w:szCs w:val="28"/>
        </w:rPr>
        <w:lastRenderedPageBreak/>
        <w:t>9.</w:t>
      </w:r>
      <w:r>
        <w:rPr>
          <w:rFonts w:ascii="Book Antiqua" w:hAnsi="Book Antiqua"/>
          <w:b/>
          <w:sz w:val="28"/>
          <w:szCs w:val="28"/>
        </w:rPr>
        <w:t>2</w:t>
      </w:r>
      <w:r w:rsidRPr="00556A3A">
        <w:rPr>
          <w:rFonts w:ascii="Book Antiqua" w:hAnsi="Book Antiqua"/>
          <w:b/>
          <w:sz w:val="28"/>
          <w:szCs w:val="28"/>
        </w:rPr>
        <w:t xml:space="preserve"> – </w:t>
      </w:r>
      <w:r w:rsidRPr="00556A3A">
        <w:rPr>
          <w:rFonts w:ascii="Book Antiqua" w:hAnsi="Book Antiqua"/>
          <w:sz w:val="28"/>
          <w:szCs w:val="28"/>
        </w:rPr>
        <w:t xml:space="preserve">Notificar, por escrito, as imperfeições, falhas, defeitos, mau funcionamento e/ou demais irregularidades constatadas, fixando prazo para a sua correção.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556A3A" w:rsidRDefault="0065432A" w:rsidP="0065432A">
      <w:pPr>
        <w:ind w:left="0" w:right="-1"/>
        <w:jc w:val="center"/>
        <w:rPr>
          <w:rStyle w:val="Forte"/>
          <w:rFonts w:ascii="Book Antiqua" w:eastAsiaTheme="majorEastAsia" w:hAnsi="Book Antiqua" w:cs="Consolas"/>
          <w:sz w:val="28"/>
          <w:szCs w:val="28"/>
        </w:rPr>
      </w:pPr>
      <w:r w:rsidRPr="00556A3A">
        <w:rPr>
          <w:rStyle w:val="Forte"/>
          <w:rFonts w:ascii="Book Antiqua" w:eastAsiaTheme="majorEastAsia" w:hAnsi="Book Antiqua" w:cs="Consolas"/>
          <w:sz w:val="28"/>
          <w:szCs w:val="28"/>
        </w:rPr>
        <w:t>CLÁUSULA DÉCIMA</w:t>
      </w:r>
    </w:p>
    <w:p w:rsidR="0065432A" w:rsidRPr="00556A3A" w:rsidRDefault="0065432A" w:rsidP="0065432A">
      <w:pPr>
        <w:ind w:left="0" w:right="-1"/>
        <w:jc w:val="center"/>
        <w:rPr>
          <w:rStyle w:val="Forte"/>
          <w:rFonts w:ascii="Book Antiqua" w:eastAsiaTheme="majorEastAsia" w:hAnsi="Book Antiqua" w:cs="Consolas"/>
          <w:sz w:val="28"/>
          <w:szCs w:val="28"/>
        </w:rPr>
      </w:pPr>
      <w:r w:rsidRPr="00556A3A">
        <w:rPr>
          <w:rStyle w:val="Forte"/>
          <w:rFonts w:ascii="Book Antiqua" w:eastAsiaTheme="majorEastAsia" w:hAnsi="Book Antiqua" w:cs="Consolas"/>
          <w:sz w:val="28"/>
          <w:szCs w:val="28"/>
        </w:rPr>
        <w:t>DA FISCALIZAÇÃO</w:t>
      </w:r>
    </w:p>
    <w:p w:rsidR="0065432A" w:rsidRPr="00556A3A" w:rsidRDefault="0065432A" w:rsidP="0065432A">
      <w:pPr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65432A" w:rsidRPr="00556A3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556A3A">
        <w:rPr>
          <w:rFonts w:ascii="Book Antiqua" w:hAnsi="Book Antiqua" w:cs="Consolas"/>
          <w:b/>
          <w:bCs/>
          <w:sz w:val="28"/>
          <w:szCs w:val="28"/>
        </w:rPr>
        <w:t xml:space="preserve">10.1 </w:t>
      </w:r>
      <w:r w:rsidRPr="00556A3A">
        <w:rPr>
          <w:rFonts w:ascii="Book Antiqua" w:hAnsi="Book Antiqua" w:cs="Consolas"/>
          <w:sz w:val="28"/>
          <w:szCs w:val="28"/>
        </w:rPr>
        <w:t xml:space="preserve">– </w:t>
      </w:r>
      <w:r w:rsidRPr="00257E7F">
        <w:rPr>
          <w:rFonts w:ascii="Book Antiqua" w:hAnsi="Book Antiqua" w:cs="Consolas"/>
          <w:sz w:val="28"/>
          <w:szCs w:val="28"/>
        </w:rPr>
        <w:t xml:space="preserve">Fica nomeado como gestora do contrato, o </w:t>
      </w:r>
      <w:r w:rsidRPr="00556A3A">
        <w:rPr>
          <w:rFonts w:ascii="Book Antiqua" w:hAnsi="Book Antiqua" w:cs="Consolas"/>
          <w:b/>
          <w:sz w:val="28"/>
          <w:szCs w:val="28"/>
        </w:rPr>
        <w:t>SENHOR WAGNER NELZI DE SOUZA</w:t>
      </w:r>
      <w:r w:rsidRPr="00257E7F">
        <w:rPr>
          <w:rFonts w:ascii="Book Antiqua" w:hAnsi="Book Antiqua" w:cs="Consolas"/>
          <w:sz w:val="28"/>
          <w:szCs w:val="28"/>
        </w:rPr>
        <w:t xml:space="preserve">, Encarregado do Centro de Processamento de Dados e </w:t>
      </w:r>
      <w:r w:rsidRPr="00257E7F">
        <w:rPr>
          <w:rFonts w:ascii="Book Antiqua" w:hAnsi="Book Antiqua" w:cs="Consolas"/>
          <w:bCs/>
          <w:sz w:val="28"/>
          <w:szCs w:val="28"/>
        </w:rPr>
        <w:t xml:space="preserve">CPF nº. </w:t>
      </w:r>
      <w:r w:rsidRPr="00257E7F">
        <w:rPr>
          <w:rFonts w:ascii="Book Antiqua" w:hAnsi="Book Antiqua" w:cs="Consolas"/>
          <w:sz w:val="28"/>
          <w:szCs w:val="28"/>
        </w:rPr>
        <w:t>277.100.778-97</w:t>
      </w:r>
      <w:r w:rsidRPr="00556A3A">
        <w:rPr>
          <w:rFonts w:ascii="Book Antiqua" w:hAnsi="Book Antiqua" w:cs="Consolas"/>
          <w:bCs/>
          <w:sz w:val="28"/>
          <w:szCs w:val="28"/>
        </w:rPr>
        <w:t>.</w:t>
      </w:r>
    </w:p>
    <w:p w:rsidR="0065432A" w:rsidRPr="00556A3A" w:rsidRDefault="0065432A" w:rsidP="0065432A">
      <w:pPr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65432A" w:rsidRPr="00556A3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556A3A">
        <w:rPr>
          <w:rFonts w:ascii="Book Antiqua" w:hAnsi="Book Antiqua" w:cs="Consolas"/>
          <w:b/>
          <w:sz w:val="28"/>
          <w:szCs w:val="28"/>
        </w:rPr>
        <w:t>10.1.1 –</w:t>
      </w:r>
      <w:r w:rsidRPr="00556A3A">
        <w:rPr>
          <w:rFonts w:ascii="Book Antiqua" w:hAnsi="Book Antiqua" w:cs="Consolas"/>
          <w:sz w:val="28"/>
          <w:szCs w:val="28"/>
        </w:rPr>
        <w:t xml:space="preserve"> No desempenho de suas atividades é assegurado ao gestor do contrato o direito de verificar a perfeita execução do presente contrato em todos os termos e condições</w:t>
      </w:r>
      <w:r w:rsidRPr="00556A3A">
        <w:rPr>
          <w:rFonts w:ascii="Book Antiqua" w:hAnsi="Book Antiqua" w:cs="Consolas"/>
          <w:bCs/>
          <w:sz w:val="28"/>
          <w:szCs w:val="28"/>
        </w:rPr>
        <w:t>.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556A3A">
        <w:rPr>
          <w:rFonts w:ascii="Book Antiqua" w:hAnsi="Book Antiqua" w:cs="Consolas"/>
          <w:b/>
          <w:sz w:val="28"/>
          <w:szCs w:val="28"/>
        </w:rPr>
        <w:t>CLÁUSULA DÉCIMA PRIMEIRA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556A3A">
        <w:rPr>
          <w:rFonts w:ascii="Book Antiqua" w:hAnsi="Book Antiqua" w:cs="Consolas"/>
          <w:b/>
          <w:sz w:val="28"/>
          <w:szCs w:val="28"/>
        </w:rPr>
        <w:t>RESCISÃO E SANÇÕES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556A3A">
        <w:rPr>
          <w:rFonts w:ascii="Book Antiqua" w:hAnsi="Book Antiqua" w:cs="Consolas"/>
          <w:b/>
          <w:sz w:val="28"/>
          <w:szCs w:val="28"/>
        </w:rPr>
        <w:t>11.1 –</w:t>
      </w:r>
      <w:r w:rsidRPr="00556A3A">
        <w:rPr>
          <w:rFonts w:ascii="Book Antiqua" w:hAnsi="Book Antiqua" w:cs="Consolas"/>
          <w:sz w:val="28"/>
          <w:szCs w:val="28"/>
        </w:rPr>
        <w:t xml:space="preserve"> O não cumprimento das obrigações assumidas no presente contrato ou a ocorrência das hipóteses previstas nos artigos 77 e 78 da Lei Federal nº 8.666, de 21 de junho de 1993, atualizada pela Lei Federal nº 8.883, de 8 de junho de 1994, autorizam, desde já, a </w:t>
      </w:r>
      <w:r w:rsidRPr="00556A3A">
        <w:rPr>
          <w:rFonts w:ascii="Book Antiqua" w:hAnsi="Book Antiqua" w:cs="Consolas"/>
          <w:b/>
          <w:sz w:val="28"/>
          <w:szCs w:val="28"/>
        </w:rPr>
        <w:t>CONTRATANTE</w:t>
      </w:r>
      <w:r w:rsidRPr="00556A3A">
        <w:rPr>
          <w:rFonts w:ascii="Book Antiqua" w:hAnsi="Book Antiqua" w:cs="Consolas"/>
          <w:sz w:val="28"/>
          <w:szCs w:val="28"/>
        </w:rPr>
        <w:t xml:space="preserve"> a rescindir unilateralmente este contrato, independentemente de interpelação judicial, sendo aplicável, ainda, o disposto nos artigos 79 e 80 do mesmo diploma legal.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556A3A">
        <w:rPr>
          <w:rFonts w:ascii="Book Antiqua" w:hAnsi="Book Antiqua" w:cs="Consolas"/>
          <w:b/>
          <w:sz w:val="28"/>
          <w:szCs w:val="28"/>
        </w:rPr>
        <w:t>11.2 –</w:t>
      </w:r>
      <w:r w:rsidRPr="00556A3A">
        <w:rPr>
          <w:rFonts w:ascii="Book Antiqua" w:hAnsi="Book Antiqua" w:cs="Consolas"/>
          <w:sz w:val="28"/>
          <w:szCs w:val="28"/>
        </w:rPr>
        <w:t xml:space="preserve"> Aplicam-se a este contrato as sanções estipuladas nas Leis Federais nº 8.666/93 e nº 10.520/02, que a </w:t>
      </w:r>
      <w:r w:rsidRPr="00556A3A">
        <w:rPr>
          <w:rFonts w:ascii="Book Antiqua" w:hAnsi="Book Antiqua" w:cs="Consolas"/>
          <w:b/>
          <w:sz w:val="28"/>
          <w:szCs w:val="28"/>
        </w:rPr>
        <w:t>CONTRATADA</w:t>
      </w:r>
      <w:r w:rsidRPr="00556A3A">
        <w:rPr>
          <w:rFonts w:ascii="Book Antiqua" w:hAnsi="Book Antiqua" w:cs="Consolas"/>
          <w:sz w:val="28"/>
          <w:szCs w:val="28"/>
        </w:rPr>
        <w:t xml:space="preserve"> declara conhecer integralmente.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556A3A">
        <w:rPr>
          <w:rFonts w:ascii="Book Antiqua" w:hAnsi="Book Antiqua" w:cs="Consolas"/>
          <w:b/>
          <w:sz w:val="28"/>
          <w:szCs w:val="28"/>
        </w:rPr>
        <w:t>11.3 –</w:t>
      </w:r>
      <w:r w:rsidRPr="00556A3A">
        <w:rPr>
          <w:rFonts w:ascii="Book Antiqua" w:hAnsi="Book Antiqua" w:cs="Consolas"/>
          <w:sz w:val="28"/>
          <w:szCs w:val="28"/>
        </w:rPr>
        <w:t xml:space="preserve"> No caso de rescisão administrativa unilateral, a </w:t>
      </w:r>
      <w:r w:rsidRPr="00556A3A">
        <w:rPr>
          <w:rFonts w:ascii="Book Antiqua" w:hAnsi="Book Antiqua" w:cs="Consolas"/>
          <w:b/>
          <w:sz w:val="28"/>
          <w:szCs w:val="28"/>
        </w:rPr>
        <w:t>CONTRATADA</w:t>
      </w:r>
      <w:r w:rsidRPr="00556A3A">
        <w:rPr>
          <w:rFonts w:ascii="Book Antiqua" w:hAnsi="Book Antiqua" w:cs="Consolas"/>
          <w:sz w:val="28"/>
          <w:szCs w:val="28"/>
        </w:rPr>
        <w:t xml:space="preserve"> reconhecerá os direitos da </w:t>
      </w:r>
      <w:r w:rsidRPr="00556A3A">
        <w:rPr>
          <w:rFonts w:ascii="Book Antiqua" w:hAnsi="Book Antiqua" w:cs="Consolas"/>
          <w:b/>
          <w:sz w:val="28"/>
          <w:szCs w:val="28"/>
        </w:rPr>
        <w:t>CONTRATANTE</w:t>
      </w:r>
      <w:r w:rsidRPr="00556A3A">
        <w:rPr>
          <w:rFonts w:ascii="Book Antiqua" w:hAnsi="Book Antiqua" w:cs="Consolas"/>
          <w:sz w:val="28"/>
          <w:szCs w:val="28"/>
        </w:rPr>
        <w:t xml:space="preserve"> de aplicar as sanções previstas no Edital, neste ajuste e na legislação que rege a licitação.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556A3A">
        <w:rPr>
          <w:rFonts w:ascii="Book Antiqua" w:hAnsi="Book Antiqua" w:cs="Consolas"/>
          <w:b/>
          <w:sz w:val="28"/>
          <w:szCs w:val="28"/>
        </w:rPr>
        <w:t>11.4 –</w:t>
      </w:r>
      <w:r w:rsidRPr="00556A3A">
        <w:rPr>
          <w:rFonts w:ascii="Book Antiqua" w:hAnsi="Book Antiqua" w:cs="Consolas"/>
          <w:sz w:val="28"/>
          <w:szCs w:val="28"/>
        </w:rPr>
        <w:t xml:space="preserve"> A aplicação de quaisquer sanções referidas neste dispositivo, não afasta a responsabilização civil da </w:t>
      </w:r>
      <w:r w:rsidRPr="00556A3A">
        <w:rPr>
          <w:rFonts w:ascii="Book Antiqua" w:hAnsi="Book Antiqua" w:cs="Consolas"/>
          <w:b/>
          <w:sz w:val="28"/>
          <w:szCs w:val="28"/>
        </w:rPr>
        <w:t>CONTRATADA</w:t>
      </w:r>
      <w:r w:rsidRPr="00556A3A">
        <w:rPr>
          <w:rFonts w:ascii="Book Antiqua" w:hAnsi="Book Antiqua" w:cs="Consolas"/>
          <w:sz w:val="28"/>
          <w:szCs w:val="28"/>
        </w:rPr>
        <w:t xml:space="preserve"> pela inexecução total ou parcial do objeto ou pela inadimplência.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556A3A">
        <w:rPr>
          <w:rFonts w:ascii="Book Antiqua" w:hAnsi="Book Antiqua" w:cs="Consolas"/>
          <w:b/>
          <w:sz w:val="28"/>
          <w:szCs w:val="28"/>
        </w:rPr>
        <w:lastRenderedPageBreak/>
        <w:t>11.5 –</w:t>
      </w:r>
      <w:r w:rsidRPr="00556A3A">
        <w:rPr>
          <w:rFonts w:ascii="Book Antiqua" w:hAnsi="Book Antiqua" w:cs="Consolas"/>
          <w:sz w:val="28"/>
          <w:szCs w:val="28"/>
        </w:rPr>
        <w:t xml:space="preserve"> A aplicação das penalidades não impede a </w:t>
      </w:r>
      <w:r w:rsidRPr="00556A3A">
        <w:rPr>
          <w:rFonts w:ascii="Book Antiqua" w:hAnsi="Book Antiqua" w:cs="Consolas"/>
          <w:b/>
          <w:sz w:val="28"/>
          <w:szCs w:val="28"/>
        </w:rPr>
        <w:t>CONTRATANTE</w:t>
      </w:r>
      <w:r w:rsidRPr="00556A3A">
        <w:rPr>
          <w:rFonts w:ascii="Book Antiqua" w:hAnsi="Book Antiqua" w:cs="Consolas"/>
          <w:sz w:val="28"/>
          <w:szCs w:val="28"/>
        </w:rPr>
        <w:t xml:space="preserve"> de exigir o ressarcimento dos prejuízos efetivados decorrentes de quaisquer faltas cometidas pela </w:t>
      </w:r>
      <w:r w:rsidRPr="00556A3A">
        <w:rPr>
          <w:rFonts w:ascii="Book Antiqua" w:hAnsi="Book Antiqua" w:cs="Consolas"/>
          <w:b/>
          <w:sz w:val="28"/>
          <w:szCs w:val="28"/>
        </w:rPr>
        <w:t>CONTRATADA</w:t>
      </w:r>
      <w:r w:rsidRPr="00556A3A">
        <w:rPr>
          <w:rFonts w:ascii="Book Antiqua" w:hAnsi="Book Antiqua" w:cs="Consolas"/>
          <w:sz w:val="28"/>
          <w:szCs w:val="28"/>
        </w:rPr>
        <w:t xml:space="preserve">. </w:t>
      </w:r>
    </w:p>
    <w:p w:rsidR="0065432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556A3A">
        <w:rPr>
          <w:rFonts w:ascii="Book Antiqua" w:hAnsi="Book Antiqua" w:cs="Consolas"/>
          <w:b/>
          <w:sz w:val="28"/>
          <w:szCs w:val="28"/>
        </w:rPr>
        <w:t>11.6 –</w:t>
      </w:r>
      <w:r w:rsidRPr="00556A3A">
        <w:rPr>
          <w:rFonts w:ascii="Book Antiqua" w:hAnsi="Book Antiqua" w:cs="Consolas"/>
          <w:sz w:val="28"/>
          <w:szCs w:val="28"/>
        </w:rPr>
        <w:t xml:space="preserve"> No caso de a </w:t>
      </w:r>
      <w:r w:rsidRPr="00556A3A">
        <w:rPr>
          <w:rFonts w:ascii="Book Antiqua" w:hAnsi="Book Antiqua" w:cs="Consolas"/>
          <w:b/>
          <w:sz w:val="28"/>
          <w:szCs w:val="28"/>
        </w:rPr>
        <w:t>CONTRATADA</w:t>
      </w:r>
      <w:r w:rsidRPr="00556A3A">
        <w:rPr>
          <w:rFonts w:ascii="Book Antiqua" w:hAnsi="Book Antiqua" w:cs="Consolas"/>
          <w:sz w:val="28"/>
          <w:szCs w:val="28"/>
        </w:rPr>
        <w:t xml:space="preserve"> encontrar-se em situação de recuperação judicial, a convalidação em falência ensejará a imediata rescisão deste contrato, sem prejuízo da aplicação das demais cominações legais. 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556A3A">
        <w:rPr>
          <w:rFonts w:ascii="Book Antiqua" w:hAnsi="Book Antiqua" w:cs="Consolas"/>
          <w:b/>
          <w:sz w:val="28"/>
          <w:szCs w:val="28"/>
        </w:rPr>
        <w:t>11.7 –</w:t>
      </w:r>
      <w:r w:rsidRPr="00556A3A">
        <w:rPr>
          <w:rFonts w:ascii="Book Antiqua" w:hAnsi="Book Antiqua" w:cs="Consolas"/>
          <w:sz w:val="28"/>
          <w:szCs w:val="28"/>
        </w:rPr>
        <w:t xml:space="preserve"> No caso de a </w:t>
      </w:r>
      <w:r w:rsidRPr="00556A3A">
        <w:rPr>
          <w:rFonts w:ascii="Book Antiqua" w:hAnsi="Book Antiqua" w:cs="Consolas"/>
          <w:b/>
          <w:sz w:val="28"/>
          <w:szCs w:val="28"/>
        </w:rPr>
        <w:t>CONTRATADA</w:t>
      </w:r>
      <w:r w:rsidRPr="00556A3A">
        <w:rPr>
          <w:rFonts w:ascii="Book Antiqua" w:hAnsi="Book Antiqua" w:cs="Consolas"/>
          <w:sz w:val="28"/>
          <w:szCs w:val="28"/>
        </w:rPr>
        <w:t xml:space="preserve"> encontrar-se em situação de recuperação extrajudicial, o descumprimento do plano de recuperação ensejará a imediata rescisão deste contrato, sem prejuízo da aplicação das demais cominações legais.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556A3A">
        <w:rPr>
          <w:rFonts w:ascii="Book Antiqua" w:hAnsi="Book Antiqua" w:cs="Consolas"/>
          <w:b/>
          <w:sz w:val="28"/>
          <w:szCs w:val="28"/>
        </w:rPr>
        <w:t>CLÁUSULA DÉCIMA SEGUNDA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556A3A">
        <w:rPr>
          <w:rFonts w:ascii="Book Antiqua" w:hAnsi="Book Antiqua" w:cs="Consolas"/>
          <w:b/>
          <w:bCs/>
          <w:sz w:val="28"/>
          <w:szCs w:val="28"/>
        </w:rPr>
        <w:t>FORO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65432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556A3A">
        <w:rPr>
          <w:rFonts w:ascii="Book Antiqua" w:hAnsi="Book Antiqua" w:cs="Consolas"/>
          <w:b/>
          <w:bCs/>
          <w:sz w:val="28"/>
          <w:szCs w:val="28"/>
        </w:rPr>
        <w:t xml:space="preserve">12.1 </w:t>
      </w:r>
      <w:r w:rsidRPr="00556A3A">
        <w:rPr>
          <w:rFonts w:ascii="Book Antiqua" w:hAnsi="Book Antiqua" w:cs="Consolas"/>
          <w:sz w:val="28"/>
          <w:szCs w:val="28"/>
        </w:rPr>
        <w:t>– O Foro competente para toda e qualquer ação oriunda do presente contrato é o da Comarca de Pirajuí, Estado de São Paulo.</w:t>
      </w: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556A3A">
        <w:rPr>
          <w:rFonts w:ascii="Book Antiqua" w:hAnsi="Book Antiqua" w:cs="Consolas"/>
          <w:b/>
          <w:bCs/>
          <w:sz w:val="28"/>
          <w:szCs w:val="28"/>
        </w:rPr>
        <w:t xml:space="preserve">12.2 </w:t>
      </w:r>
      <w:r w:rsidRPr="00556A3A">
        <w:rPr>
          <w:rFonts w:ascii="Book Antiqua" w:hAnsi="Book Antiqua" w:cs="Consolas"/>
          <w:sz w:val="28"/>
          <w:szCs w:val="28"/>
        </w:rPr>
        <w:t>– E, por estarem justas e contratadas, assinam o presente contrato em três vias de igual forma e teor, para todos os fins de direito.</w:t>
      </w:r>
    </w:p>
    <w:p w:rsidR="0065432A" w:rsidRDefault="0065432A" w:rsidP="0065432A">
      <w:pPr>
        <w:ind w:left="0" w:right="-1"/>
        <w:contextualSpacing/>
        <w:rPr>
          <w:rFonts w:ascii="Book Antiqua" w:eastAsia="Times New Roman" w:hAnsi="Book Antiqua" w:cs="Consolas"/>
          <w:sz w:val="28"/>
          <w:szCs w:val="28"/>
          <w:lang w:eastAsia="pt-BR"/>
        </w:rPr>
      </w:pPr>
    </w:p>
    <w:p w:rsidR="0065432A" w:rsidRPr="00FF1E76" w:rsidRDefault="0065432A" w:rsidP="0065432A">
      <w:pPr>
        <w:ind w:left="0" w:right="-1"/>
        <w:contextualSpacing/>
        <w:rPr>
          <w:rFonts w:ascii="Book Antiqua" w:eastAsia="Times New Roman" w:hAnsi="Book Antiqua" w:cs="Consolas"/>
          <w:sz w:val="28"/>
          <w:szCs w:val="28"/>
          <w:lang w:eastAsia="pt-BR"/>
        </w:rPr>
      </w:pPr>
    </w:p>
    <w:p w:rsidR="0065432A" w:rsidRDefault="0065432A" w:rsidP="0065432A">
      <w:pPr>
        <w:widowControl w:val="0"/>
        <w:ind w:left="0" w:right="-1"/>
        <w:contextualSpacing/>
        <w:jc w:val="center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MUNICÍPIO DE PIRAJUÍ</w:t>
      </w:r>
    </w:p>
    <w:p w:rsidR="0065432A" w:rsidRPr="00FF1E76" w:rsidRDefault="0065432A" w:rsidP="0065432A">
      <w:pPr>
        <w:widowControl w:val="0"/>
        <w:ind w:left="0" w:right="-1"/>
        <w:contextualSpacing/>
        <w:jc w:val="center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CESAR HENRIQUE DA CUNHA FIALA</w:t>
      </w:r>
    </w:p>
    <w:p w:rsidR="0065432A" w:rsidRPr="00FF1E76" w:rsidRDefault="0065432A" w:rsidP="0065432A">
      <w:pPr>
        <w:widowControl w:val="0"/>
        <w:ind w:left="0" w:right="-1"/>
        <w:contextualSpacing/>
        <w:jc w:val="center"/>
        <w:rPr>
          <w:rFonts w:ascii="Book Antiqua" w:hAnsi="Book Antiqua" w:cs="Consolas"/>
          <w:b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CONTRATANTE</w:t>
      </w:r>
    </w:p>
    <w:p w:rsidR="0065432A" w:rsidRDefault="0065432A" w:rsidP="0065432A">
      <w:pPr>
        <w:pStyle w:val="BodyText25"/>
        <w:widowControl w:val="0"/>
        <w:spacing w:line="240" w:lineRule="auto"/>
        <w:ind w:right="-1"/>
        <w:contextualSpacing/>
        <w:jc w:val="center"/>
        <w:rPr>
          <w:rFonts w:ascii="Book Antiqua" w:hAnsi="Book Antiqua" w:cs="Consolas"/>
          <w:b/>
          <w:sz w:val="28"/>
          <w:szCs w:val="28"/>
        </w:rPr>
      </w:pPr>
    </w:p>
    <w:p w:rsidR="0065432A" w:rsidRDefault="0065432A" w:rsidP="0065432A">
      <w:pPr>
        <w:pStyle w:val="BodyText25"/>
        <w:widowControl w:val="0"/>
        <w:spacing w:line="240" w:lineRule="auto"/>
        <w:ind w:right="-1"/>
        <w:contextualSpacing/>
        <w:jc w:val="center"/>
        <w:rPr>
          <w:rFonts w:ascii="Book Antiqua" w:hAnsi="Book Antiqua" w:cs="Consolas"/>
          <w:b/>
          <w:sz w:val="28"/>
          <w:szCs w:val="28"/>
        </w:rPr>
      </w:pPr>
    </w:p>
    <w:p w:rsidR="0065432A" w:rsidRDefault="0065432A" w:rsidP="0065432A">
      <w:pPr>
        <w:pStyle w:val="BodyText25"/>
        <w:widowControl w:val="0"/>
        <w:spacing w:line="240" w:lineRule="auto"/>
        <w:ind w:right="-1"/>
        <w:contextualSpacing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526A31">
        <w:rPr>
          <w:rFonts w:ascii="Book Antiqua" w:eastAsia="MS Mincho" w:hAnsi="Book Antiqua" w:cs="Consolas"/>
          <w:b/>
          <w:sz w:val="28"/>
          <w:szCs w:val="28"/>
        </w:rPr>
        <w:t>EMPRESA</w:t>
      </w:r>
      <w:r w:rsidRPr="00526A31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 w:cs="Consolas"/>
          <w:b/>
          <w:sz w:val="28"/>
          <w:szCs w:val="28"/>
        </w:rPr>
        <w:t>TELEFÔNICA BRASIL S.</w:t>
      </w:r>
      <w:r w:rsidRPr="00E90AB3">
        <w:rPr>
          <w:rFonts w:ascii="Book Antiqua" w:hAnsi="Book Antiqua" w:cs="Consolas"/>
          <w:b/>
          <w:sz w:val="28"/>
          <w:szCs w:val="28"/>
        </w:rPr>
        <w:t>A</w:t>
      </w:r>
      <w:r>
        <w:rPr>
          <w:rFonts w:ascii="Book Antiqua" w:hAnsi="Book Antiqua" w:cs="Consolas"/>
          <w:b/>
          <w:sz w:val="28"/>
          <w:szCs w:val="28"/>
        </w:rPr>
        <w:t>.</w:t>
      </w:r>
    </w:p>
    <w:p w:rsidR="0065432A" w:rsidRPr="00A33AE8" w:rsidRDefault="00722A49" w:rsidP="0065432A">
      <w:pPr>
        <w:pStyle w:val="BodyText25"/>
        <w:widowControl w:val="0"/>
        <w:spacing w:line="240" w:lineRule="auto"/>
        <w:ind w:right="-1"/>
        <w:contextualSpacing/>
        <w:jc w:val="center"/>
        <w:rPr>
          <w:rFonts w:ascii="Book Antiqua" w:hAnsi="Book Antiqua" w:cs="Consolas"/>
          <w:b/>
          <w:sz w:val="28"/>
          <w:szCs w:val="28"/>
        </w:rPr>
      </w:pPr>
      <w:r w:rsidRPr="00722A49">
        <w:rPr>
          <w:rFonts w:ascii="Book Antiqua" w:hAnsi="Book Antiqua"/>
          <w:b/>
          <w:sz w:val="28"/>
          <w:szCs w:val="28"/>
        </w:rPr>
        <w:t>ALEXANDRE BARRETO DA GAMA FREITAS</w:t>
      </w:r>
    </w:p>
    <w:p w:rsidR="0065432A" w:rsidRDefault="0065432A" w:rsidP="0065432A">
      <w:pPr>
        <w:pStyle w:val="BodyText25"/>
        <w:widowControl w:val="0"/>
        <w:spacing w:line="240" w:lineRule="auto"/>
        <w:ind w:right="-1"/>
        <w:contextualSpacing/>
        <w:jc w:val="center"/>
        <w:rPr>
          <w:rFonts w:ascii="Book Antiqua" w:hAnsi="Book Antiqua" w:cs="Consolas"/>
          <w:b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CONTRATADA</w:t>
      </w:r>
    </w:p>
    <w:p w:rsidR="0065432A" w:rsidRDefault="0065432A" w:rsidP="0065432A">
      <w:pPr>
        <w:pStyle w:val="BodyText25"/>
        <w:widowControl w:val="0"/>
        <w:spacing w:line="240" w:lineRule="auto"/>
        <w:ind w:right="-1"/>
        <w:contextualSpacing/>
        <w:jc w:val="center"/>
        <w:rPr>
          <w:rFonts w:ascii="Book Antiqua" w:hAnsi="Book Antiqua" w:cs="Consolas"/>
          <w:b/>
          <w:sz w:val="28"/>
          <w:szCs w:val="28"/>
        </w:rPr>
      </w:pPr>
    </w:p>
    <w:p w:rsidR="0065432A" w:rsidRDefault="0065432A" w:rsidP="0065432A">
      <w:pPr>
        <w:pStyle w:val="BodyText25"/>
        <w:widowControl w:val="0"/>
        <w:spacing w:line="240" w:lineRule="auto"/>
        <w:ind w:right="-1"/>
        <w:contextualSpacing/>
        <w:jc w:val="center"/>
        <w:rPr>
          <w:rFonts w:ascii="Book Antiqua" w:hAnsi="Book Antiqua" w:cs="Consolas"/>
          <w:b/>
          <w:sz w:val="28"/>
          <w:szCs w:val="28"/>
        </w:rPr>
      </w:pPr>
    </w:p>
    <w:p w:rsidR="0065432A" w:rsidRDefault="0065432A" w:rsidP="0065432A">
      <w:pPr>
        <w:pStyle w:val="BodyText25"/>
        <w:widowControl w:val="0"/>
        <w:spacing w:line="240" w:lineRule="auto"/>
        <w:ind w:right="-1"/>
        <w:contextualSpacing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526A31">
        <w:rPr>
          <w:rFonts w:ascii="Book Antiqua" w:eastAsia="MS Mincho" w:hAnsi="Book Antiqua" w:cs="Consolas"/>
          <w:b/>
          <w:sz w:val="28"/>
          <w:szCs w:val="28"/>
        </w:rPr>
        <w:t>EMPRESA</w:t>
      </w:r>
      <w:r w:rsidRPr="00526A31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 w:cs="Consolas"/>
          <w:b/>
          <w:sz w:val="28"/>
          <w:szCs w:val="28"/>
        </w:rPr>
        <w:t>TELEFÔNICA BRASIL S.</w:t>
      </w:r>
      <w:r w:rsidRPr="00E90AB3">
        <w:rPr>
          <w:rFonts w:ascii="Book Antiqua" w:hAnsi="Book Antiqua" w:cs="Consolas"/>
          <w:b/>
          <w:sz w:val="28"/>
          <w:szCs w:val="28"/>
        </w:rPr>
        <w:t>A</w:t>
      </w:r>
      <w:r>
        <w:rPr>
          <w:rFonts w:ascii="Book Antiqua" w:hAnsi="Book Antiqua" w:cs="Consolas"/>
          <w:b/>
          <w:sz w:val="28"/>
          <w:szCs w:val="28"/>
        </w:rPr>
        <w:t>.</w:t>
      </w:r>
    </w:p>
    <w:p w:rsidR="0065432A" w:rsidRPr="00A33AE8" w:rsidRDefault="00722A49" w:rsidP="0065432A">
      <w:pPr>
        <w:pStyle w:val="BodyText25"/>
        <w:widowControl w:val="0"/>
        <w:spacing w:line="240" w:lineRule="auto"/>
        <w:ind w:right="-1"/>
        <w:contextualSpacing/>
        <w:jc w:val="center"/>
        <w:rPr>
          <w:rFonts w:ascii="Book Antiqua" w:hAnsi="Book Antiqua" w:cs="Consolas"/>
          <w:b/>
          <w:sz w:val="28"/>
          <w:szCs w:val="28"/>
        </w:rPr>
      </w:pPr>
      <w:r w:rsidRPr="00722A49">
        <w:rPr>
          <w:rFonts w:ascii="Book Antiqua" w:hAnsi="Book Antiqua" w:cs="Consolas"/>
          <w:b/>
          <w:sz w:val="28"/>
          <w:szCs w:val="28"/>
        </w:rPr>
        <w:t>FÁBIO MARQUES DE SOUZA LEVORIN</w:t>
      </w:r>
    </w:p>
    <w:p w:rsidR="0065432A" w:rsidRPr="00FF1E76" w:rsidRDefault="0065432A" w:rsidP="0065432A">
      <w:pPr>
        <w:pStyle w:val="BodyText25"/>
        <w:widowControl w:val="0"/>
        <w:spacing w:line="240" w:lineRule="auto"/>
        <w:ind w:right="-1"/>
        <w:contextualSpacing/>
        <w:jc w:val="center"/>
        <w:rPr>
          <w:rFonts w:ascii="Book Antiqua" w:hAnsi="Book Antiqua" w:cs="Consolas"/>
          <w:b/>
          <w:sz w:val="28"/>
          <w:szCs w:val="28"/>
        </w:rPr>
      </w:pPr>
      <w:r w:rsidRPr="00FF1E76">
        <w:rPr>
          <w:rFonts w:ascii="Book Antiqua" w:hAnsi="Book Antiqua" w:cs="Consolas"/>
          <w:b/>
          <w:sz w:val="28"/>
          <w:szCs w:val="28"/>
        </w:rPr>
        <w:t>CONTRATADA</w:t>
      </w:r>
    </w:p>
    <w:p w:rsidR="0065432A" w:rsidRDefault="0065432A" w:rsidP="0065432A">
      <w:pPr>
        <w:autoSpaceDE w:val="0"/>
        <w:autoSpaceDN w:val="0"/>
        <w:adjustRightInd w:val="0"/>
        <w:ind w:left="0" w:right="-1"/>
        <w:contextualSpacing/>
        <w:rPr>
          <w:rFonts w:ascii="Book Antiqua" w:hAnsi="Book Antiqua" w:cs="Consolas"/>
          <w:b/>
          <w:bCs/>
          <w:sz w:val="28"/>
          <w:szCs w:val="28"/>
        </w:rPr>
      </w:pPr>
    </w:p>
    <w:tbl>
      <w:tblPr>
        <w:tblW w:w="1039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4872"/>
      </w:tblGrid>
      <w:tr w:rsidR="0065432A" w:rsidRPr="00236D1C" w:rsidTr="00967563">
        <w:trPr>
          <w:trHeight w:val="720"/>
          <w:jc w:val="center"/>
        </w:trPr>
        <w:tc>
          <w:tcPr>
            <w:tcW w:w="5524" w:type="dxa"/>
          </w:tcPr>
          <w:p w:rsidR="0065432A" w:rsidRPr="00236D1C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36D1C">
              <w:rPr>
                <w:rFonts w:ascii="Book Antiqua" w:hAnsi="Book Antiqua" w:cs="Consolas"/>
                <w:b/>
                <w:sz w:val="28"/>
                <w:szCs w:val="28"/>
              </w:rPr>
              <w:lastRenderedPageBreak/>
              <w:t>TESTEMUNHAS:</w:t>
            </w:r>
          </w:p>
          <w:p w:rsidR="0065432A" w:rsidRPr="00236D1C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65432A" w:rsidRPr="00236D1C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65432A" w:rsidRPr="00236D1C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65432A" w:rsidRPr="00236D1C" w:rsidRDefault="0065432A" w:rsidP="0065432A">
            <w:pPr>
              <w:autoSpaceDE w:val="0"/>
              <w:autoSpaceDN w:val="0"/>
              <w:adjustRightInd w:val="0"/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36D1C">
              <w:rPr>
                <w:rFonts w:ascii="Book Antiqua" w:hAnsi="Book Antiqua" w:cs="Consolas"/>
                <w:b/>
                <w:sz w:val="28"/>
                <w:szCs w:val="28"/>
              </w:rPr>
              <w:t>MARCUS VINICIUS C. DA SILVA</w:t>
            </w:r>
          </w:p>
          <w:p w:rsidR="0065432A" w:rsidRPr="00236D1C" w:rsidRDefault="0065432A" w:rsidP="0065432A">
            <w:pPr>
              <w:autoSpaceDE w:val="0"/>
              <w:autoSpaceDN w:val="0"/>
              <w:adjustRightInd w:val="0"/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36D1C">
              <w:rPr>
                <w:rFonts w:ascii="Book Antiqua" w:hAnsi="Book Antiqua" w:cs="Consolas"/>
                <w:b/>
                <w:sz w:val="28"/>
                <w:szCs w:val="28"/>
              </w:rPr>
              <w:t>ENCARREGADO DE LICITAÇÕES</w:t>
            </w:r>
          </w:p>
          <w:p w:rsidR="0065432A" w:rsidRPr="00F16AAF" w:rsidRDefault="0065432A" w:rsidP="0065432A">
            <w:pPr>
              <w:autoSpaceDE w:val="0"/>
              <w:autoSpaceDN w:val="0"/>
              <w:adjustRightInd w:val="0"/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  <w:r w:rsidRPr="00F16AAF"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  <w:t>RG 33.595.537-X SSP/SP</w:t>
            </w:r>
          </w:p>
          <w:p w:rsidR="0065432A" w:rsidRPr="003927B3" w:rsidRDefault="0065432A" w:rsidP="0065432A">
            <w:pPr>
              <w:autoSpaceDE w:val="0"/>
              <w:autoSpaceDN w:val="0"/>
              <w:adjustRightInd w:val="0"/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  <w:r w:rsidRPr="003927B3"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872" w:type="dxa"/>
          </w:tcPr>
          <w:p w:rsidR="0065432A" w:rsidRPr="00F16AAF" w:rsidRDefault="0065432A" w:rsidP="0065432A">
            <w:pPr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</w:p>
          <w:p w:rsidR="0065432A" w:rsidRPr="00F16AAF" w:rsidRDefault="0065432A" w:rsidP="0065432A">
            <w:pPr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</w:p>
          <w:p w:rsidR="0065432A" w:rsidRPr="00F16AAF" w:rsidRDefault="0065432A" w:rsidP="0065432A">
            <w:pPr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</w:p>
          <w:p w:rsidR="0065432A" w:rsidRPr="00F16AAF" w:rsidRDefault="0065432A" w:rsidP="0065432A">
            <w:pPr>
              <w:autoSpaceDE w:val="0"/>
              <w:autoSpaceDN w:val="0"/>
              <w:adjustRightInd w:val="0"/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</w:p>
          <w:p w:rsidR="0065432A" w:rsidRPr="00236D1C" w:rsidRDefault="0065432A" w:rsidP="0065432A">
            <w:pPr>
              <w:autoSpaceDE w:val="0"/>
              <w:autoSpaceDN w:val="0"/>
              <w:adjustRightInd w:val="0"/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36D1C">
              <w:rPr>
                <w:rFonts w:ascii="Book Antiqua" w:hAnsi="Book Antiqua" w:cs="Consolas"/>
                <w:b/>
                <w:sz w:val="28"/>
                <w:szCs w:val="28"/>
              </w:rPr>
              <w:t>DUCIELE DA SILVA N. DE MELO</w:t>
            </w:r>
          </w:p>
          <w:p w:rsidR="0065432A" w:rsidRPr="00236D1C" w:rsidRDefault="0065432A" w:rsidP="0065432A">
            <w:pPr>
              <w:autoSpaceDE w:val="0"/>
              <w:autoSpaceDN w:val="0"/>
              <w:adjustRightInd w:val="0"/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36D1C">
              <w:rPr>
                <w:rFonts w:ascii="Book Antiqua" w:hAnsi="Book Antiqua" w:cs="Consolas"/>
                <w:b/>
                <w:sz w:val="28"/>
                <w:szCs w:val="28"/>
              </w:rPr>
              <w:t>DIGITADORA</w:t>
            </w:r>
          </w:p>
          <w:p w:rsidR="0065432A" w:rsidRPr="00236D1C" w:rsidRDefault="0065432A" w:rsidP="0065432A">
            <w:pPr>
              <w:autoSpaceDE w:val="0"/>
              <w:autoSpaceDN w:val="0"/>
              <w:adjustRightInd w:val="0"/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36D1C">
              <w:rPr>
                <w:rFonts w:ascii="Book Antiqua" w:hAnsi="Book Antiqua" w:cs="Consolas"/>
                <w:b/>
                <w:sz w:val="28"/>
                <w:szCs w:val="28"/>
              </w:rPr>
              <w:t>RG 35.796.208-4 SSP/SP</w:t>
            </w:r>
          </w:p>
          <w:p w:rsidR="0065432A" w:rsidRPr="00236D1C" w:rsidRDefault="0065432A" w:rsidP="0065432A">
            <w:pPr>
              <w:autoSpaceDE w:val="0"/>
              <w:autoSpaceDN w:val="0"/>
              <w:adjustRightInd w:val="0"/>
              <w:ind w:left="0" w:right="-1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236D1C">
              <w:rPr>
                <w:rFonts w:ascii="Book Antiqua" w:hAnsi="Book Antiqua" w:cs="Consolas"/>
                <w:b/>
                <w:sz w:val="28"/>
                <w:szCs w:val="28"/>
              </w:rPr>
              <w:t>CPF 294.862.448-71</w:t>
            </w:r>
          </w:p>
          <w:p w:rsidR="0065432A" w:rsidRPr="00236D1C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</w:tc>
      </w:tr>
    </w:tbl>
    <w:p w:rsidR="0065432A" w:rsidRDefault="0065432A" w:rsidP="0065432A">
      <w:pPr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65432A" w:rsidRPr="00236D1C" w:rsidRDefault="0065432A" w:rsidP="0065432A">
      <w:pPr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  <w:r w:rsidRPr="00236D1C">
        <w:rPr>
          <w:rFonts w:ascii="Book Antiqua" w:hAnsi="Book Antiqua" w:cs="Consolas"/>
          <w:b/>
          <w:sz w:val="28"/>
          <w:szCs w:val="28"/>
        </w:rPr>
        <w:t>GESTOR DO CONTRATO:</w:t>
      </w:r>
    </w:p>
    <w:p w:rsidR="0065432A" w:rsidRDefault="0065432A" w:rsidP="0065432A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65432A" w:rsidRDefault="0065432A" w:rsidP="0065432A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65432A" w:rsidRDefault="0065432A" w:rsidP="0065432A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722A49" w:rsidRDefault="00722A49" w:rsidP="0065432A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  <w:r w:rsidRPr="00556A3A">
        <w:rPr>
          <w:rFonts w:ascii="Book Antiqua" w:hAnsi="Book Antiqua" w:cs="Consolas"/>
          <w:b/>
          <w:sz w:val="28"/>
          <w:szCs w:val="28"/>
        </w:rPr>
        <w:t>WAGNER NELZI DE SOUZA</w:t>
      </w:r>
    </w:p>
    <w:p w:rsidR="00722A49" w:rsidRDefault="00722A49" w:rsidP="0065432A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  <w:r w:rsidRPr="00257E7F">
        <w:rPr>
          <w:rFonts w:ascii="Book Antiqua" w:hAnsi="Book Antiqua" w:cs="Consolas"/>
          <w:sz w:val="28"/>
          <w:szCs w:val="28"/>
        </w:rPr>
        <w:t>Encarregado do Cen</w:t>
      </w:r>
      <w:r>
        <w:rPr>
          <w:rFonts w:ascii="Book Antiqua" w:hAnsi="Book Antiqua" w:cs="Consolas"/>
          <w:sz w:val="28"/>
          <w:szCs w:val="28"/>
        </w:rPr>
        <w:t>tro de Processamento de Dados</w:t>
      </w:r>
    </w:p>
    <w:p w:rsidR="0065432A" w:rsidRPr="00236D1C" w:rsidRDefault="00722A49" w:rsidP="0065432A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  <w:r w:rsidRPr="00257E7F">
        <w:rPr>
          <w:rFonts w:ascii="Book Antiqua" w:hAnsi="Book Antiqua" w:cs="Consolas"/>
          <w:bCs/>
          <w:sz w:val="28"/>
          <w:szCs w:val="28"/>
        </w:rPr>
        <w:t xml:space="preserve">CPF nº. </w:t>
      </w:r>
      <w:r w:rsidRPr="00257E7F">
        <w:rPr>
          <w:rFonts w:ascii="Book Antiqua" w:hAnsi="Book Antiqua" w:cs="Consolas"/>
          <w:sz w:val="28"/>
          <w:szCs w:val="28"/>
        </w:rPr>
        <w:t>277.100.778-97</w:t>
      </w:r>
    </w:p>
    <w:p w:rsidR="0065432A" w:rsidRDefault="0065432A" w:rsidP="0065432A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65432A" w:rsidRDefault="0065432A" w:rsidP="0065432A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65432A" w:rsidRDefault="0065432A" w:rsidP="0065432A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65432A" w:rsidRDefault="0065432A" w:rsidP="0065432A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65432A" w:rsidRDefault="0065432A" w:rsidP="0065432A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65432A" w:rsidRDefault="0065432A" w:rsidP="0065432A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65432A" w:rsidRPr="00236D1C" w:rsidRDefault="0065432A" w:rsidP="0065432A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65432A" w:rsidRDefault="0065432A" w:rsidP="0065432A">
      <w:pPr>
        <w:pStyle w:val="Ttulo01"/>
        <w:ind w:right="-1"/>
        <w:jc w:val="left"/>
        <w:rPr>
          <w:rFonts w:ascii="Book Antiqua" w:hAnsi="Book Antiqua" w:cs="Consolas"/>
          <w:sz w:val="32"/>
          <w:szCs w:val="28"/>
        </w:rPr>
      </w:pPr>
    </w:p>
    <w:p w:rsidR="0065432A" w:rsidRDefault="0065432A">
      <w:pPr>
        <w:spacing w:after="160" w:line="259" w:lineRule="auto"/>
        <w:ind w:left="0" w:right="0"/>
        <w:jc w:val="left"/>
        <w:rPr>
          <w:rFonts w:ascii="Book Antiqua" w:eastAsia="Times New Roman" w:hAnsi="Book Antiqua" w:cs="Consolas"/>
          <w:b/>
          <w:bCs/>
          <w:caps/>
          <w:sz w:val="32"/>
          <w:szCs w:val="28"/>
          <w:lang w:eastAsia="pt-BR"/>
        </w:rPr>
      </w:pPr>
      <w:r>
        <w:rPr>
          <w:rFonts w:ascii="Book Antiqua" w:hAnsi="Book Antiqua" w:cs="Consolas"/>
          <w:sz w:val="32"/>
          <w:szCs w:val="28"/>
        </w:rPr>
        <w:br w:type="page"/>
      </w:r>
    </w:p>
    <w:p w:rsidR="0065432A" w:rsidRPr="00B1584A" w:rsidRDefault="0065432A" w:rsidP="0065432A">
      <w:pPr>
        <w:pStyle w:val="Ttulo01"/>
        <w:ind w:right="-1"/>
        <w:rPr>
          <w:rFonts w:ascii="Book Antiqua" w:hAnsi="Book Antiqua" w:cs="Consolas"/>
          <w:sz w:val="32"/>
          <w:szCs w:val="28"/>
        </w:rPr>
      </w:pPr>
      <w:r w:rsidRPr="00B1584A">
        <w:rPr>
          <w:rFonts w:ascii="Book Antiqua" w:hAnsi="Book Antiqua" w:cs="Consolas"/>
          <w:sz w:val="32"/>
          <w:szCs w:val="28"/>
        </w:rPr>
        <w:lastRenderedPageBreak/>
        <w:t>TERMO DE CIÊNCIA E DE NOTIFICAÇÃO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Pr="00B1584A" w:rsidRDefault="0065432A" w:rsidP="0065432A">
      <w:pPr>
        <w:ind w:left="0" w:right="-1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 xml:space="preserve">CONTRATANTE: </w:t>
      </w:r>
      <w:r w:rsidRPr="00B1584A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65432A" w:rsidRPr="00033735" w:rsidRDefault="0065432A" w:rsidP="0065432A">
      <w:pPr>
        <w:ind w:left="0" w:right="-1"/>
        <w:rPr>
          <w:rFonts w:ascii="Book Antiqua" w:eastAsia="Times New Roman" w:hAnsi="Book Antiqua" w:cs="Consolas"/>
          <w:b/>
          <w:sz w:val="28"/>
          <w:szCs w:val="28"/>
          <w:lang w:eastAsia="pt-BR"/>
        </w:rPr>
      </w:pPr>
      <w:r w:rsidRPr="00B1584A">
        <w:rPr>
          <w:rFonts w:ascii="Book Antiqua" w:hAnsi="Book Antiqua" w:cs="Consolas"/>
          <w:b/>
          <w:sz w:val="28"/>
          <w:szCs w:val="28"/>
        </w:rPr>
        <w:t xml:space="preserve">CONTRATADO: </w:t>
      </w:r>
      <w:r w:rsidRPr="00526A31">
        <w:rPr>
          <w:rFonts w:ascii="Book Antiqua" w:eastAsia="MS Mincho" w:hAnsi="Book Antiqua" w:cs="Consolas"/>
          <w:b/>
          <w:sz w:val="28"/>
          <w:szCs w:val="28"/>
        </w:rPr>
        <w:t>EMPRESA</w:t>
      </w:r>
      <w:r w:rsidRPr="00526A31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 w:cs="Consolas"/>
          <w:b/>
          <w:sz w:val="28"/>
          <w:szCs w:val="28"/>
        </w:rPr>
        <w:t>TELEFÔNICA BRASIL S.</w:t>
      </w:r>
      <w:r w:rsidRPr="00E90AB3">
        <w:rPr>
          <w:rFonts w:ascii="Book Antiqua" w:hAnsi="Book Antiqua" w:cs="Consolas"/>
          <w:b/>
          <w:sz w:val="28"/>
          <w:szCs w:val="28"/>
        </w:rPr>
        <w:t>A</w:t>
      </w:r>
      <w:r>
        <w:rPr>
          <w:rFonts w:ascii="Book Antiqua" w:hAnsi="Book Antiqua" w:cs="Consolas"/>
          <w:b/>
          <w:sz w:val="28"/>
          <w:szCs w:val="28"/>
        </w:rPr>
        <w:t>.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CONTRATO Nº (DE ORIGEM):</w:t>
      </w:r>
      <w:r w:rsidRPr="00B1584A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sz w:val="28"/>
          <w:szCs w:val="28"/>
        </w:rPr>
        <w:t>054/2019</w:t>
      </w:r>
    </w:p>
    <w:p w:rsidR="0065432A" w:rsidRPr="003202BC" w:rsidRDefault="0065432A" w:rsidP="0065432A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OBJETO:</w:t>
      </w:r>
      <w:r w:rsidRPr="00B1584A">
        <w:rPr>
          <w:rFonts w:ascii="Book Antiqua" w:hAnsi="Book Antiqua" w:cs="Consolas"/>
          <w:sz w:val="28"/>
          <w:szCs w:val="28"/>
        </w:rPr>
        <w:t xml:space="preserve"> </w:t>
      </w:r>
      <w:r w:rsidRPr="00556A3A">
        <w:rPr>
          <w:rFonts w:ascii="Book Antiqua" w:hAnsi="Book Antiqua"/>
          <w:sz w:val="28"/>
          <w:szCs w:val="28"/>
        </w:rPr>
        <w:t xml:space="preserve">Contratação de empresa especializada para a prestação de serviços de telefonia fixa (analógica), DDR Digital, Rede Inteligente (0800), Internet (ADSL e IP dedicado), Locação de </w:t>
      </w:r>
      <w:proofErr w:type="spellStart"/>
      <w:r w:rsidRPr="00556A3A">
        <w:rPr>
          <w:rFonts w:ascii="Book Antiqua" w:hAnsi="Book Antiqua"/>
          <w:sz w:val="28"/>
          <w:szCs w:val="28"/>
        </w:rPr>
        <w:t>Tablets</w:t>
      </w:r>
      <w:proofErr w:type="spellEnd"/>
      <w:r w:rsidRPr="00556A3A">
        <w:rPr>
          <w:rFonts w:ascii="Book Antiqua" w:hAnsi="Book Antiqua"/>
          <w:sz w:val="28"/>
          <w:szCs w:val="28"/>
        </w:rPr>
        <w:t xml:space="preserve"> e Serviços </w:t>
      </w:r>
      <w:proofErr w:type="spellStart"/>
      <w:r w:rsidRPr="00556A3A">
        <w:rPr>
          <w:rFonts w:ascii="Book Antiqua" w:hAnsi="Book Antiqua"/>
          <w:sz w:val="28"/>
          <w:szCs w:val="28"/>
        </w:rPr>
        <w:t>Cloud</w:t>
      </w:r>
      <w:proofErr w:type="spellEnd"/>
      <w:r w:rsidRPr="00556A3A">
        <w:rPr>
          <w:rFonts w:ascii="Book Antiqua" w:hAnsi="Book Antiqua"/>
          <w:sz w:val="28"/>
          <w:szCs w:val="28"/>
        </w:rPr>
        <w:t>, durante 12 (doze) meses</w:t>
      </w:r>
      <w:r w:rsidRPr="00556A3A">
        <w:rPr>
          <w:rFonts w:ascii="Book Antiqua" w:hAnsi="Book Antiqua" w:cs="Consolas"/>
          <w:bCs/>
          <w:sz w:val="28"/>
          <w:szCs w:val="28"/>
        </w:rPr>
        <w:t>,</w:t>
      </w:r>
      <w:r w:rsidRPr="00556A3A">
        <w:rPr>
          <w:rFonts w:ascii="Book Antiqua" w:hAnsi="Book Antiqua" w:cs="Consolas"/>
          <w:sz w:val="28"/>
          <w:szCs w:val="28"/>
        </w:rPr>
        <w:t xml:space="preserve"> conforme especificações constantes do </w:t>
      </w:r>
      <w:r w:rsidRPr="00556A3A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230600">
        <w:rPr>
          <w:rFonts w:ascii="Book Antiqua" w:hAnsi="Book Antiqua" w:cs="Consolas"/>
          <w:sz w:val="28"/>
          <w:szCs w:val="28"/>
        </w:rPr>
        <w:t>.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ADVOGADO/Nº OAB:</w:t>
      </w:r>
      <w:r w:rsidRPr="00B1584A">
        <w:rPr>
          <w:rFonts w:ascii="Book Antiqua" w:hAnsi="Book Antiqua" w:cs="Consolas"/>
          <w:sz w:val="28"/>
          <w:szCs w:val="28"/>
        </w:rPr>
        <w:t xml:space="preserve"> Bruno Vilela </w:t>
      </w:r>
      <w:proofErr w:type="spellStart"/>
      <w:r w:rsidRPr="00B1584A">
        <w:rPr>
          <w:rFonts w:ascii="Book Antiqua" w:hAnsi="Book Antiqua" w:cs="Consolas"/>
          <w:sz w:val="28"/>
          <w:szCs w:val="28"/>
        </w:rPr>
        <w:t>Zuquieri</w:t>
      </w:r>
      <w:proofErr w:type="spellEnd"/>
      <w:r w:rsidRPr="00B1584A">
        <w:rPr>
          <w:rFonts w:ascii="Book Antiqua" w:hAnsi="Book Antiqua" w:cs="Consolas"/>
          <w:sz w:val="28"/>
          <w:szCs w:val="28"/>
        </w:rPr>
        <w:t xml:space="preserve"> / 209.005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Pelo presente TERMO, nós, abaixo identificados: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65432A" w:rsidRPr="00B1584A" w:rsidRDefault="0065432A" w:rsidP="0065432A">
      <w:pPr>
        <w:ind w:left="0" w:right="-1"/>
        <w:rPr>
          <w:rFonts w:ascii="Book Antiqua" w:hAnsi="Book Antiqua" w:cs="Consolas"/>
          <w:b/>
          <w:sz w:val="28"/>
          <w:szCs w:val="28"/>
        </w:rPr>
      </w:pPr>
      <w:proofErr w:type="gramStart"/>
      <w:r w:rsidRPr="00B1584A">
        <w:rPr>
          <w:rFonts w:ascii="Book Antiqua" w:hAnsi="Book Antiqua" w:cs="Consolas"/>
          <w:b/>
          <w:sz w:val="28"/>
          <w:szCs w:val="28"/>
        </w:rPr>
        <w:t>1.</w:t>
      </w:r>
      <w:r w:rsidRPr="00B1584A">
        <w:rPr>
          <w:rFonts w:ascii="Book Antiqua" w:hAnsi="Book Antiqua" w:cs="Consolas"/>
          <w:b/>
          <w:sz w:val="28"/>
          <w:szCs w:val="28"/>
        </w:rPr>
        <w:tab/>
        <w:t>Estamos</w:t>
      </w:r>
      <w:proofErr w:type="gramEnd"/>
      <w:r w:rsidRPr="00B1584A">
        <w:rPr>
          <w:rFonts w:ascii="Book Antiqua" w:hAnsi="Book Antiqua" w:cs="Consolas"/>
          <w:b/>
          <w:sz w:val="28"/>
          <w:szCs w:val="28"/>
        </w:rPr>
        <w:t xml:space="preserve"> CIENTES de que: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a)</w:t>
      </w:r>
      <w:r w:rsidRPr="00B1584A">
        <w:rPr>
          <w:rFonts w:ascii="Book Antiqua" w:hAnsi="Book Antiqua" w:cs="Consolas"/>
          <w:sz w:val="28"/>
          <w:szCs w:val="28"/>
        </w:rPr>
        <w:tab/>
        <w:t>o ajuste acima referido estará sujeito a análise e julgamento pelo Tribunal de Contas do Estado de São Paulo, cujo trâmite processual ocorrerá pelo sistema eletrônico;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b)</w:t>
      </w:r>
      <w:r w:rsidRPr="00B1584A">
        <w:rPr>
          <w:rFonts w:ascii="Book Antiqua" w:hAnsi="Book Antiqua" w:cs="Consolas"/>
          <w:sz w:val="28"/>
          <w:szCs w:val="28"/>
        </w:rPr>
        <w:tab/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c)</w:t>
      </w:r>
      <w:r w:rsidRPr="00B1584A">
        <w:rPr>
          <w:rFonts w:ascii="Book Antiqua" w:hAnsi="Book Antiqua" w:cs="Consolas"/>
          <w:sz w:val="28"/>
          <w:szCs w:val="28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proofErr w:type="gramStart"/>
      <w:r w:rsidRPr="00B1584A">
        <w:rPr>
          <w:rFonts w:ascii="Book Antiqua" w:hAnsi="Book Antiqua" w:cs="Consolas"/>
          <w:sz w:val="28"/>
          <w:szCs w:val="28"/>
        </w:rPr>
        <w:t>d)</w:t>
      </w:r>
      <w:r w:rsidRPr="00B1584A">
        <w:rPr>
          <w:rFonts w:ascii="Book Antiqua" w:hAnsi="Book Antiqua" w:cs="Consolas"/>
          <w:sz w:val="28"/>
          <w:szCs w:val="28"/>
        </w:rPr>
        <w:tab/>
        <w:t>Qualquer</w:t>
      </w:r>
      <w:proofErr w:type="gramEnd"/>
      <w:r w:rsidRPr="00B1584A">
        <w:rPr>
          <w:rFonts w:ascii="Book Antiqua" w:hAnsi="Book Antiqua" w:cs="Consolas"/>
          <w:sz w:val="28"/>
          <w:szCs w:val="28"/>
        </w:rPr>
        <w:t xml:space="preserve"> alteração de endereço – residencial ou eletrônico – ou telefones de contato deverá ser comunicada pelo interessado, peticionando no processo.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65432A" w:rsidRPr="00B1584A" w:rsidRDefault="0065432A" w:rsidP="0065432A">
      <w:pPr>
        <w:ind w:left="0" w:right="-1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2.</w:t>
      </w:r>
      <w:r w:rsidRPr="00B1584A">
        <w:rPr>
          <w:rFonts w:ascii="Book Antiqua" w:hAnsi="Book Antiqua" w:cs="Consolas"/>
          <w:b/>
          <w:sz w:val="28"/>
          <w:szCs w:val="28"/>
        </w:rPr>
        <w:tab/>
        <w:t>Damo-nos por NOTIFICADOS para: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a)</w:t>
      </w:r>
      <w:r w:rsidRPr="00B1584A">
        <w:rPr>
          <w:rFonts w:ascii="Book Antiqua" w:hAnsi="Book Antiqua" w:cs="Consolas"/>
          <w:sz w:val="28"/>
          <w:szCs w:val="28"/>
        </w:rPr>
        <w:tab/>
        <w:t>O acompanhamento dos atos do processo até seu julgamento final e consequente publicação;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proofErr w:type="gramStart"/>
      <w:r w:rsidRPr="00B1584A">
        <w:rPr>
          <w:rFonts w:ascii="Book Antiqua" w:hAnsi="Book Antiqua" w:cs="Consolas"/>
          <w:sz w:val="28"/>
          <w:szCs w:val="28"/>
        </w:rPr>
        <w:lastRenderedPageBreak/>
        <w:t>b)</w:t>
      </w:r>
      <w:r w:rsidRPr="00B1584A">
        <w:rPr>
          <w:rFonts w:ascii="Book Antiqua" w:hAnsi="Book Antiqua" w:cs="Consolas"/>
          <w:sz w:val="28"/>
          <w:szCs w:val="28"/>
        </w:rPr>
        <w:tab/>
        <w:t>Se</w:t>
      </w:r>
      <w:proofErr w:type="gramEnd"/>
      <w:r w:rsidRPr="00B1584A">
        <w:rPr>
          <w:rFonts w:ascii="Book Antiqua" w:hAnsi="Book Antiqua" w:cs="Consolas"/>
          <w:sz w:val="28"/>
          <w:szCs w:val="28"/>
        </w:rPr>
        <w:t xml:space="preserve"> for o caso e de nosso interesse, nos prazos e nas formas legais e regimentais, exercer o direito de defesa, interpor recursos e o que mais couber.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Pr="00B1584A" w:rsidRDefault="0065432A" w:rsidP="0065432A">
      <w:pPr>
        <w:ind w:left="0" w:right="-1"/>
        <w:jc w:val="center"/>
        <w:rPr>
          <w:rFonts w:ascii="Book Antiqua" w:hAnsi="Book Antiqua" w:cs="Consolas"/>
          <w:b/>
          <w:sz w:val="28"/>
          <w:szCs w:val="24"/>
        </w:rPr>
      </w:pPr>
      <w:r>
        <w:rPr>
          <w:rFonts w:ascii="Book Antiqua" w:eastAsia="MS Mincho" w:hAnsi="Book Antiqua" w:cs="Consolas"/>
          <w:b/>
          <w:bCs/>
          <w:sz w:val="28"/>
          <w:szCs w:val="24"/>
        </w:rPr>
        <w:t>PIRAJUÍ, SEXTA-FEIRA</w:t>
      </w:r>
      <w:r w:rsidRPr="00B1584A">
        <w:rPr>
          <w:rFonts w:ascii="Book Antiqua" w:eastAsia="MS Mincho" w:hAnsi="Book Antiqua" w:cs="Consolas"/>
          <w:b/>
          <w:bCs/>
          <w:sz w:val="28"/>
          <w:szCs w:val="24"/>
        </w:rPr>
        <w:t xml:space="preserve">, 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 xml:space="preserve">01 </w:t>
      </w:r>
      <w:r w:rsidRPr="00B1584A">
        <w:rPr>
          <w:rFonts w:ascii="Book Antiqua" w:eastAsia="MS Mincho" w:hAnsi="Book Antiqua" w:cs="Consolas"/>
          <w:b/>
          <w:bCs/>
          <w:sz w:val="28"/>
          <w:szCs w:val="24"/>
        </w:rPr>
        <w:t xml:space="preserve">DE </w:t>
      </w:r>
      <w:proofErr w:type="gramStart"/>
      <w:r>
        <w:rPr>
          <w:rFonts w:ascii="Book Antiqua" w:eastAsia="MS Mincho" w:hAnsi="Book Antiqua" w:cs="Consolas"/>
          <w:b/>
          <w:bCs/>
          <w:sz w:val="28"/>
          <w:szCs w:val="24"/>
        </w:rPr>
        <w:t>NOVEMBRO</w:t>
      </w:r>
      <w:proofErr w:type="gramEnd"/>
      <w:r>
        <w:rPr>
          <w:rFonts w:ascii="Book Antiqua" w:eastAsia="MS Mincho" w:hAnsi="Book Antiqua" w:cs="Consolas"/>
          <w:b/>
          <w:bCs/>
          <w:sz w:val="28"/>
          <w:szCs w:val="24"/>
        </w:rPr>
        <w:t xml:space="preserve"> DE 2019.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65432A" w:rsidRPr="00B1584A" w:rsidRDefault="0065432A" w:rsidP="0065432A">
      <w:pPr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GESTOR DO ÓRGÃO/ENTIDADE: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Pr="0065432A" w:rsidRDefault="0065432A" w:rsidP="0065432A">
      <w:pPr>
        <w:ind w:left="0" w:right="-1"/>
        <w:rPr>
          <w:rFonts w:ascii="Book Antiqua" w:hAnsi="Book Antiqua" w:cs="Consolas"/>
          <w:b/>
          <w:sz w:val="28"/>
          <w:szCs w:val="28"/>
          <w:lang w:val="es-ES_tradnl"/>
        </w:rPr>
      </w:pPr>
      <w:r w:rsidRPr="0065432A">
        <w:rPr>
          <w:rFonts w:ascii="Book Antiqua" w:hAnsi="Book Antiqua" w:cs="Consolas"/>
          <w:sz w:val="28"/>
          <w:szCs w:val="28"/>
        </w:rPr>
        <w:t xml:space="preserve">Nome: Wagner </w:t>
      </w:r>
      <w:proofErr w:type="spellStart"/>
      <w:r w:rsidRPr="0065432A">
        <w:rPr>
          <w:rFonts w:ascii="Book Antiqua" w:hAnsi="Book Antiqua" w:cs="Consolas"/>
          <w:sz w:val="28"/>
          <w:szCs w:val="28"/>
        </w:rPr>
        <w:t>Nelzi</w:t>
      </w:r>
      <w:proofErr w:type="spellEnd"/>
      <w:r w:rsidRPr="0065432A">
        <w:rPr>
          <w:rFonts w:ascii="Book Antiqua" w:hAnsi="Book Antiqua" w:cs="Consolas"/>
          <w:sz w:val="28"/>
          <w:szCs w:val="28"/>
        </w:rPr>
        <w:t xml:space="preserve"> de Souza</w:t>
      </w:r>
    </w:p>
    <w:p w:rsidR="0065432A" w:rsidRPr="0065432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65432A">
        <w:rPr>
          <w:rFonts w:ascii="Book Antiqua" w:hAnsi="Book Antiqua" w:cs="Consolas"/>
          <w:sz w:val="28"/>
          <w:szCs w:val="28"/>
        </w:rPr>
        <w:t>Cargo: Encarregado do Centro de Processamento de Dados</w:t>
      </w:r>
    </w:p>
    <w:p w:rsidR="0065432A" w:rsidRPr="0065432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65432A">
        <w:rPr>
          <w:rFonts w:ascii="Book Antiqua" w:hAnsi="Book Antiqua" w:cs="Consolas"/>
          <w:sz w:val="28"/>
          <w:szCs w:val="28"/>
        </w:rPr>
        <w:t xml:space="preserve">CPF: </w:t>
      </w:r>
      <w:r w:rsidRPr="0065432A">
        <w:rPr>
          <w:rFonts w:ascii="Book Antiqua" w:hAnsi="Book Antiqua" w:cs="Consolas"/>
          <w:bCs/>
          <w:sz w:val="28"/>
          <w:szCs w:val="28"/>
        </w:rPr>
        <w:t>277.100.778-97</w:t>
      </w:r>
      <w:r w:rsidRPr="0065432A">
        <w:rPr>
          <w:rFonts w:ascii="Book Antiqua" w:hAnsi="Book Antiqua" w:cs="Consolas"/>
          <w:sz w:val="28"/>
          <w:szCs w:val="28"/>
        </w:rPr>
        <w:tab/>
      </w:r>
      <w:r w:rsidRPr="0065432A">
        <w:rPr>
          <w:rFonts w:ascii="Book Antiqua" w:hAnsi="Book Antiqua" w:cs="Consolas"/>
          <w:sz w:val="28"/>
          <w:szCs w:val="28"/>
        </w:rPr>
        <w:tab/>
      </w:r>
      <w:r w:rsidRPr="0065432A">
        <w:rPr>
          <w:rFonts w:ascii="Book Antiqua" w:hAnsi="Book Antiqua" w:cs="Consolas"/>
          <w:sz w:val="28"/>
          <w:szCs w:val="28"/>
        </w:rPr>
        <w:tab/>
      </w:r>
      <w:r w:rsidRPr="0065432A">
        <w:rPr>
          <w:rFonts w:ascii="Book Antiqua" w:hAnsi="Book Antiqua" w:cs="Consolas"/>
          <w:sz w:val="28"/>
          <w:szCs w:val="28"/>
        </w:rPr>
        <w:tab/>
      </w:r>
      <w:r>
        <w:rPr>
          <w:rFonts w:ascii="Book Antiqua" w:hAnsi="Book Antiqua" w:cs="Consolas"/>
          <w:sz w:val="28"/>
          <w:szCs w:val="28"/>
        </w:rPr>
        <w:tab/>
      </w:r>
      <w:r w:rsidRPr="0065432A">
        <w:rPr>
          <w:rFonts w:ascii="Book Antiqua" w:hAnsi="Book Antiqua" w:cs="Consolas"/>
          <w:sz w:val="28"/>
          <w:szCs w:val="28"/>
        </w:rPr>
        <w:t>RG: 28.285.564-6 SSP/SP</w:t>
      </w:r>
    </w:p>
    <w:p w:rsidR="0065432A" w:rsidRPr="0065432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65432A">
        <w:rPr>
          <w:rFonts w:ascii="Book Antiqua" w:hAnsi="Book Antiqua" w:cs="Consolas"/>
          <w:sz w:val="28"/>
          <w:szCs w:val="28"/>
        </w:rPr>
        <w:t>Data de Nascimento: 28/12/1976</w:t>
      </w:r>
    </w:p>
    <w:p w:rsidR="0065432A" w:rsidRPr="0065432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65432A">
        <w:rPr>
          <w:rFonts w:ascii="Book Antiqua" w:hAnsi="Book Antiqua" w:cs="Consolas"/>
          <w:sz w:val="28"/>
          <w:szCs w:val="28"/>
        </w:rPr>
        <w:t>Endereço residencial completo: Avenida Rui Barbosa Lima nº 977 – Bairro Centro – CEP 16.600-000 – Pirajuí – SP</w:t>
      </w:r>
      <w:r>
        <w:rPr>
          <w:rFonts w:ascii="Book Antiqua" w:hAnsi="Book Antiqua" w:cs="Consolas"/>
          <w:sz w:val="28"/>
          <w:szCs w:val="28"/>
        </w:rPr>
        <w:t>.</w:t>
      </w:r>
    </w:p>
    <w:p w:rsidR="0065432A" w:rsidRPr="0065432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65432A">
        <w:rPr>
          <w:rFonts w:ascii="Book Antiqua" w:hAnsi="Book Antiqua" w:cs="Consolas"/>
          <w:sz w:val="28"/>
          <w:szCs w:val="28"/>
        </w:rPr>
        <w:t>E-mail institucional: wagnercpd@pirajui.sp.gov.br</w:t>
      </w:r>
    </w:p>
    <w:p w:rsidR="0065432A" w:rsidRPr="0065432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65432A">
        <w:rPr>
          <w:rFonts w:ascii="Book Antiqua" w:hAnsi="Book Antiqua" w:cs="Consolas"/>
          <w:sz w:val="28"/>
          <w:szCs w:val="28"/>
        </w:rPr>
        <w:t>E-mail pessoal: wagnercpd@hotmail.com</w:t>
      </w:r>
    </w:p>
    <w:p w:rsidR="0065432A" w:rsidRPr="0065432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65432A">
        <w:rPr>
          <w:rFonts w:ascii="Book Antiqua" w:hAnsi="Book Antiqua" w:cs="Consolas"/>
          <w:sz w:val="28"/>
          <w:szCs w:val="28"/>
        </w:rPr>
        <w:t>Telefone: (0XX14) 3572-8222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Pr="00B1584A" w:rsidRDefault="0065432A" w:rsidP="0065432A">
      <w:pPr>
        <w:tabs>
          <w:tab w:val="right" w:pos="9214"/>
        </w:tabs>
        <w:ind w:left="0" w:right="-1"/>
        <w:rPr>
          <w:rFonts w:ascii="Book Antiqua" w:hAnsi="Book Antiqua" w:cs="Consolas"/>
          <w:sz w:val="28"/>
          <w:szCs w:val="28"/>
        </w:rPr>
      </w:pPr>
      <w:proofErr w:type="gramStart"/>
      <w:r>
        <w:rPr>
          <w:rFonts w:ascii="Book Antiqua" w:hAnsi="Book Antiqua" w:cs="Consolas"/>
          <w:sz w:val="28"/>
          <w:szCs w:val="28"/>
        </w:rPr>
        <w:t>Assinatura:</w:t>
      </w:r>
      <w:r w:rsidRPr="00B1584A">
        <w:rPr>
          <w:rFonts w:ascii="Book Antiqua" w:hAnsi="Book Antiqua" w:cs="Consolas"/>
          <w:sz w:val="28"/>
          <w:szCs w:val="28"/>
        </w:rPr>
        <w:t>_</w:t>
      </w:r>
      <w:proofErr w:type="gramEnd"/>
      <w:r w:rsidRPr="00B1584A">
        <w:rPr>
          <w:rFonts w:ascii="Book Antiqua" w:hAnsi="Book Antiqua" w:cs="Consolas"/>
          <w:sz w:val="28"/>
          <w:szCs w:val="28"/>
        </w:rPr>
        <w:t>______________________</w:t>
      </w:r>
      <w:r>
        <w:rPr>
          <w:rFonts w:ascii="Book Antiqua" w:hAnsi="Book Antiqua" w:cs="Consolas"/>
          <w:sz w:val="28"/>
          <w:szCs w:val="28"/>
        </w:rPr>
        <w:t>__________</w:t>
      </w:r>
      <w:r w:rsidRPr="00B1584A">
        <w:rPr>
          <w:rFonts w:ascii="Book Antiqua" w:hAnsi="Book Antiqua" w:cs="Consolas"/>
          <w:sz w:val="28"/>
          <w:szCs w:val="28"/>
        </w:rPr>
        <w:t>_______________________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65432A" w:rsidRPr="00B1584A" w:rsidRDefault="0065432A" w:rsidP="0065432A">
      <w:pPr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RESPONSÁVEIS QUE ASSINARAM O AJUSTE: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65432A" w:rsidRPr="00B1584A" w:rsidRDefault="0065432A" w:rsidP="0065432A">
      <w:pPr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PELO CONTRATANTE: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Nome: </w:t>
      </w:r>
      <w:r w:rsidRPr="00B1584A">
        <w:rPr>
          <w:rFonts w:ascii="Book Antiqua" w:hAnsi="Book Antiqua" w:cs="Consolas"/>
          <w:bCs/>
          <w:sz w:val="28"/>
          <w:szCs w:val="28"/>
        </w:rPr>
        <w:t xml:space="preserve">Cesar Henrique da Cunha </w:t>
      </w:r>
      <w:proofErr w:type="spellStart"/>
      <w:r w:rsidRPr="00B1584A">
        <w:rPr>
          <w:rFonts w:ascii="Book Antiqua" w:hAnsi="Book Antiqua" w:cs="Consolas"/>
          <w:bCs/>
          <w:sz w:val="28"/>
          <w:szCs w:val="28"/>
        </w:rPr>
        <w:t>Fiala</w:t>
      </w:r>
      <w:proofErr w:type="spellEnd"/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Cargo: Prefeito Municipal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CPF: 382.854.078-37</w:t>
      </w:r>
      <w:r w:rsidRPr="00B1584A"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ab/>
      </w:r>
      <w:r>
        <w:rPr>
          <w:rFonts w:ascii="Book Antiqua" w:hAnsi="Book Antiqua" w:cs="Consolas"/>
          <w:sz w:val="28"/>
          <w:szCs w:val="28"/>
        </w:rPr>
        <w:tab/>
      </w:r>
      <w:r w:rsidRPr="00B1584A">
        <w:rPr>
          <w:rFonts w:ascii="Book Antiqua" w:hAnsi="Book Antiqua" w:cs="Consolas"/>
          <w:sz w:val="28"/>
          <w:szCs w:val="28"/>
        </w:rPr>
        <w:t>RG: 34.384.708-5 SSP/SP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Data de Nascimento: 23/10/1989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Endereço residencial completo: Rua Major Nogueira de Sá nº 218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B1584A">
        <w:rPr>
          <w:rFonts w:ascii="Book Antiqua" w:hAnsi="Book Antiqua" w:cs="Consolas"/>
          <w:sz w:val="28"/>
          <w:szCs w:val="28"/>
        </w:rPr>
        <w:t xml:space="preserve">Centro – CEP 16.600-000 – Pirajuí – SP.  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E-mail institucional: </w:t>
      </w:r>
      <w:hyperlink r:id="rId8" w:history="1">
        <w:r w:rsidRPr="00B1584A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gp@pirajui.sp.gov.br</w:t>
        </w:r>
      </w:hyperlink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 xml:space="preserve">E-mail pessoal: </w:t>
      </w:r>
      <w:hyperlink r:id="rId9" w:history="1">
        <w:r w:rsidRPr="00B1584A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cesarfiala14@gmail.com</w:t>
        </w:r>
      </w:hyperlink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sz w:val="28"/>
          <w:szCs w:val="28"/>
        </w:rPr>
        <w:t>Telefone: (0XX14) 3572-8222</w:t>
      </w:r>
    </w:p>
    <w:p w:rsidR="0065432A" w:rsidRPr="00B1584A" w:rsidRDefault="0065432A" w:rsidP="0065432A">
      <w:pPr>
        <w:tabs>
          <w:tab w:val="right" w:pos="9214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Pr="00B1584A" w:rsidRDefault="0065432A" w:rsidP="0065432A">
      <w:pPr>
        <w:tabs>
          <w:tab w:val="right" w:pos="9214"/>
        </w:tabs>
        <w:ind w:left="0" w:right="-1"/>
        <w:rPr>
          <w:rFonts w:ascii="Book Antiqua" w:hAnsi="Book Antiqua" w:cs="Consolas"/>
          <w:sz w:val="28"/>
          <w:szCs w:val="28"/>
        </w:rPr>
      </w:pPr>
      <w:proofErr w:type="gramStart"/>
      <w:r>
        <w:rPr>
          <w:rFonts w:ascii="Book Antiqua" w:hAnsi="Book Antiqua" w:cs="Consolas"/>
          <w:sz w:val="28"/>
          <w:szCs w:val="28"/>
        </w:rPr>
        <w:t>Assinatura:</w:t>
      </w:r>
      <w:r w:rsidRPr="00B1584A">
        <w:rPr>
          <w:rFonts w:ascii="Book Antiqua" w:hAnsi="Book Antiqua" w:cs="Consolas"/>
          <w:sz w:val="28"/>
          <w:szCs w:val="28"/>
        </w:rPr>
        <w:t>_</w:t>
      </w:r>
      <w:proofErr w:type="gramEnd"/>
      <w:r w:rsidRPr="00B1584A">
        <w:rPr>
          <w:rFonts w:ascii="Book Antiqua" w:hAnsi="Book Antiqua" w:cs="Consolas"/>
          <w:sz w:val="28"/>
          <w:szCs w:val="28"/>
        </w:rPr>
        <w:t>______________________</w:t>
      </w:r>
      <w:r>
        <w:rPr>
          <w:rFonts w:ascii="Book Antiqua" w:hAnsi="Book Antiqua" w:cs="Consolas"/>
          <w:sz w:val="28"/>
          <w:szCs w:val="28"/>
        </w:rPr>
        <w:t>__________</w:t>
      </w:r>
      <w:r w:rsidRPr="00B1584A">
        <w:rPr>
          <w:rFonts w:ascii="Book Antiqua" w:hAnsi="Book Antiqua" w:cs="Consolas"/>
          <w:sz w:val="28"/>
          <w:szCs w:val="28"/>
        </w:rPr>
        <w:t>_______________________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65432A" w:rsidRPr="00B1584A" w:rsidRDefault="0065432A" w:rsidP="0065432A">
      <w:pPr>
        <w:ind w:left="0" w:right="-1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br w:type="page"/>
      </w:r>
    </w:p>
    <w:p w:rsidR="0065432A" w:rsidRPr="00B1584A" w:rsidRDefault="0065432A" w:rsidP="0065432A">
      <w:pPr>
        <w:ind w:left="0" w:right="-1"/>
        <w:jc w:val="center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lastRenderedPageBreak/>
        <w:t>PELO CONTRATADO: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Nome: </w:t>
      </w:r>
      <w:r w:rsidR="00C65A88">
        <w:rPr>
          <w:rFonts w:ascii="Book Antiqua" w:eastAsia="Times New Roman" w:hAnsi="Book Antiqua" w:cs="Consolas"/>
          <w:sz w:val="28"/>
          <w:szCs w:val="28"/>
          <w:lang w:eastAsia="pt-BR"/>
        </w:rPr>
        <w:t>Fábio Marques d</w:t>
      </w:r>
      <w:r w:rsidR="00C65A88" w:rsidRPr="00C65A88">
        <w:rPr>
          <w:rFonts w:ascii="Book Antiqua" w:eastAsia="Times New Roman" w:hAnsi="Book Antiqua" w:cs="Consolas"/>
          <w:sz w:val="28"/>
          <w:szCs w:val="28"/>
          <w:lang w:eastAsia="pt-BR"/>
        </w:rPr>
        <w:t>e Souza Levorin</w:t>
      </w:r>
    </w:p>
    <w:p w:rsidR="0065432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Cargo: </w:t>
      </w:r>
      <w:r w:rsidR="00C65A88" w:rsidRPr="00C65A88">
        <w:rPr>
          <w:rFonts w:ascii="Book Antiqua" w:hAnsi="Book Antiqua"/>
          <w:sz w:val="28"/>
          <w:szCs w:val="28"/>
        </w:rPr>
        <w:t>Administrador</w:t>
      </w:r>
    </w:p>
    <w:p w:rsidR="0065432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CPF: </w:t>
      </w:r>
      <w:r w:rsidR="00C65A88" w:rsidRPr="00722A49">
        <w:rPr>
          <w:rFonts w:ascii="Book Antiqua" w:eastAsia="Times New Roman" w:hAnsi="Book Antiqua" w:cs="Consolas"/>
          <w:sz w:val="28"/>
          <w:szCs w:val="28"/>
          <w:lang w:eastAsia="pt-BR"/>
        </w:rPr>
        <w:t>267.221.148-56</w:t>
      </w:r>
      <w:r>
        <w:rPr>
          <w:rFonts w:ascii="Book Antiqua" w:hAnsi="Book Antiqua" w:cs="Consolas"/>
          <w:sz w:val="28"/>
          <w:szCs w:val="28"/>
        </w:rPr>
        <w:tab/>
      </w:r>
      <w:r>
        <w:rPr>
          <w:rFonts w:ascii="Book Antiqua" w:hAnsi="Book Antiqua" w:cs="Consolas"/>
          <w:sz w:val="28"/>
          <w:szCs w:val="28"/>
        </w:rPr>
        <w:tab/>
      </w:r>
      <w:r>
        <w:rPr>
          <w:rFonts w:ascii="Book Antiqua" w:hAnsi="Book Antiqua" w:cs="Consolas"/>
          <w:sz w:val="28"/>
          <w:szCs w:val="28"/>
        </w:rPr>
        <w:tab/>
      </w:r>
      <w:r>
        <w:rPr>
          <w:rFonts w:ascii="Book Antiqua" w:hAnsi="Book Antiqua" w:cs="Consolas"/>
          <w:sz w:val="28"/>
          <w:szCs w:val="28"/>
        </w:rPr>
        <w:tab/>
      </w:r>
      <w:r>
        <w:rPr>
          <w:rFonts w:ascii="Book Antiqua" w:hAnsi="Book Antiqua" w:cs="Consolas"/>
          <w:sz w:val="28"/>
          <w:szCs w:val="28"/>
        </w:rPr>
        <w:tab/>
        <w:t xml:space="preserve">RG: </w:t>
      </w:r>
      <w:r w:rsidR="00C65A88" w:rsidRPr="00722A49">
        <w:rPr>
          <w:rFonts w:ascii="Book Antiqua" w:eastAsia="Times New Roman" w:hAnsi="Book Antiqua" w:cs="Consolas"/>
          <w:sz w:val="28"/>
          <w:szCs w:val="28"/>
          <w:lang w:eastAsia="pt-BR"/>
        </w:rPr>
        <w:t>27.638.106-3</w:t>
      </w:r>
      <w:r>
        <w:rPr>
          <w:rFonts w:ascii="Book Antiqua" w:hAnsi="Book Antiqua" w:cs="Consolas"/>
          <w:sz w:val="28"/>
          <w:szCs w:val="28"/>
        </w:rPr>
        <w:t xml:space="preserve"> SSP/SP</w:t>
      </w:r>
    </w:p>
    <w:p w:rsidR="0065432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Data de Nascimento: </w:t>
      </w:r>
      <w:r w:rsidR="00C65A88">
        <w:rPr>
          <w:rFonts w:ascii="Book Antiqua" w:hAnsi="Book Antiqua" w:cs="Consolas"/>
          <w:sz w:val="28"/>
          <w:szCs w:val="28"/>
        </w:rPr>
        <w:t>29/11/1977</w:t>
      </w:r>
    </w:p>
    <w:p w:rsidR="0065432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Endereço residencial completo: </w:t>
      </w:r>
      <w:r w:rsidR="00C65A88">
        <w:rPr>
          <w:rFonts w:ascii="Book Antiqua" w:hAnsi="Book Antiqua" w:cs="Consolas"/>
          <w:sz w:val="28"/>
          <w:szCs w:val="28"/>
        </w:rPr>
        <w:t>Avenida Engenheiro Luiz Carlos Berrini nº 1376 – Bairro Cidade Monções – CEP 04.571-936 – São Paulo – SP</w:t>
      </w:r>
      <w:r>
        <w:rPr>
          <w:rFonts w:ascii="Book Antiqua" w:hAnsi="Book Antiqua" w:cs="Consolas"/>
          <w:sz w:val="28"/>
          <w:szCs w:val="28"/>
        </w:rPr>
        <w:t xml:space="preserve">. </w:t>
      </w:r>
    </w:p>
    <w:p w:rsidR="0065432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E-mail institucional: </w:t>
      </w:r>
      <w:hyperlink r:id="rId10" w:history="1">
        <w:r w:rsidR="00C65A88" w:rsidRPr="00C65A88">
          <w:rPr>
            <w:rStyle w:val="Hyperlink"/>
            <w:rFonts w:ascii="Book Antiqua" w:hAnsi="Book Antiqua" w:cs="Arial"/>
            <w:bCs/>
            <w:color w:val="auto"/>
            <w:sz w:val="28"/>
            <w:szCs w:val="28"/>
            <w:u w:val="none"/>
          </w:rPr>
          <w:t>relacionamentoempresas.br@vivo.com.br</w:t>
        </w:r>
      </w:hyperlink>
    </w:p>
    <w:p w:rsidR="0065432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E-mail pessoal: </w:t>
      </w:r>
      <w:r w:rsidR="00C65A88">
        <w:rPr>
          <w:rFonts w:ascii="Book Antiqua" w:hAnsi="Book Antiqua" w:cs="Consolas"/>
          <w:sz w:val="28"/>
          <w:szCs w:val="28"/>
          <w:shd w:val="clear" w:color="auto" w:fill="FFFFFF" w:themeFill="background1"/>
        </w:rPr>
        <w:t>fabio.levorin@telefonica.com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Telefone: </w:t>
      </w:r>
      <w:r w:rsidR="00C65A88">
        <w:rPr>
          <w:rFonts w:ascii="Book Antiqua" w:hAnsi="Book Antiqua" w:cs="Consolas"/>
          <w:sz w:val="28"/>
          <w:szCs w:val="28"/>
        </w:rPr>
        <w:t>(0XX14) 3104-9109</w:t>
      </w:r>
    </w:p>
    <w:p w:rsidR="0065432A" w:rsidRDefault="0065432A" w:rsidP="0065432A">
      <w:pPr>
        <w:tabs>
          <w:tab w:val="right" w:pos="9214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Pr="00B1584A" w:rsidRDefault="0065432A" w:rsidP="0065432A">
      <w:pPr>
        <w:tabs>
          <w:tab w:val="right" w:pos="9214"/>
        </w:tabs>
        <w:ind w:left="0" w:right="-1"/>
        <w:rPr>
          <w:rFonts w:ascii="Book Antiqua" w:hAnsi="Book Antiqua" w:cs="Consolas"/>
          <w:sz w:val="28"/>
          <w:szCs w:val="28"/>
        </w:rPr>
      </w:pPr>
      <w:proofErr w:type="gramStart"/>
      <w:r>
        <w:rPr>
          <w:rFonts w:ascii="Book Antiqua" w:hAnsi="Book Antiqua" w:cs="Consolas"/>
          <w:sz w:val="28"/>
          <w:szCs w:val="28"/>
        </w:rPr>
        <w:t>Assinatura:</w:t>
      </w:r>
      <w:r w:rsidRPr="00B1584A">
        <w:rPr>
          <w:rFonts w:ascii="Book Antiqua" w:hAnsi="Book Antiqua" w:cs="Consolas"/>
          <w:sz w:val="28"/>
          <w:szCs w:val="28"/>
        </w:rPr>
        <w:t>_</w:t>
      </w:r>
      <w:proofErr w:type="gramEnd"/>
      <w:r w:rsidRPr="00B1584A">
        <w:rPr>
          <w:rFonts w:ascii="Book Antiqua" w:hAnsi="Book Antiqua" w:cs="Consolas"/>
          <w:sz w:val="28"/>
          <w:szCs w:val="28"/>
        </w:rPr>
        <w:t>______________________</w:t>
      </w:r>
      <w:r>
        <w:rPr>
          <w:rFonts w:ascii="Book Antiqua" w:hAnsi="Book Antiqua" w:cs="Consolas"/>
          <w:sz w:val="28"/>
          <w:szCs w:val="28"/>
        </w:rPr>
        <w:t>__________</w:t>
      </w:r>
      <w:r w:rsidRPr="00B1584A">
        <w:rPr>
          <w:rFonts w:ascii="Book Antiqua" w:hAnsi="Book Antiqua" w:cs="Consolas"/>
          <w:sz w:val="28"/>
          <w:szCs w:val="28"/>
        </w:rPr>
        <w:t>_______________________</w:t>
      </w:r>
    </w:p>
    <w:p w:rsidR="0065432A" w:rsidRDefault="0065432A" w:rsidP="0065432A">
      <w:pPr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C65A88" w:rsidRPr="00C65A88" w:rsidRDefault="00C65A88" w:rsidP="00C65A88">
      <w:pPr>
        <w:ind w:left="0" w:right="-1"/>
        <w:rPr>
          <w:rFonts w:ascii="Book Antiqua" w:hAnsi="Book Antiqua" w:cs="Consolas"/>
          <w:sz w:val="28"/>
          <w:szCs w:val="28"/>
        </w:rPr>
      </w:pPr>
      <w:r w:rsidRPr="00C65A88">
        <w:rPr>
          <w:rFonts w:ascii="Book Antiqua" w:hAnsi="Book Antiqua" w:cs="Consolas"/>
          <w:sz w:val="28"/>
          <w:szCs w:val="28"/>
        </w:rPr>
        <w:t xml:space="preserve">Nome: </w:t>
      </w:r>
      <w:r w:rsidRPr="00C65A88">
        <w:rPr>
          <w:rFonts w:ascii="Book Antiqua" w:hAnsi="Book Antiqua"/>
          <w:sz w:val="28"/>
          <w:szCs w:val="28"/>
        </w:rPr>
        <w:t>Alexandre Barreto da Gama Freitas</w:t>
      </w:r>
    </w:p>
    <w:p w:rsidR="00C65A88" w:rsidRPr="00C65A88" w:rsidRDefault="00C65A88" w:rsidP="00C65A88">
      <w:pPr>
        <w:ind w:left="0" w:right="-1"/>
        <w:rPr>
          <w:rFonts w:ascii="Book Antiqua" w:hAnsi="Book Antiqua"/>
          <w:sz w:val="28"/>
          <w:szCs w:val="28"/>
        </w:rPr>
      </w:pPr>
      <w:r w:rsidRPr="00C65A88">
        <w:rPr>
          <w:rFonts w:ascii="Book Antiqua" w:hAnsi="Book Antiqua" w:cs="Consolas"/>
          <w:sz w:val="28"/>
          <w:szCs w:val="28"/>
        </w:rPr>
        <w:t xml:space="preserve">Cargo: </w:t>
      </w:r>
      <w:r w:rsidRPr="00C65A88">
        <w:rPr>
          <w:rFonts w:ascii="Book Antiqua" w:hAnsi="Book Antiqua"/>
          <w:sz w:val="28"/>
          <w:szCs w:val="28"/>
        </w:rPr>
        <w:t>Administrador</w:t>
      </w:r>
    </w:p>
    <w:p w:rsidR="00C65A88" w:rsidRPr="00C65A88" w:rsidRDefault="00C65A88" w:rsidP="00C65A88">
      <w:pPr>
        <w:ind w:left="0" w:right="-1"/>
        <w:rPr>
          <w:rFonts w:ascii="Book Antiqua" w:hAnsi="Book Antiqua" w:cs="Consolas"/>
          <w:sz w:val="28"/>
          <w:szCs w:val="28"/>
        </w:rPr>
      </w:pPr>
      <w:r w:rsidRPr="00C65A88">
        <w:rPr>
          <w:rFonts w:ascii="Book Antiqua" w:hAnsi="Book Antiqua" w:cs="Consolas"/>
          <w:sz w:val="28"/>
          <w:szCs w:val="28"/>
        </w:rPr>
        <w:t xml:space="preserve">CPF: </w:t>
      </w:r>
      <w:r w:rsidRPr="00C65A88">
        <w:rPr>
          <w:rFonts w:ascii="Book Antiqua" w:hAnsi="Book Antiqua"/>
          <w:sz w:val="28"/>
          <w:szCs w:val="28"/>
        </w:rPr>
        <w:t>806.279.787-20</w:t>
      </w:r>
      <w:r w:rsidRPr="00C65A88">
        <w:rPr>
          <w:rFonts w:ascii="Book Antiqua" w:hAnsi="Book Antiqua" w:cs="Consolas"/>
          <w:sz w:val="28"/>
          <w:szCs w:val="28"/>
        </w:rPr>
        <w:tab/>
      </w:r>
      <w:r w:rsidRPr="00C65A88">
        <w:rPr>
          <w:rFonts w:ascii="Book Antiqua" w:hAnsi="Book Antiqua" w:cs="Consolas"/>
          <w:sz w:val="28"/>
          <w:szCs w:val="28"/>
        </w:rPr>
        <w:tab/>
      </w:r>
      <w:r w:rsidRPr="00C65A88">
        <w:rPr>
          <w:rFonts w:ascii="Book Antiqua" w:hAnsi="Book Antiqua" w:cs="Consolas"/>
          <w:sz w:val="28"/>
          <w:szCs w:val="28"/>
        </w:rPr>
        <w:tab/>
      </w:r>
      <w:r w:rsidRPr="00C65A88">
        <w:rPr>
          <w:rFonts w:ascii="Book Antiqua" w:hAnsi="Book Antiqua" w:cs="Consolas"/>
          <w:sz w:val="28"/>
          <w:szCs w:val="28"/>
        </w:rPr>
        <w:tab/>
      </w:r>
      <w:r w:rsidRPr="00C65A88">
        <w:rPr>
          <w:rFonts w:ascii="Book Antiqua" w:hAnsi="Book Antiqua" w:cs="Consolas"/>
          <w:sz w:val="28"/>
          <w:szCs w:val="28"/>
        </w:rPr>
        <w:tab/>
        <w:t xml:space="preserve">RG: </w:t>
      </w:r>
      <w:r w:rsidRPr="00C65A88">
        <w:rPr>
          <w:rFonts w:ascii="Book Antiqua" w:hAnsi="Book Antiqua"/>
          <w:sz w:val="28"/>
          <w:szCs w:val="28"/>
        </w:rPr>
        <w:t>05.975.287-3</w:t>
      </w:r>
      <w:r w:rsidRPr="00C65A88">
        <w:rPr>
          <w:rFonts w:ascii="Book Antiqua" w:hAnsi="Book Antiqua" w:cs="Consolas"/>
          <w:sz w:val="28"/>
          <w:szCs w:val="28"/>
        </w:rPr>
        <w:t xml:space="preserve"> SSP/RJ</w:t>
      </w:r>
    </w:p>
    <w:p w:rsidR="00C65A88" w:rsidRPr="00C65A88" w:rsidRDefault="00C65A88" w:rsidP="00C65A88">
      <w:pPr>
        <w:ind w:left="0" w:right="-1"/>
        <w:rPr>
          <w:rFonts w:ascii="Book Antiqua" w:hAnsi="Book Antiqua" w:cs="Consolas"/>
          <w:sz w:val="28"/>
          <w:szCs w:val="28"/>
        </w:rPr>
      </w:pPr>
      <w:r w:rsidRPr="00C65A88">
        <w:rPr>
          <w:rFonts w:ascii="Book Antiqua" w:hAnsi="Book Antiqua" w:cs="Consolas"/>
          <w:sz w:val="28"/>
          <w:szCs w:val="28"/>
        </w:rPr>
        <w:t xml:space="preserve">Data de Nascimento: </w:t>
      </w:r>
      <w:r w:rsidRPr="00C65A88">
        <w:rPr>
          <w:rFonts w:ascii="Book Antiqua" w:hAnsi="Book Antiqua"/>
          <w:sz w:val="28"/>
          <w:szCs w:val="28"/>
        </w:rPr>
        <w:t>10/09/1972</w:t>
      </w:r>
    </w:p>
    <w:p w:rsidR="00C65A88" w:rsidRPr="00C65A88" w:rsidRDefault="00C65A88" w:rsidP="00C65A88">
      <w:pPr>
        <w:ind w:left="0" w:right="-1"/>
        <w:rPr>
          <w:rFonts w:ascii="Book Antiqua" w:hAnsi="Book Antiqua" w:cs="Consolas"/>
          <w:sz w:val="28"/>
          <w:szCs w:val="28"/>
        </w:rPr>
      </w:pPr>
      <w:r w:rsidRPr="00C65A88">
        <w:rPr>
          <w:rFonts w:ascii="Book Antiqua" w:hAnsi="Book Antiqua" w:cs="Consolas"/>
          <w:sz w:val="28"/>
          <w:szCs w:val="28"/>
        </w:rPr>
        <w:t xml:space="preserve">Endereço completo: </w:t>
      </w:r>
      <w:r>
        <w:rPr>
          <w:rFonts w:ascii="Book Antiqua" w:hAnsi="Book Antiqua" w:cs="Consolas"/>
          <w:sz w:val="28"/>
          <w:szCs w:val="28"/>
        </w:rPr>
        <w:t>Avenida Engenheiro Luiz Carlos Berrini nº 1376 – Bairro Cidade Monções – CEP 04.571-936 – São Paulo – SP</w:t>
      </w:r>
      <w:r w:rsidRPr="00C65A88">
        <w:rPr>
          <w:rFonts w:ascii="Book Antiqua" w:hAnsi="Book Antiqua" w:cs="Consolas"/>
          <w:sz w:val="28"/>
          <w:szCs w:val="28"/>
        </w:rPr>
        <w:t>.</w:t>
      </w:r>
    </w:p>
    <w:p w:rsidR="00C65A88" w:rsidRPr="00C65A88" w:rsidRDefault="00C65A88" w:rsidP="00C65A88">
      <w:pPr>
        <w:ind w:left="0" w:right="-1"/>
        <w:rPr>
          <w:rFonts w:ascii="Book Antiqua" w:hAnsi="Book Antiqua"/>
          <w:sz w:val="28"/>
          <w:szCs w:val="28"/>
        </w:rPr>
      </w:pPr>
      <w:r w:rsidRPr="00C65A88">
        <w:rPr>
          <w:rFonts w:ascii="Book Antiqua" w:hAnsi="Book Antiqua" w:cs="Consolas"/>
          <w:sz w:val="28"/>
          <w:szCs w:val="28"/>
        </w:rPr>
        <w:t xml:space="preserve">E-mail institucional: </w:t>
      </w:r>
      <w:hyperlink r:id="rId11" w:history="1">
        <w:r w:rsidRPr="00C65A88">
          <w:rPr>
            <w:rStyle w:val="Hyperlink"/>
            <w:rFonts w:ascii="Book Antiqua" w:hAnsi="Book Antiqua" w:cs="Arial"/>
            <w:bCs/>
            <w:color w:val="auto"/>
            <w:sz w:val="28"/>
            <w:szCs w:val="28"/>
            <w:u w:val="none"/>
          </w:rPr>
          <w:t>relacionamentoempresas.br@vivo.com.br</w:t>
        </w:r>
      </w:hyperlink>
    </w:p>
    <w:p w:rsidR="00C65A88" w:rsidRPr="00C65A88" w:rsidRDefault="00C65A88" w:rsidP="00C65A88">
      <w:pPr>
        <w:ind w:left="0" w:right="-1"/>
        <w:rPr>
          <w:rFonts w:ascii="Book Antiqua" w:hAnsi="Book Antiqua" w:cs="Consolas"/>
          <w:sz w:val="28"/>
          <w:szCs w:val="28"/>
        </w:rPr>
      </w:pPr>
      <w:r w:rsidRPr="00C65A88">
        <w:rPr>
          <w:rFonts w:ascii="Book Antiqua" w:hAnsi="Book Antiqua" w:cs="Consolas"/>
          <w:sz w:val="28"/>
          <w:szCs w:val="28"/>
        </w:rPr>
        <w:t xml:space="preserve">E-mail pessoal: </w:t>
      </w:r>
      <w:hyperlink r:id="rId12" w:history="1">
        <w:r w:rsidRPr="00C65A88">
          <w:rPr>
            <w:rStyle w:val="Hyperlink"/>
            <w:rFonts w:ascii="Book Antiqua" w:hAnsi="Book Antiqua"/>
            <w:color w:val="auto"/>
            <w:sz w:val="28"/>
            <w:szCs w:val="28"/>
            <w:u w:val="none"/>
          </w:rPr>
          <w:t>alexandre.bfreitas@telefonica.com</w:t>
        </w:r>
      </w:hyperlink>
    </w:p>
    <w:p w:rsidR="0065432A" w:rsidRPr="00C65A88" w:rsidRDefault="00C65A88" w:rsidP="00C65A88">
      <w:pPr>
        <w:tabs>
          <w:tab w:val="right" w:pos="9214"/>
        </w:tabs>
        <w:ind w:left="0" w:right="-1"/>
        <w:rPr>
          <w:rFonts w:ascii="Book Antiqua" w:hAnsi="Book Antiqua"/>
          <w:sz w:val="28"/>
          <w:szCs w:val="28"/>
        </w:rPr>
      </w:pPr>
      <w:r w:rsidRPr="00C65A88">
        <w:rPr>
          <w:rFonts w:ascii="Book Antiqua" w:hAnsi="Book Antiqua" w:cs="Consolas"/>
          <w:sz w:val="28"/>
          <w:szCs w:val="28"/>
        </w:rPr>
        <w:t xml:space="preserve">Telefone: </w:t>
      </w:r>
      <w:r>
        <w:rPr>
          <w:rFonts w:ascii="Book Antiqua" w:hAnsi="Book Antiqua" w:cs="Consolas"/>
          <w:sz w:val="28"/>
          <w:szCs w:val="28"/>
        </w:rPr>
        <w:t>(0XX14) 3104-9109</w:t>
      </w:r>
      <w:bookmarkStart w:id="0" w:name="_GoBack"/>
      <w:bookmarkEnd w:id="0"/>
    </w:p>
    <w:p w:rsidR="00C65A88" w:rsidRPr="00B1584A" w:rsidRDefault="00C65A88" w:rsidP="00C65A88">
      <w:pPr>
        <w:tabs>
          <w:tab w:val="right" w:pos="9214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Pr="00B1584A" w:rsidRDefault="0065432A" w:rsidP="0065432A">
      <w:pPr>
        <w:tabs>
          <w:tab w:val="right" w:pos="9214"/>
        </w:tabs>
        <w:ind w:left="0" w:right="-1"/>
        <w:rPr>
          <w:rFonts w:ascii="Book Antiqua" w:hAnsi="Book Antiqua" w:cs="Consolas"/>
          <w:sz w:val="28"/>
          <w:szCs w:val="28"/>
        </w:rPr>
      </w:pPr>
      <w:proofErr w:type="gramStart"/>
      <w:r>
        <w:rPr>
          <w:rFonts w:ascii="Book Antiqua" w:hAnsi="Book Antiqua" w:cs="Consolas"/>
          <w:sz w:val="28"/>
          <w:szCs w:val="28"/>
        </w:rPr>
        <w:t>Assinatura:</w:t>
      </w:r>
      <w:r w:rsidRPr="00B1584A">
        <w:rPr>
          <w:rFonts w:ascii="Book Antiqua" w:hAnsi="Book Antiqua" w:cs="Consolas"/>
          <w:sz w:val="28"/>
          <w:szCs w:val="28"/>
        </w:rPr>
        <w:t>_</w:t>
      </w:r>
      <w:proofErr w:type="gramEnd"/>
      <w:r w:rsidRPr="00B1584A">
        <w:rPr>
          <w:rFonts w:ascii="Book Antiqua" w:hAnsi="Book Antiqua" w:cs="Consolas"/>
          <w:sz w:val="28"/>
          <w:szCs w:val="28"/>
        </w:rPr>
        <w:t>______________________</w:t>
      </w:r>
      <w:r>
        <w:rPr>
          <w:rFonts w:ascii="Book Antiqua" w:hAnsi="Book Antiqua" w:cs="Consolas"/>
          <w:sz w:val="28"/>
          <w:szCs w:val="28"/>
        </w:rPr>
        <w:t>__________</w:t>
      </w:r>
      <w:r w:rsidRPr="00B1584A">
        <w:rPr>
          <w:rFonts w:ascii="Book Antiqua" w:hAnsi="Book Antiqua" w:cs="Consolas"/>
          <w:sz w:val="28"/>
          <w:szCs w:val="28"/>
        </w:rPr>
        <w:t>_______________________</w:t>
      </w:r>
    </w:p>
    <w:p w:rsidR="0065432A" w:rsidRPr="00B1584A" w:rsidRDefault="0065432A" w:rsidP="0065432A">
      <w:pPr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Default="0065432A" w:rsidP="0065432A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Default="0065432A" w:rsidP="0065432A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Default="0065432A" w:rsidP="0065432A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Default="0065432A" w:rsidP="0065432A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Default="0065432A" w:rsidP="0065432A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Default="0065432A" w:rsidP="0065432A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Default="0065432A" w:rsidP="0065432A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Default="0065432A" w:rsidP="0065432A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Default="0065432A" w:rsidP="0065432A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65432A" w:rsidRPr="00BF088B" w:rsidRDefault="0065432A" w:rsidP="0065432A">
      <w:pPr>
        <w:pStyle w:val="Livro"/>
        <w:spacing w:before="0" w:after="0"/>
        <w:ind w:right="-1"/>
        <w:rPr>
          <w:rFonts w:ascii="Book Antiqua" w:hAnsi="Book Antiqua"/>
          <w:sz w:val="28"/>
          <w:szCs w:val="28"/>
        </w:rPr>
      </w:pPr>
      <w:r w:rsidRPr="00BF088B">
        <w:rPr>
          <w:rFonts w:ascii="Book Antiqua" w:hAnsi="Book Antiqua"/>
          <w:sz w:val="28"/>
          <w:szCs w:val="28"/>
        </w:rPr>
        <w:lastRenderedPageBreak/>
        <w:t>CADASTRO DO RESPONSÁVEL</w:t>
      </w:r>
    </w:p>
    <w:p w:rsidR="0065432A" w:rsidRPr="00BF088B" w:rsidRDefault="0065432A" w:rsidP="0065432A">
      <w:pPr>
        <w:autoSpaceDE w:val="0"/>
        <w:autoSpaceDN w:val="0"/>
        <w:adjustRightInd w:val="0"/>
        <w:ind w:left="0" w:right="-1"/>
        <w:rPr>
          <w:rFonts w:ascii="Book Antiqua" w:hAnsi="Book Antiqua" w:cs="Arial"/>
          <w:b/>
          <w:sz w:val="28"/>
          <w:szCs w:val="28"/>
        </w:rPr>
      </w:pPr>
    </w:p>
    <w:p w:rsidR="0065432A" w:rsidRPr="00B1584A" w:rsidRDefault="0065432A" w:rsidP="0065432A">
      <w:pPr>
        <w:ind w:left="0" w:right="-1"/>
        <w:rPr>
          <w:rFonts w:ascii="Book Antiqua" w:hAnsi="Book Antiqua" w:cs="Consolas"/>
          <w:b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 xml:space="preserve">CONTRATANTE: </w:t>
      </w:r>
      <w:r w:rsidRPr="00B1584A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65432A" w:rsidRPr="00033735" w:rsidRDefault="0065432A" w:rsidP="0065432A">
      <w:pPr>
        <w:ind w:left="0" w:right="-1"/>
        <w:rPr>
          <w:rFonts w:ascii="Book Antiqua" w:eastAsia="Times New Roman" w:hAnsi="Book Antiqua" w:cs="Consolas"/>
          <w:b/>
          <w:sz w:val="28"/>
          <w:szCs w:val="28"/>
          <w:lang w:eastAsia="pt-BR"/>
        </w:rPr>
      </w:pPr>
      <w:r w:rsidRPr="00B1584A">
        <w:rPr>
          <w:rFonts w:ascii="Book Antiqua" w:hAnsi="Book Antiqua" w:cs="Consolas"/>
          <w:b/>
          <w:sz w:val="28"/>
          <w:szCs w:val="28"/>
        </w:rPr>
        <w:t xml:space="preserve">CONTRATADO: </w:t>
      </w:r>
      <w:r w:rsidRPr="00526A31">
        <w:rPr>
          <w:rFonts w:ascii="Book Antiqua" w:eastAsia="MS Mincho" w:hAnsi="Book Antiqua" w:cs="Consolas"/>
          <w:b/>
          <w:sz w:val="28"/>
          <w:szCs w:val="28"/>
        </w:rPr>
        <w:t>EMPRESA</w:t>
      </w:r>
      <w:r w:rsidRPr="00526A31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 w:cs="Consolas"/>
          <w:b/>
          <w:sz w:val="28"/>
          <w:szCs w:val="28"/>
        </w:rPr>
        <w:t>TELEFÔNICA BRASIL S.</w:t>
      </w:r>
      <w:r w:rsidRPr="00E90AB3">
        <w:rPr>
          <w:rFonts w:ascii="Book Antiqua" w:hAnsi="Book Antiqua" w:cs="Consolas"/>
          <w:b/>
          <w:sz w:val="28"/>
          <w:szCs w:val="28"/>
        </w:rPr>
        <w:t>A</w:t>
      </w:r>
      <w:r>
        <w:rPr>
          <w:rFonts w:ascii="Book Antiqua" w:hAnsi="Book Antiqua" w:cs="Consolas"/>
          <w:b/>
          <w:sz w:val="28"/>
          <w:szCs w:val="28"/>
        </w:rPr>
        <w:t>.</w:t>
      </w:r>
    </w:p>
    <w:p w:rsidR="0065432A" w:rsidRPr="00B1584A" w:rsidRDefault="0065432A" w:rsidP="0065432A">
      <w:pPr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CONTRATO Nº (DE ORIGEM):</w:t>
      </w:r>
      <w:r w:rsidRPr="00B1584A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sz w:val="28"/>
          <w:szCs w:val="28"/>
        </w:rPr>
        <w:t>054/2019</w:t>
      </w:r>
    </w:p>
    <w:p w:rsidR="0065432A" w:rsidRPr="003202BC" w:rsidRDefault="0065432A" w:rsidP="0065432A">
      <w:pPr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B1584A">
        <w:rPr>
          <w:rFonts w:ascii="Book Antiqua" w:hAnsi="Book Antiqua" w:cs="Consolas"/>
          <w:b/>
          <w:sz w:val="28"/>
          <w:szCs w:val="28"/>
        </w:rPr>
        <w:t>OBJETO:</w:t>
      </w:r>
      <w:r w:rsidRPr="00B1584A">
        <w:rPr>
          <w:rFonts w:ascii="Book Antiqua" w:hAnsi="Book Antiqua" w:cs="Consolas"/>
          <w:sz w:val="28"/>
          <w:szCs w:val="28"/>
        </w:rPr>
        <w:t xml:space="preserve"> </w:t>
      </w:r>
      <w:r w:rsidRPr="00556A3A">
        <w:rPr>
          <w:rFonts w:ascii="Book Antiqua" w:hAnsi="Book Antiqua"/>
          <w:sz w:val="28"/>
          <w:szCs w:val="28"/>
        </w:rPr>
        <w:t xml:space="preserve">Contratação de empresa especializada para a prestação de serviços de telefonia fixa (analógica), DDR Digital, Rede Inteligente (0800), Internet (ADSL e IP dedicado), Locação de </w:t>
      </w:r>
      <w:proofErr w:type="spellStart"/>
      <w:r w:rsidRPr="00556A3A">
        <w:rPr>
          <w:rFonts w:ascii="Book Antiqua" w:hAnsi="Book Antiqua"/>
          <w:sz w:val="28"/>
          <w:szCs w:val="28"/>
        </w:rPr>
        <w:t>Tablets</w:t>
      </w:r>
      <w:proofErr w:type="spellEnd"/>
      <w:r w:rsidRPr="00556A3A">
        <w:rPr>
          <w:rFonts w:ascii="Book Antiqua" w:hAnsi="Book Antiqua"/>
          <w:sz w:val="28"/>
          <w:szCs w:val="28"/>
        </w:rPr>
        <w:t xml:space="preserve"> e Serviços </w:t>
      </w:r>
      <w:proofErr w:type="spellStart"/>
      <w:r w:rsidRPr="00556A3A">
        <w:rPr>
          <w:rFonts w:ascii="Book Antiqua" w:hAnsi="Book Antiqua"/>
          <w:sz w:val="28"/>
          <w:szCs w:val="28"/>
        </w:rPr>
        <w:t>Cloud</w:t>
      </w:r>
      <w:proofErr w:type="spellEnd"/>
      <w:r w:rsidRPr="00556A3A">
        <w:rPr>
          <w:rFonts w:ascii="Book Antiqua" w:hAnsi="Book Antiqua"/>
          <w:sz w:val="28"/>
          <w:szCs w:val="28"/>
        </w:rPr>
        <w:t>, durante 12 (doze) meses</w:t>
      </w:r>
      <w:r w:rsidRPr="00556A3A">
        <w:rPr>
          <w:rFonts w:ascii="Book Antiqua" w:hAnsi="Book Antiqua" w:cs="Consolas"/>
          <w:bCs/>
          <w:sz w:val="28"/>
          <w:szCs w:val="28"/>
        </w:rPr>
        <w:t>,</w:t>
      </w:r>
      <w:r w:rsidRPr="00556A3A">
        <w:rPr>
          <w:rFonts w:ascii="Book Antiqua" w:hAnsi="Book Antiqua" w:cs="Consolas"/>
          <w:sz w:val="28"/>
          <w:szCs w:val="28"/>
        </w:rPr>
        <w:t xml:space="preserve"> conforme especificações constantes do </w:t>
      </w:r>
      <w:r w:rsidRPr="00556A3A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230600">
        <w:rPr>
          <w:rFonts w:ascii="Book Antiqua" w:hAnsi="Book Antiqua" w:cs="Consolas"/>
          <w:sz w:val="28"/>
          <w:szCs w:val="28"/>
        </w:rPr>
        <w:t>.</w:t>
      </w:r>
    </w:p>
    <w:p w:rsidR="0065432A" w:rsidRPr="00BF088B" w:rsidRDefault="0065432A" w:rsidP="0065432A">
      <w:pPr>
        <w:autoSpaceDE w:val="0"/>
        <w:autoSpaceDN w:val="0"/>
        <w:adjustRightInd w:val="0"/>
        <w:ind w:left="0" w:right="-1"/>
        <w:rPr>
          <w:rFonts w:ascii="Book Antiqua" w:hAnsi="Book Antiqua" w:cs="Arial"/>
          <w:b/>
          <w:sz w:val="28"/>
          <w:szCs w:val="28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6908"/>
      </w:tblGrid>
      <w:tr w:rsidR="0065432A" w:rsidRPr="00BF088B" w:rsidTr="00967563">
        <w:trPr>
          <w:trHeight w:val="20"/>
          <w:jc w:val="center"/>
        </w:trPr>
        <w:tc>
          <w:tcPr>
            <w:tcW w:w="2658" w:type="dxa"/>
            <w:vAlign w:val="center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6908" w:type="dxa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bCs/>
                <w:sz w:val="28"/>
                <w:szCs w:val="28"/>
              </w:rPr>
              <w:t xml:space="preserve">Cesar Henrique da Cunha </w:t>
            </w:r>
            <w:proofErr w:type="spellStart"/>
            <w:r w:rsidRPr="00BF088B">
              <w:rPr>
                <w:rFonts w:ascii="Book Antiqua" w:hAnsi="Book Antiqua" w:cs="Consolas"/>
                <w:bCs/>
                <w:sz w:val="28"/>
                <w:szCs w:val="28"/>
              </w:rPr>
              <w:t>Fiala</w:t>
            </w:r>
            <w:proofErr w:type="spellEnd"/>
          </w:p>
        </w:tc>
      </w:tr>
      <w:tr w:rsidR="0065432A" w:rsidRPr="00BF088B" w:rsidTr="00967563">
        <w:trPr>
          <w:trHeight w:val="20"/>
          <w:jc w:val="center"/>
        </w:trPr>
        <w:tc>
          <w:tcPr>
            <w:tcW w:w="2658" w:type="dxa"/>
            <w:vAlign w:val="center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6908" w:type="dxa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Prefeito Municipal</w:t>
            </w:r>
          </w:p>
        </w:tc>
      </w:tr>
      <w:tr w:rsidR="0065432A" w:rsidRPr="00BF088B" w:rsidTr="00967563">
        <w:trPr>
          <w:trHeight w:val="20"/>
          <w:jc w:val="center"/>
        </w:trPr>
        <w:tc>
          <w:tcPr>
            <w:tcW w:w="2658" w:type="dxa"/>
            <w:vAlign w:val="center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RG nº</w:t>
            </w:r>
          </w:p>
        </w:tc>
        <w:tc>
          <w:tcPr>
            <w:tcW w:w="6908" w:type="dxa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34.384.708-5 SSP/SP</w:t>
            </w:r>
          </w:p>
        </w:tc>
      </w:tr>
      <w:tr w:rsidR="0065432A" w:rsidRPr="00BF088B" w:rsidTr="00967563">
        <w:trPr>
          <w:trHeight w:val="20"/>
          <w:jc w:val="center"/>
        </w:trPr>
        <w:tc>
          <w:tcPr>
            <w:tcW w:w="2658" w:type="dxa"/>
            <w:shd w:val="clear" w:color="auto" w:fill="auto"/>
            <w:vAlign w:val="center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CPF nº</w:t>
            </w:r>
          </w:p>
        </w:tc>
        <w:tc>
          <w:tcPr>
            <w:tcW w:w="6908" w:type="dxa"/>
            <w:shd w:val="clear" w:color="auto" w:fill="auto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382.854.078-37</w:t>
            </w:r>
          </w:p>
        </w:tc>
      </w:tr>
      <w:tr w:rsidR="0065432A" w:rsidRPr="00BF088B" w:rsidTr="00967563">
        <w:trPr>
          <w:trHeight w:val="20"/>
          <w:jc w:val="center"/>
        </w:trPr>
        <w:tc>
          <w:tcPr>
            <w:tcW w:w="2658" w:type="dxa"/>
            <w:shd w:val="clear" w:color="auto" w:fill="auto"/>
            <w:vAlign w:val="center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Endereço (*)</w:t>
            </w:r>
          </w:p>
        </w:tc>
        <w:tc>
          <w:tcPr>
            <w:tcW w:w="6908" w:type="dxa"/>
            <w:shd w:val="clear" w:color="auto" w:fill="auto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Rua Major Nogueira de Sá nº 218 – Bairro Centro – CEP 16.600-000 – Pirajuí – SP</w:t>
            </w:r>
          </w:p>
        </w:tc>
      </w:tr>
      <w:tr w:rsidR="0065432A" w:rsidRPr="00BF088B" w:rsidTr="00967563">
        <w:trPr>
          <w:trHeight w:val="20"/>
          <w:jc w:val="center"/>
        </w:trPr>
        <w:tc>
          <w:tcPr>
            <w:tcW w:w="2658" w:type="dxa"/>
            <w:shd w:val="clear" w:color="auto" w:fill="auto"/>
            <w:vAlign w:val="center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Telefone</w:t>
            </w:r>
          </w:p>
        </w:tc>
        <w:tc>
          <w:tcPr>
            <w:tcW w:w="6908" w:type="dxa"/>
            <w:shd w:val="clear" w:color="auto" w:fill="auto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65432A" w:rsidRPr="00BF088B" w:rsidTr="00967563">
        <w:trPr>
          <w:trHeight w:val="20"/>
          <w:jc w:val="center"/>
        </w:trPr>
        <w:tc>
          <w:tcPr>
            <w:tcW w:w="2658" w:type="dxa"/>
            <w:shd w:val="clear" w:color="auto" w:fill="auto"/>
            <w:vAlign w:val="center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6908" w:type="dxa"/>
            <w:shd w:val="clear" w:color="auto" w:fill="auto"/>
          </w:tcPr>
          <w:p w:rsidR="0065432A" w:rsidRPr="00BF088B" w:rsidRDefault="00FA476B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hyperlink r:id="rId13" w:history="1">
              <w:r w:rsidR="0065432A" w:rsidRPr="00BF088B">
                <w:rPr>
                  <w:rStyle w:val="Hyperlink"/>
                  <w:rFonts w:ascii="Book Antiqua" w:hAnsi="Book Antiqua" w:cs="Consolas"/>
                  <w:bCs/>
                  <w:color w:val="auto"/>
                  <w:sz w:val="28"/>
                  <w:szCs w:val="28"/>
                  <w:u w:val="none"/>
                </w:rPr>
                <w:t>gp@pirajui.sp.gov.br</w:t>
              </w:r>
            </w:hyperlink>
          </w:p>
        </w:tc>
      </w:tr>
      <w:tr w:rsidR="0065432A" w:rsidRPr="00BF088B" w:rsidTr="00967563">
        <w:trPr>
          <w:trHeight w:val="20"/>
          <w:jc w:val="center"/>
        </w:trPr>
        <w:tc>
          <w:tcPr>
            <w:tcW w:w="2658" w:type="dxa"/>
            <w:shd w:val="clear" w:color="auto" w:fill="auto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E-mail pessoal (*)</w:t>
            </w:r>
          </w:p>
        </w:tc>
        <w:tc>
          <w:tcPr>
            <w:tcW w:w="6908" w:type="dxa"/>
            <w:shd w:val="clear" w:color="auto" w:fill="auto"/>
          </w:tcPr>
          <w:p w:rsidR="0065432A" w:rsidRPr="00BF088B" w:rsidRDefault="00FA476B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hyperlink r:id="rId14" w:history="1">
              <w:r w:rsidR="0065432A" w:rsidRPr="00BF088B">
                <w:rPr>
                  <w:rStyle w:val="Hyperlink"/>
                  <w:rFonts w:ascii="Book Antiqua" w:hAnsi="Book Antiqua" w:cs="Consolas"/>
                  <w:bCs/>
                  <w:color w:val="auto"/>
                  <w:sz w:val="28"/>
                  <w:szCs w:val="28"/>
                  <w:u w:val="none"/>
                </w:rPr>
                <w:t>cesarfiala14@gmail.com</w:t>
              </w:r>
            </w:hyperlink>
          </w:p>
        </w:tc>
      </w:tr>
    </w:tbl>
    <w:p w:rsidR="0065432A" w:rsidRPr="00BF088B" w:rsidRDefault="0065432A" w:rsidP="0065432A">
      <w:pPr>
        <w:autoSpaceDE w:val="0"/>
        <w:autoSpaceDN w:val="0"/>
        <w:adjustRightInd w:val="0"/>
        <w:ind w:left="0" w:right="-1"/>
        <w:rPr>
          <w:rFonts w:ascii="Book Antiqua" w:hAnsi="Book Antiqua" w:cs="Arial"/>
          <w:sz w:val="28"/>
          <w:szCs w:val="28"/>
        </w:rPr>
      </w:pPr>
    </w:p>
    <w:p w:rsidR="0065432A" w:rsidRPr="00BF088B" w:rsidRDefault="0065432A" w:rsidP="0065432A">
      <w:pPr>
        <w:autoSpaceDE w:val="0"/>
        <w:autoSpaceDN w:val="0"/>
        <w:adjustRightInd w:val="0"/>
        <w:ind w:left="0" w:right="-1"/>
        <w:rPr>
          <w:rFonts w:ascii="Book Antiqua" w:hAnsi="Book Antiqua" w:cs="Arial"/>
          <w:sz w:val="28"/>
          <w:szCs w:val="28"/>
        </w:rPr>
      </w:pPr>
      <w:r w:rsidRPr="00BF088B">
        <w:rPr>
          <w:rFonts w:ascii="Book Antiqua" w:hAnsi="Book Antiqua" w:cs="Arial"/>
          <w:sz w:val="28"/>
          <w:szCs w:val="28"/>
        </w:rPr>
        <w:t>(*</w:t>
      </w:r>
      <w:proofErr w:type="gramStart"/>
      <w:r w:rsidRPr="00BF088B">
        <w:rPr>
          <w:rFonts w:ascii="Book Antiqua" w:hAnsi="Book Antiqua" w:cs="Arial"/>
          <w:sz w:val="28"/>
          <w:szCs w:val="28"/>
        </w:rPr>
        <w:t>) Não</w:t>
      </w:r>
      <w:proofErr w:type="gramEnd"/>
      <w:r w:rsidRPr="00BF088B">
        <w:rPr>
          <w:rFonts w:ascii="Book Antiqua" w:hAnsi="Book Antiqua" w:cs="Arial"/>
          <w:sz w:val="28"/>
          <w:szCs w:val="28"/>
        </w:rPr>
        <w:t xml:space="preserve"> deve ser o endereço/e-mail do Órgão e/ou Poder. Deve ser o endereço/e-mail onde poderá ser </w:t>
      </w:r>
      <w:proofErr w:type="gramStart"/>
      <w:r w:rsidRPr="00BF088B">
        <w:rPr>
          <w:rFonts w:ascii="Book Antiqua" w:hAnsi="Book Antiqua" w:cs="Arial"/>
          <w:sz w:val="28"/>
          <w:szCs w:val="28"/>
        </w:rPr>
        <w:t>encontrado(</w:t>
      </w:r>
      <w:proofErr w:type="gramEnd"/>
      <w:r w:rsidRPr="00BF088B">
        <w:rPr>
          <w:rFonts w:ascii="Book Antiqua" w:hAnsi="Book Antiqua" w:cs="Arial"/>
          <w:sz w:val="28"/>
          <w:szCs w:val="28"/>
        </w:rPr>
        <w:t>a), caso não esteja mais exercendo o mandato ou cargo.</w:t>
      </w:r>
    </w:p>
    <w:p w:rsidR="0065432A" w:rsidRPr="00BF088B" w:rsidRDefault="0065432A" w:rsidP="0065432A">
      <w:pPr>
        <w:autoSpaceDE w:val="0"/>
        <w:autoSpaceDN w:val="0"/>
        <w:adjustRightInd w:val="0"/>
        <w:ind w:left="0" w:right="-1"/>
        <w:rPr>
          <w:rFonts w:ascii="Book Antiqua" w:hAnsi="Book Antiqua" w:cs="Arial"/>
          <w:b/>
          <w:sz w:val="28"/>
          <w:szCs w:val="28"/>
        </w:rPr>
      </w:pPr>
    </w:p>
    <w:p w:rsidR="0065432A" w:rsidRPr="00BF088B" w:rsidRDefault="0065432A" w:rsidP="0065432A">
      <w:pPr>
        <w:autoSpaceDE w:val="0"/>
        <w:autoSpaceDN w:val="0"/>
        <w:adjustRightInd w:val="0"/>
        <w:ind w:left="0" w:right="-1"/>
        <w:rPr>
          <w:rFonts w:ascii="Book Antiqua" w:hAnsi="Book Antiqua" w:cs="Arial"/>
          <w:b/>
          <w:sz w:val="28"/>
          <w:szCs w:val="28"/>
        </w:rPr>
      </w:pPr>
      <w:r w:rsidRPr="00BF088B">
        <w:rPr>
          <w:rFonts w:ascii="Book Antiqua" w:hAnsi="Book Antiqua" w:cs="Arial"/>
          <w:b/>
          <w:sz w:val="28"/>
          <w:szCs w:val="28"/>
        </w:rPr>
        <w:t>RESPONSÁVEL PELO ATENDIMENTO A REQUISIÇÕES DE DOCUMENTOS DO TCESP</w:t>
      </w:r>
    </w:p>
    <w:p w:rsidR="0065432A" w:rsidRPr="00BF088B" w:rsidRDefault="0065432A" w:rsidP="0065432A">
      <w:pPr>
        <w:autoSpaceDE w:val="0"/>
        <w:autoSpaceDN w:val="0"/>
        <w:adjustRightInd w:val="0"/>
        <w:ind w:left="0" w:right="-1"/>
        <w:rPr>
          <w:rFonts w:ascii="Book Antiqua" w:hAnsi="Book Antiqua" w:cs="Arial"/>
          <w:b/>
          <w:sz w:val="28"/>
          <w:szCs w:val="28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6925"/>
      </w:tblGrid>
      <w:tr w:rsidR="0065432A" w:rsidRPr="00BF088B" w:rsidTr="00967563">
        <w:trPr>
          <w:trHeight w:val="20"/>
          <w:jc w:val="center"/>
        </w:trPr>
        <w:tc>
          <w:tcPr>
            <w:tcW w:w="2676" w:type="dxa"/>
            <w:vAlign w:val="center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6925" w:type="dxa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Marcus Vinicius Cândido da Silva</w:t>
            </w:r>
          </w:p>
        </w:tc>
      </w:tr>
      <w:tr w:rsidR="0065432A" w:rsidRPr="00BF088B" w:rsidTr="00967563">
        <w:trPr>
          <w:trHeight w:val="20"/>
          <w:jc w:val="center"/>
        </w:trPr>
        <w:tc>
          <w:tcPr>
            <w:tcW w:w="2676" w:type="dxa"/>
            <w:vAlign w:val="center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6925" w:type="dxa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Encarregado de Licitações</w:t>
            </w:r>
          </w:p>
        </w:tc>
      </w:tr>
      <w:tr w:rsidR="0065432A" w:rsidRPr="00BF088B" w:rsidTr="00967563">
        <w:trPr>
          <w:trHeight w:val="20"/>
          <w:jc w:val="center"/>
        </w:trPr>
        <w:tc>
          <w:tcPr>
            <w:tcW w:w="2676" w:type="dxa"/>
            <w:vAlign w:val="center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Endereço Comercial do Órgão/Setor</w:t>
            </w:r>
          </w:p>
        </w:tc>
        <w:tc>
          <w:tcPr>
            <w:tcW w:w="6925" w:type="dxa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Praça Doutor Pedro da Rocha Braga n</w:t>
            </w:r>
            <w:r w:rsidRPr="00BF088B">
              <w:rPr>
                <w:rFonts w:ascii="Book Antiqua" w:hAnsi="Book Antiqua" w:cs="Consolas"/>
                <w:bCs/>
                <w:sz w:val="28"/>
                <w:szCs w:val="28"/>
              </w:rPr>
              <w:t xml:space="preserve">° </w:t>
            </w:r>
            <w:r w:rsidRPr="00BF088B">
              <w:rPr>
                <w:rFonts w:ascii="Book Antiqua" w:hAnsi="Book Antiqua" w:cs="Consolas"/>
                <w:sz w:val="28"/>
                <w:szCs w:val="28"/>
              </w:rPr>
              <w:t>116 – Bairro Centro – CEP 16.600-000 – Pirajuí – SP</w:t>
            </w:r>
          </w:p>
        </w:tc>
      </w:tr>
      <w:tr w:rsidR="0065432A" w:rsidRPr="00BF088B" w:rsidTr="00967563">
        <w:trPr>
          <w:trHeight w:val="20"/>
          <w:jc w:val="center"/>
        </w:trPr>
        <w:tc>
          <w:tcPr>
            <w:tcW w:w="2676" w:type="dxa"/>
            <w:vAlign w:val="center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Telefone e Fax</w:t>
            </w:r>
          </w:p>
        </w:tc>
        <w:tc>
          <w:tcPr>
            <w:tcW w:w="6925" w:type="dxa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65432A" w:rsidRPr="00BF088B" w:rsidTr="00967563">
        <w:trPr>
          <w:trHeight w:val="20"/>
          <w:jc w:val="center"/>
        </w:trPr>
        <w:tc>
          <w:tcPr>
            <w:tcW w:w="2676" w:type="dxa"/>
            <w:vAlign w:val="center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6925" w:type="dxa"/>
          </w:tcPr>
          <w:p w:rsidR="0065432A" w:rsidRPr="00BF088B" w:rsidRDefault="0065432A" w:rsidP="0065432A">
            <w:pPr>
              <w:autoSpaceDE w:val="0"/>
              <w:autoSpaceDN w:val="0"/>
              <w:adjustRightInd w:val="0"/>
              <w:ind w:left="0" w:right="-1"/>
              <w:rPr>
                <w:rFonts w:ascii="Book Antiqua" w:hAnsi="Book Antiqua" w:cs="Arial"/>
                <w:sz w:val="28"/>
                <w:szCs w:val="28"/>
              </w:rPr>
            </w:pPr>
            <w:r w:rsidRPr="00BF088B">
              <w:rPr>
                <w:rFonts w:ascii="Book Antiqua" w:hAnsi="Book Antiqua" w:cs="Arial"/>
                <w:sz w:val="28"/>
                <w:szCs w:val="28"/>
              </w:rPr>
              <w:t>licitacao@pirajui.sp.gov.br</w:t>
            </w:r>
          </w:p>
        </w:tc>
      </w:tr>
    </w:tbl>
    <w:p w:rsidR="0065432A" w:rsidRDefault="0065432A" w:rsidP="0065432A">
      <w:pPr>
        <w:autoSpaceDE w:val="0"/>
        <w:autoSpaceDN w:val="0"/>
        <w:adjustRightInd w:val="0"/>
        <w:ind w:left="0" w:right="-1"/>
        <w:rPr>
          <w:rFonts w:ascii="Book Antiqua" w:hAnsi="Book Antiqua" w:cs="Arial"/>
          <w:sz w:val="28"/>
          <w:szCs w:val="28"/>
        </w:rPr>
      </w:pPr>
    </w:p>
    <w:p w:rsidR="0065432A" w:rsidRDefault="0065432A" w:rsidP="0065432A">
      <w:pPr>
        <w:autoSpaceDE w:val="0"/>
        <w:autoSpaceDN w:val="0"/>
        <w:adjustRightInd w:val="0"/>
        <w:ind w:left="0" w:right="-1"/>
        <w:rPr>
          <w:rFonts w:ascii="Book Antiqua" w:hAnsi="Book Antiqua" w:cs="Arial"/>
          <w:sz w:val="28"/>
          <w:szCs w:val="28"/>
        </w:rPr>
      </w:pPr>
    </w:p>
    <w:p w:rsidR="0065432A" w:rsidRPr="00B1584A" w:rsidRDefault="0065432A" w:rsidP="0065432A">
      <w:pPr>
        <w:ind w:left="0" w:right="-1"/>
        <w:jc w:val="center"/>
        <w:rPr>
          <w:rFonts w:ascii="Book Antiqua" w:hAnsi="Book Antiqua" w:cs="Consolas"/>
          <w:b/>
          <w:sz w:val="28"/>
          <w:szCs w:val="24"/>
        </w:rPr>
      </w:pPr>
      <w:r>
        <w:rPr>
          <w:rFonts w:ascii="Book Antiqua" w:eastAsia="MS Mincho" w:hAnsi="Book Antiqua" w:cs="Consolas"/>
          <w:b/>
          <w:bCs/>
          <w:sz w:val="28"/>
          <w:szCs w:val="24"/>
        </w:rPr>
        <w:lastRenderedPageBreak/>
        <w:t>PIRAJUÍ, SEXTA-FEIRA</w:t>
      </w:r>
      <w:r w:rsidRPr="00B1584A">
        <w:rPr>
          <w:rFonts w:ascii="Book Antiqua" w:eastAsia="MS Mincho" w:hAnsi="Book Antiqua" w:cs="Consolas"/>
          <w:b/>
          <w:bCs/>
          <w:sz w:val="28"/>
          <w:szCs w:val="24"/>
        </w:rPr>
        <w:t xml:space="preserve">, </w:t>
      </w:r>
      <w:r>
        <w:rPr>
          <w:rFonts w:ascii="Book Antiqua" w:eastAsia="MS Mincho" w:hAnsi="Book Antiqua" w:cs="Consolas"/>
          <w:b/>
          <w:bCs/>
          <w:sz w:val="28"/>
          <w:szCs w:val="24"/>
        </w:rPr>
        <w:t xml:space="preserve">01 </w:t>
      </w:r>
      <w:r w:rsidRPr="00B1584A">
        <w:rPr>
          <w:rFonts w:ascii="Book Antiqua" w:eastAsia="MS Mincho" w:hAnsi="Book Antiqua" w:cs="Consolas"/>
          <w:b/>
          <w:bCs/>
          <w:sz w:val="28"/>
          <w:szCs w:val="24"/>
        </w:rPr>
        <w:t xml:space="preserve">DE </w:t>
      </w:r>
      <w:proofErr w:type="gramStart"/>
      <w:r>
        <w:rPr>
          <w:rFonts w:ascii="Book Antiqua" w:eastAsia="MS Mincho" w:hAnsi="Book Antiqua" w:cs="Consolas"/>
          <w:b/>
          <w:bCs/>
          <w:sz w:val="28"/>
          <w:szCs w:val="24"/>
        </w:rPr>
        <w:t>NOVEMBRO</w:t>
      </w:r>
      <w:proofErr w:type="gramEnd"/>
      <w:r>
        <w:rPr>
          <w:rFonts w:ascii="Book Antiqua" w:eastAsia="MS Mincho" w:hAnsi="Book Antiqua" w:cs="Consolas"/>
          <w:b/>
          <w:bCs/>
          <w:sz w:val="28"/>
          <w:szCs w:val="24"/>
        </w:rPr>
        <w:t xml:space="preserve"> DE 2019</w:t>
      </w:r>
      <w:r w:rsidRPr="00B1584A">
        <w:rPr>
          <w:rFonts w:ascii="Book Antiqua" w:eastAsia="MS Mincho" w:hAnsi="Book Antiqua" w:cs="Consolas"/>
          <w:b/>
          <w:bCs/>
          <w:sz w:val="28"/>
          <w:szCs w:val="24"/>
        </w:rPr>
        <w:t>.</w:t>
      </w:r>
    </w:p>
    <w:p w:rsidR="0065432A" w:rsidRPr="00BF088B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65432A" w:rsidRPr="00BF088B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65432A" w:rsidRPr="00BF088B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65432A" w:rsidRPr="00BF088B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F088B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65432A" w:rsidRPr="00BF088B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F088B">
        <w:rPr>
          <w:rFonts w:ascii="Book Antiqua" w:hAnsi="Book Antiqua" w:cs="Consolas"/>
          <w:b/>
          <w:bCs/>
          <w:sz w:val="28"/>
          <w:szCs w:val="28"/>
        </w:rPr>
        <w:t>PREFEITO MUNICIPAL DE PIRAJUÍ</w:t>
      </w:r>
    </w:p>
    <w:p w:rsidR="0065432A" w:rsidRPr="00BF088B" w:rsidRDefault="0065432A" w:rsidP="0065432A">
      <w:pPr>
        <w:ind w:left="0" w:right="-1"/>
        <w:rPr>
          <w:rFonts w:ascii="Book Antiqua" w:hAnsi="Book Antiqua"/>
          <w:sz w:val="28"/>
          <w:szCs w:val="28"/>
        </w:rPr>
      </w:pPr>
    </w:p>
    <w:p w:rsidR="0065432A" w:rsidRPr="00BF088B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65432A" w:rsidRPr="00BF088B" w:rsidRDefault="0065432A" w:rsidP="0065432A">
      <w:pPr>
        <w:ind w:left="0" w:right="-1"/>
        <w:rPr>
          <w:rFonts w:ascii="Book Antiqua" w:hAnsi="Book Antiqua"/>
          <w:sz w:val="28"/>
          <w:szCs w:val="28"/>
        </w:rPr>
      </w:pPr>
    </w:p>
    <w:p w:rsidR="0065432A" w:rsidRPr="00BF088B" w:rsidRDefault="0065432A" w:rsidP="0065432A">
      <w:pPr>
        <w:ind w:left="0" w:right="-1"/>
        <w:rPr>
          <w:rFonts w:ascii="Book Antiqua" w:hAnsi="Book Antiqua"/>
          <w:sz w:val="28"/>
          <w:szCs w:val="28"/>
        </w:rPr>
      </w:pPr>
    </w:p>
    <w:p w:rsidR="0065432A" w:rsidRDefault="0065432A" w:rsidP="0065432A">
      <w:pPr>
        <w:autoSpaceDE w:val="0"/>
        <w:autoSpaceDN w:val="0"/>
        <w:adjustRightInd w:val="0"/>
        <w:rPr>
          <w:rFonts w:ascii="Book Antiqua" w:hAnsi="Book Antiqua" w:cs="Consolas"/>
          <w:sz w:val="28"/>
          <w:szCs w:val="28"/>
        </w:rPr>
      </w:pPr>
    </w:p>
    <w:p w:rsidR="0065432A" w:rsidRDefault="0065432A" w:rsidP="0065432A">
      <w:pPr>
        <w:autoSpaceDE w:val="0"/>
        <w:autoSpaceDN w:val="0"/>
        <w:adjustRightInd w:val="0"/>
        <w:rPr>
          <w:rFonts w:ascii="Book Antiqua" w:hAnsi="Book Antiqua" w:cs="Consolas"/>
          <w:sz w:val="28"/>
          <w:szCs w:val="28"/>
        </w:rPr>
      </w:pPr>
    </w:p>
    <w:p w:rsidR="0065432A" w:rsidRDefault="0065432A" w:rsidP="0065432A">
      <w:pPr>
        <w:autoSpaceDE w:val="0"/>
        <w:autoSpaceDN w:val="0"/>
        <w:adjustRightInd w:val="0"/>
        <w:rPr>
          <w:rFonts w:ascii="Book Antiqua" w:hAnsi="Book Antiqua" w:cs="Consolas"/>
          <w:sz w:val="28"/>
          <w:szCs w:val="28"/>
        </w:rPr>
      </w:pPr>
    </w:p>
    <w:p w:rsidR="0065432A" w:rsidRPr="00316627" w:rsidRDefault="0065432A" w:rsidP="0065432A"/>
    <w:p w:rsidR="0065432A" w:rsidRPr="003202BC" w:rsidRDefault="0065432A" w:rsidP="0065432A">
      <w:pPr>
        <w:rPr>
          <w:rFonts w:ascii="Book Antiqua" w:hAnsi="Book Antiqua" w:cs="Consolas"/>
          <w:sz w:val="28"/>
          <w:szCs w:val="28"/>
        </w:rPr>
      </w:pPr>
    </w:p>
    <w:p w:rsidR="0065432A" w:rsidRPr="00006039" w:rsidRDefault="0065432A" w:rsidP="0065432A">
      <w:pPr>
        <w:autoSpaceDE w:val="0"/>
        <w:autoSpaceDN w:val="0"/>
        <w:adjustRightInd w:val="0"/>
        <w:contextualSpacing/>
      </w:pPr>
    </w:p>
    <w:p w:rsidR="0065432A" w:rsidRDefault="0065432A" w:rsidP="0065432A">
      <w:pPr>
        <w:tabs>
          <w:tab w:val="left" w:pos="-1701"/>
        </w:tabs>
        <w:autoSpaceDE w:val="0"/>
        <w:autoSpaceDN w:val="0"/>
        <w:adjustRightInd w:val="0"/>
        <w:rPr>
          <w:rFonts w:ascii="Book Antiqua" w:hAnsi="Book Antiqua" w:cs="Consolas"/>
          <w:sz w:val="28"/>
          <w:szCs w:val="28"/>
        </w:rPr>
      </w:pPr>
    </w:p>
    <w:p w:rsidR="0065432A" w:rsidRPr="00556A3A" w:rsidRDefault="0065432A" w:rsidP="0065432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sectPr w:rsidR="0065432A" w:rsidRPr="00556A3A" w:rsidSect="00EB5DA3">
      <w:headerReference w:type="default" r:id="rId15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6B" w:rsidRDefault="00FA476B">
      <w:r>
        <w:separator/>
      </w:r>
    </w:p>
  </w:endnote>
  <w:endnote w:type="continuationSeparator" w:id="0">
    <w:p w:rsidR="00FA476B" w:rsidRDefault="00FA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6B" w:rsidRDefault="00FA476B">
      <w:r>
        <w:separator/>
      </w:r>
    </w:p>
  </w:footnote>
  <w:footnote w:type="continuationSeparator" w:id="0">
    <w:p w:rsidR="00FA476B" w:rsidRDefault="00FA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47"/>
      <w:gridCol w:w="8340"/>
    </w:tblGrid>
    <w:tr w:rsidR="00264FBF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264FBF" w:rsidRPr="0065432A" w:rsidRDefault="0065432A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7F4D5D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E64C9F" wp14:editId="1916476E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A7957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Pr="0065432A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2DB28E24" wp14:editId="3603C542">
                <wp:simplePos x="0" y="0"/>
                <wp:positionH relativeFrom="column">
                  <wp:posOffset>107315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4" w:type="pct"/>
          <w:shd w:val="clear" w:color="auto" w:fill="FFFFFF"/>
        </w:tcPr>
        <w:p w:rsidR="00264FBF" w:rsidRPr="00053EBD" w:rsidRDefault="0065432A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7F4D5D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264FBF" w:rsidRPr="00053EBD" w:rsidRDefault="0065432A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264FBF" w:rsidRPr="00534669" w:rsidRDefault="0065432A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264FBF" w:rsidRDefault="0065432A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264FBF" w:rsidRPr="0065432A" w:rsidRDefault="00FA476B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264FBF" w:rsidRPr="00BF5471" w:rsidRDefault="0065432A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2ADA6C2C"/>
    <w:name w:val="WW8Num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03" w:hanging="643"/>
      </w:pPr>
      <w:rPr>
        <w:rFonts w:ascii="Book Antiqua" w:eastAsia="Times New Roman" w:hAnsi="Book Antiqua" w:cs="Times New Roman" w:hint="default"/>
        <w:b/>
        <w:bCs w:val="0"/>
        <w:sz w:val="28"/>
        <w:szCs w:val="28"/>
        <w:lang w:val="pt-BR" w:eastAsia="zh-CN" w:bidi="ar-SA"/>
      </w:rPr>
    </w:lvl>
    <w:lvl w:ilvl="1">
      <w:start w:val="1"/>
      <w:numFmt w:val="decimal"/>
      <w:suff w:val="space"/>
      <w:lvlText w:val="%1.%2)"/>
      <w:lvlJc w:val="left"/>
      <w:pPr>
        <w:tabs>
          <w:tab w:val="num" w:pos="0"/>
        </w:tabs>
        <w:ind w:left="1168" w:hanging="448"/>
      </w:pPr>
      <w:rPr>
        <w:rFonts w:ascii="Book Antiqua" w:eastAsia="Times New Roman" w:hAnsi="Book Antiqua" w:cs="Times New Roman" w:hint="default"/>
        <w:b/>
        <w:bCs/>
        <w:kern w:val="1"/>
        <w:sz w:val="28"/>
        <w:szCs w:val="28"/>
        <w:lang w:val="pt-BR" w:eastAsia="zh-CN" w:bidi="ar-SA"/>
      </w:rPr>
    </w:lvl>
    <w:lvl w:ilvl="2">
      <w:start w:val="1"/>
      <w:numFmt w:val="decimal"/>
      <w:suff w:val="space"/>
      <w:lvlText w:val="%1.%2.%3)"/>
      <w:lvlJc w:val="left"/>
      <w:pPr>
        <w:tabs>
          <w:tab w:val="num" w:pos="0"/>
        </w:tabs>
        <w:ind w:left="1723" w:hanging="643"/>
      </w:pPr>
      <w:rPr>
        <w:rFonts w:ascii="Book Antiqua" w:eastAsia="Arial Unicode MS" w:hAnsi="Book Antiqua" w:cs="Times New Roman" w:hint="default"/>
        <w:b/>
        <w:bCs w:val="0"/>
        <w:sz w:val="28"/>
        <w:szCs w:val="28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-1440"/>
        </w:tabs>
        <w:ind w:left="1950" w:hanging="1950"/>
      </w:pPr>
      <w:rPr>
        <w:rFonts w:ascii="Book Antiqua" w:eastAsia="Arial Unicode MS" w:hAnsi="Book Antiqua" w:cs="Times New Roman" w:hint="default"/>
        <w:b/>
        <w:bCs w:val="0"/>
        <w:sz w:val="28"/>
        <w:szCs w:val="28"/>
      </w:rPr>
    </w:lvl>
    <w:lvl w:ilvl="4">
      <w:start w:val="1"/>
      <w:numFmt w:val="bullet"/>
      <w:suff w:val="space"/>
      <w:lvlText w:val=""/>
      <w:lvlJc w:val="left"/>
      <w:pPr>
        <w:tabs>
          <w:tab w:val="num" w:pos="0"/>
        </w:tabs>
        <w:ind w:left="4201" w:hanging="2401"/>
      </w:pPr>
      <w:rPr>
        <w:rFonts w:ascii="Wingdings" w:hAnsi="Wingdings" w:cs="OpenSymbol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B3780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6810DA"/>
    <w:multiLevelType w:val="multilevel"/>
    <w:tmpl w:val="3BF6C13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3A4C16"/>
    <w:multiLevelType w:val="hybridMultilevel"/>
    <w:tmpl w:val="749E3C16"/>
    <w:lvl w:ilvl="0" w:tplc="8B385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3F4B8C"/>
    <w:multiLevelType w:val="hybridMultilevel"/>
    <w:tmpl w:val="EB54A4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F3BF2"/>
    <w:multiLevelType w:val="hybridMultilevel"/>
    <w:tmpl w:val="D6ACFB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9"/>
  </w:num>
  <w:num w:numId="6">
    <w:abstractNumId w:val="43"/>
  </w:num>
  <w:num w:numId="7">
    <w:abstractNumId w:val="7"/>
  </w:num>
  <w:num w:numId="8">
    <w:abstractNumId w:val="14"/>
  </w:num>
  <w:num w:numId="9">
    <w:abstractNumId w:val="37"/>
  </w:num>
  <w:num w:numId="10">
    <w:abstractNumId w:val="20"/>
  </w:num>
  <w:num w:numId="11">
    <w:abstractNumId w:val="31"/>
  </w:num>
  <w:num w:numId="12">
    <w:abstractNumId w:val="25"/>
  </w:num>
  <w:num w:numId="13">
    <w:abstractNumId w:val="27"/>
  </w:num>
  <w:num w:numId="14">
    <w:abstractNumId w:val="6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4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41"/>
  </w:num>
  <w:num w:numId="21">
    <w:abstractNumId w:val="22"/>
  </w:num>
  <w:num w:numId="22">
    <w:abstractNumId w:val="29"/>
  </w:num>
  <w:num w:numId="23">
    <w:abstractNumId w:val="10"/>
  </w:num>
  <w:num w:numId="24">
    <w:abstractNumId w:val="16"/>
  </w:num>
  <w:num w:numId="25">
    <w:abstractNumId w:val="21"/>
  </w:num>
  <w:num w:numId="26">
    <w:abstractNumId w:val="40"/>
  </w:num>
  <w:num w:numId="27">
    <w:abstractNumId w:val="18"/>
  </w:num>
  <w:num w:numId="28">
    <w:abstractNumId w:val="12"/>
  </w:num>
  <w:num w:numId="29">
    <w:abstractNumId w:val="33"/>
  </w:num>
  <w:num w:numId="30">
    <w:abstractNumId w:val="24"/>
  </w:num>
  <w:num w:numId="31">
    <w:abstractNumId w:val="38"/>
  </w:num>
  <w:num w:numId="32">
    <w:abstractNumId w:val="23"/>
  </w:num>
  <w:num w:numId="33">
    <w:abstractNumId w:val="5"/>
  </w:num>
  <w:num w:numId="34">
    <w:abstractNumId w:val="32"/>
  </w:num>
  <w:num w:numId="35">
    <w:abstractNumId w:val="36"/>
  </w:num>
  <w:num w:numId="36">
    <w:abstractNumId w:val="39"/>
  </w:num>
  <w:num w:numId="37">
    <w:abstractNumId w:val="26"/>
  </w:num>
  <w:num w:numId="38">
    <w:abstractNumId w:val="4"/>
  </w:num>
  <w:num w:numId="39">
    <w:abstractNumId w:val="11"/>
  </w:num>
  <w:num w:numId="40">
    <w:abstractNumId w:val="34"/>
  </w:num>
  <w:num w:numId="41">
    <w:abstractNumId w:val="44"/>
  </w:num>
  <w:num w:numId="42">
    <w:abstractNumId w:val="28"/>
  </w:num>
  <w:num w:numId="43">
    <w:abstractNumId w:val="17"/>
  </w:num>
  <w:num w:numId="44">
    <w:abstractNumId w:val="1"/>
  </w:num>
  <w:num w:numId="45">
    <w:abstractNumId w:val="9"/>
  </w:num>
  <w:num w:numId="46">
    <w:abstractNumId w:val="30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2A"/>
    <w:rsid w:val="0065432A"/>
    <w:rsid w:val="00717A61"/>
    <w:rsid w:val="00722A49"/>
    <w:rsid w:val="008B685D"/>
    <w:rsid w:val="00C65A88"/>
    <w:rsid w:val="00CE3A00"/>
    <w:rsid w:val="00EC60E3"/>
    <w:rsid w:val="00FA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FE99"/>
  <w15:chartTrackingRefBased/>
  <w15:docId w15:val="{CF2D9882-902D-466C-A285-7C50EE6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32A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5432A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5432A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5432A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5432A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5432A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5432A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65432A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5432A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5432A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432A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5432A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65432A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5432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5432A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5432A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65432A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5432A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5432A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6543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rsid w:val="0065432A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65432A"/>
    <w:rPr>
      <w:color w:val="0000FF"/>
      <w:u w:val="single"/>
    </w:rPr>
  </w:style>
  <w:style w:type="paragraph" w:styleId="Rodap">
    <w:name w:val="footer"/>
    <w:basedOn w:val="Normal"/>
    <w:link w:val="RodapChar"/>
    <w:rsid w:val="0065432A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65432A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65432A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5432A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65432A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5432A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rsid w:val="0065432A"/>
    <w:rPr>
      <w:vertAlign w:val="superscript"/>
    </w:rPr>
  </w:style>
  <w:style w:type="paragraph" w:customStyle="1" w:styleId="BodyText25">
    <w:name w:val="Body Text 25"/>
    <w:basedOn w:val="Normal"/>
    <w:uiPriority w:val="99"/>
    <w:rsid w:val="0065432A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65432A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65432A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5432A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65432A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5432A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65432A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65432A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5432A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5432A"/>
  </w:style>
  <w:style w:type="paragraph" w:styleId="Ttulo">
    <w:name w:val="Title"/>
    <w:basedOn w:val="Normal"/>
    <w:link w:val="TtuloChar"/>
    <w:qFormat/>
    <w:rsid w:val="0065432A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5432A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65432A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5432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654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65432A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65432A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65432A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5432A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65432A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65432A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5432A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65432A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65432A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65432A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65432A"/>
    <w:rPr>
      <w:sz w:val="15"/>
      <w:szCs w:val="15"/>
    </w:rPr>
  </w:style>
  <w:style w:type="paragraph" w:customStyle="1" w:styleId="Corpo">
    <w:name w:val="Corpo"/>
    <w:rsid w:val="0065432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65432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65432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65432A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65432A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654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654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65432A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65432A"/>
    <w:rPr>
      <w:rFonts w:ascii="Wingdings" w:hAnsi="Wingdings"/>
    </w:rPr>
  </w:style>
  <w:style w:type="paragraph" w:customStyle="1" w:styleId="Default">
    <w:name w:val="Default"/>
    <w:rsid w:val="0065432A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65432A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65432A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65432A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65432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65432A"/>
    <w:rPr>
      <w:b/>
      <w:bCs/>
    </w:rPr>
  </w:style>
  <w:style w:type="paragraph" w:customStyle="1" w:styleId="Assunto">
    <w:name w:val="Assunto"/>
    <w:basedOn w:val="Normal"/>
    <w:uiPriority w:val="99"/>
    <w:rsid w:val="0065432A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65432A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65432A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65432A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65432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65432A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65432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65432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65432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65432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65432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65432A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54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5432A"/>
  </w:style>
  <w:style w:type="table" w:customStyle="1" w:styleId="Tabelacomgrade1">
    <w:name w:val="Tabela com grade1"/>
    <w:basedOn w:val="Tabelanormal"/>
    <w:next w:val="Tabelacomgrade"/>
    <w:uiPriority w:val="59"/>
    <w:rsid w:val="00654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rsid w:val="0065432A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65432A"/>
  </w:style>
  <w:style w:type="character" w:customStyle="1" w:styleId="CharChar1">
    <w:name w:val="Char Char1"/>
    <w:semiHidden/>
    <w:rsid w:val="0065432A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65432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5432A"/>
  </w:style>
  <w:style w:type="character" w:styleId="nfase">
    <w:name w:val="Emphasis"/>
    <w:uiPriority w:val="20"/>
    <w:qFormat/>
    <w:rsid w:val="0065432A"/>
    <w:rPr>
      <w:i/>
      <w:iCs/>
    </w:rPr>
  </w:style>
  <w:style w:type="character" w:customStyle="1" w:styleId="apple-style-span">
    <w:name w:val="apple-style-span"/>
    <w:basedOn w:val="Fontepargpadro"/>
    <w:rsid w:val="0065432A"/>
  </w:style>
  <w:style w:type="character" w:styleId="HiperlinkVisitado">
    <w:name w:val="FollowedHyperlink"/>
    <w:uiPriority w:val="99"/>
    <w:unhideWhenUsed/>
    <w:rsid w:val="0065432A"/>
    <w:rPr>
      <w:color w:val="800080"/>
      <w:u w:val="single"/>
    </w:rPr>
  </w:style>
  <w:style w:type="paragraph" w:customStyle="1" w:styleId="xl63">
    <w:name w:val="xl63"/>
    <w:basedOn w:val="Normal"/>
    <w:rsid w:val="0065432A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65432A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65432A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65432A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65432A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654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654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654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6543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6543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65432A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654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654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6543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6543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654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654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654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6543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654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65432A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65432A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654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654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65432A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654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6543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6543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65432A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654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654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654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65432A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6543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6543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6543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6543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654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654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654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654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654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654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654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654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654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65432A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6543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65432A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65432A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65432A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654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6543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6543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654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654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654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6543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65432A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6543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6543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654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65432A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65432A"/>
  </w:style>
  <w:style w:type="table" w:customStyle="1" w:styleId="Tabelacomgrade2">
    <w:name w:val="Tabela com grade2"/>
    <w:basedOn w:val="Tabelanormal"/>
    <w:next w:val="Tabelacomgrade"/>
    <w:rsid w:val="006543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65432A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6543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65432A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65432A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65432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54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5432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5432A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5432A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65432A"/>
  </w:style>
  <w:style w:type="character" w:customStyle="1" w:styleId="TextodenotaderodapChar1">
    <w:name w:val="Texto de nota de rodapé Char1"/>
    <w:basedOn w:val="Fontepargpadro"/>
    <w:uiPriority w:val="99"/>
    <w:semiHidden/>
    <w:rsid w:val="0065432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65432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65432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65432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65432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65432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65432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65432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65432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65432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65432A"/>
  </w:style>
  <w:style w:type="paragraph" w:customStyle="1" w:styleId="font5">
    <w:name w:val="font5"/>
    <w:basedOn w:val="Normal"/>
    <w:rsid w:val="0065432A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654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6543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6543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6543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6543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6543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6543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6543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65432A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65432A"/>
  </w:style>
  <w:style w:type="paragraph" w:customStyle="1" w:styleId="paragraph">
    <w:name w:val="paragraph"/>
    <w:basedOn w:val="Normal"/>
    <w:rsid w:val="0065432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65432A"/>
  </w:style>
  <w:style w:type="character" w:customStyle="1" w:styleId="eop">
    <w:name w:val="eop"/>
    <w:basedOn w:val="Fontepargpadro"/>
    <w:rsid w:val="0065432A"/>
  </w:style>
  <w:style w:type="paragraph" w:customStyle="1" w:styleId="TableParagraph">
    <w:name w:val="Table Paragraph"/>
    <w:basedOn w:val="Normal"/>
    <w:uiPriority w:val="1"/>
    <w:qFormat/>
    <w:rsid w:val="0065432A"/>
    <w:pPr>
      <w:autoSpaceDE w:val="0"/>
      <w:autoSpaceDN w:val="0"/>
      <w:adjustRightInd w:val="0"/>
      <w:spacing w:before="37"/>
      <w:ind w:left="77" w:right="0"/>
      <w:jc w:val="center"/>
    </w:pPr>
    <w:rPr>
      <w:rFonts w:ascii="Arial" w:eastAsiaTheme="minorHAnsi" w:hAnsi="Arial" w:cs="Arial"/>
      <w:sz w:val="24"/>
      <w:szCs w:val="24"/>
    </w:rPr>
  </w:style>
  <w:style w:type="paragraph" w:customStyle="1" w:styleId="Cabealho1">
    <w:name w:val="Cabeçalho1"/>
    <w:basedOn w:val="Normal"/>
    <w:rsid w:val="0065432A"/>
    <w:pPr>
      <w:tabs>
        <w:tab w:val="center" w:pos="4419"/>
        <w:tab w:val="right" w:pos="8838"/>
      </w:tabs>
      <w:suppressAutoHyphens/>
      <w:autoSpaceDE w:val="0"/>
      <w:ind w:left="0" w:right="0"/>
      <w:jc w:val="left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65432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5432A"/>
    <w:pPr>
      <w:spacing w:after="140" w:line="288" w:lineRule="auto"/>
    </w:pPr>
  </w:style>
  <w:style w:type="paragraph" w:customStyle="1" w:styleId="TableContents">
    <w:name w:val="Table Contents"/>
    <w:basedOn w:val="Standard"/>
    <w:rsid w:val="0065432A"/>
  </w:style>
  <w:style w:type="paragraph" w:customStyle="1" w:styleId="Livro">
    <w:name w:val="Livro"/>
    <w:basedOn w:val="Normal"/>
    <w:link w:val="LivroChar"/>
    <w:qFormat/>
    <w:rsid w:val="0065432A"/>
    <w:pPr>
      <w:spacing w:before="120" w:after="120"/>
      <w:ind w:left="0" w:right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65432A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@pirajui.sp.gov.br" TargetMode="External"/><Relationship Id="rId13" Type="http://schemas.openxmlformats.org/officeDocument/2006/relationships/hyperlink" Target="mailto:gp@pirajui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lacionamentoempresas.br@vivo.com.br" TargetMode="External"/><Relationship Id="rId12" Type="http://schemas.openxmlformats.org/officeDocument/2006/relationships/hyperlink" Target="mailto:alexandre.bfreitas@telefonica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lacionamentoempresas.br@vivo.com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elacionamentoempresas.br@viv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sarfiala14@gmail.com" TargetMode="External"/><Relationship Id="rId14" Type="http://schemas.openxmlformats.org/officeDocument/2006/relationships/hyperlink" Target="mailto:cesarfiala14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3299</Words>
  <Characters>17817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2019-11-05T22:06:00Z</dcterms:created>
  <dcterms:modified xsi:type="dcterms:W3CDTF">2019-11-06T13:17:00Z</dcterms:modified>
</cp:coreProperties>
</file>