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C9" w:rsidRPr="00E342FD" w:rsidRDefault="005008C9" w:rsidP="003F67BF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bookmarkStart w:id="0" w:name="_GoBack"/>
      <w:r w:rsidRPr="00E342FD">
        <w:rPr>
          <w:rFonts w:ascii="Book Antiqua" w:hAnsi="Book Antiqua" w:cs="Consolas"/>
          <w:b/>
          <w:bCs/>
          <w:sz w:val="40"/>
          <w:szCs w:val="28"/>
        </w:rPr>
        <w:t>ATA DE REGISTRO DE PREÇOS Nº 0</w:t>
      </w:r>
      <w:r w:rsidR="00E342FD">
        <w:rPr>
          <w:rFonts w:ascii="Book Antiqua" w:hAnsi="Book Antiqua" w:cs="Consolas"/>
          <w:b/>
          <w:bCs/>
          <w:sz w:val="40"/>
          <w:szCs w:val="28"/>
        </w:rPr>
        <w:t>70</w:t>
      </w:r>
      <w:r w:rsidRPr="00E342FD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5008C9" w:rsidRPr="00B94981" w:rsidRDefault="005008C9" w:rsidP="003F67B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078/2019</w:t>
      </w:r>
    </w:p>
    <w:p w:rsidR="005008C9" w:rsidRPr="00B94981" w:rsidRDefault="005008C9" w:rsidP="003F67B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5008C9" w:rsidRPr="00B94981" w:rsidRDefault="005008C9" w:rsidP="003F67B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>14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>
        <w:rPr>
          <w:rFonts w:ascii="Book Antiqua" w:hAnsi="Book Antiqua" w:cs="Consolas"/>
          <w:color w:val="auto"/>
          <w:sz w:val="28"/>
          <w:szCs w:val="28"/>
        </w:rPr>
        <w:t>novembro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5008C9" w:rsidRPr="00B94981" w:rsidRDefault="005008C9" w:rsidP="003F67B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5008C9" w:rsidRPr="00B94981" w:rsidRDefault="005008C9" w:rsidP="003F67BF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 (S):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  <w:r w:rsidR="006159DA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="00CC4D4E">
        <w:rPr>
          <w:rFonts w:ascii="Book Antiqua" w:hAnsi="Book Antiqua" w:cs="Consolas"/>
          <w:b/>
          <w:bCs/>
          <w:sz w:val="28"/>
          <w:szCs w:val="28"/>
        </w:rPr>
        <w:t>10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Denominação: </w:t>
      </w:r>
      <w:r w:rsidR="00E342FD" w:rsidRPr="00E342FD">
        <w:rPr>
          <w:rFonts w:ascii="Book Antiqua" w:hAnsi="Book Antiqua" w:cs="Consolas"/>
          <w:b/>
          <w:sz w:val="28"/>
          <w:szCs w:val="28"/>
        </w:rPr>
        <w:t>EMPRESA</w:t>
      </w:r>
      <w:r w:rsidR="00E342FD">
        <w:rPr>
          <w:rFonts w:ascii="Book Antiqua" w:hAnsi="Book Antiqua" w:cs="Consolas"/>
          <w:b/>
          <w:sz w:val="28"/>
          <w:szCs w:val="28"/>
        </w:rPr>
        <w:t xml:space="preserve"> </w:t>
      </w:r>
      <w:r w:rsidR="006159DA" w:rsidRPr="00734CD5">
        <w:rPr>
          <w:rFonts w:ascii="Book Antiqua" w:hAnsi="Book Antiqua" w:cs="Consolas"/>
          <w:b/>
          <w:bCs/>
          <w:sz w:val="28"/>
          <w:szCs w:val="28"/>
        </w:rPr>
        <w:t>DIMEVA DISTRIBUIDORA E IMPORTADORA LTDA.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Endereço: </w:t>
      </w:r>
      <w:r w:rsidR="006159DA" w:rsidRPr="00734CD5">
        <w:rPr>
          <w:rFonts w:ascii="Book Antiqua" w:hAnsi="Book Antiqua" w:cs="Consolas"/>
          <w:sz w:val="28"/>
          <w:szCs w:val="28"/>
        </w:rPr>
        <w:t>Rua José Fraron nº 155 – Bairro Fraron – CEP 85.503-320 – Pato Branco – PR</w:t>
      </w:r>
      <w:r>
        <w:rPr>
          <w:rFonts w:ascii="Book Antiqua" w:hAnsi="Book Antiqua" w:cs="Consolas"/>
          <w:sz w:val="28"/>
          <w:szCs w:val="28"/>
        </w:rPr>
        <w:t xml:space="preserve"> – E-</w:t>
      </w:r>
      <w:r w:rsidR="00E44AE5">
        <w:rPr>
          <w:rFonts w:ascii="Book Antiqua" w:hAnsi="Book Antiqua" w:cs="Consolas"/>
          <w:sz w:val="28"/>
          <w:szCs w:val="28"/>
        </w:rPr>
        <w:t xml:space="preserve">mail: </w:t>
      </w:r>
      <w:r w:rsidR="006159DA" w:rsidRPr="006159DA">
        <w:rPr>
          <w:rFonts w:ascii="Book Antiqua" w:hAnsi="Book Antiqua" w:cs="Consolas"/>
          <w:sz w:val="28"/>
          <w:szCs w:val="28"/>
        </w:rPr>
        <w:t>licitacao@dimeva.com.br</w:t>
      </w:r>
    </w:p>
    <w:p w:rsidR="009231A0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CNPJ: </w:t>
      </w:r>
      <w:r w:rsidR="006159DA" w:rsidRPr="00734CD5">
        <w:rPr>
          <w:rFonts w:ascii="Book Antiqua" w:hAnsi="Book Antiqua" w:cs="Consolas"/>
          <w:bCs/>
          <w:sz w:val="28"/>
          <w:szCs w:val="28"/>
        </w:rPr>
        <w:t>76.386.283/0001-13</w:t>
      </w:r>
    </w:p>
    <w:p w:rsidR="005008C9" w:rsidRPr="00E342FD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Representante Legal: </w:t>
      </w:r>
      <w:r w:rsidR="00E342FD" w:rsidRPr="00E342FD">
        <w:rPr>
          <w:rFonts w:ascii="Book Antiqua" w:hAnsi="Book Antiqua" w:cs="Consolas"/>
          <w:b/>
          <w:sz w:val="28"/>
          <w:szCs w:val="28"/>
        </w:rPr>
        <w:t>SENHOR LUIZ AUGUSTO VARNIER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CPF: </w:t>
      </w:r>
      <w:r w:rsidR="006159DA">
        <w:rPr>
          <w:rFonts w:ascii="Book Antiqua" w:hAnsi="Book Antiqua" w:cs="Consolas"/>
          <w:sz w:val="28"/>
          <w:szCs w:val="28"/>
        </w:rPr>
        <w:t>396.067.919-04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PRIMEIRA – OBJETO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 w:rsidRPr="00641B58">
        <w:rPr>
          <w:rFonts w:ascii="Book Antiqua" w:eastAsia="MS Mincho" w:hAnsi="Book Antiqua" w:cs="Consolas"/>
          <w:bCs/>
          <w:sz w:val="28"/>
          <w:szCs w:val="28"/>
        </w:rPr>
        <w:t>Registro de Preços para a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Medicamentos</w:t>
      </w:r>
      <w:r>
        <w:rPr>
          <w:rFonts w:ascii="Book Antiqua" w:hAnsi="Book Antiqua" w:cs="Consolas"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>Riachuelo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n° </w:t>
      </w:r>
      <w:r>
        <w:rPr>
          <w:rFonts w:ascii="Book Antiqua" w:hAnsi="Book Antiqua" w:cs="Consolas"/>
          <w:bCs/>
          <w:sz w:val="28"/>
          <w:szCs w:val="28"/>
        </w:rPr>
        <w:t>910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</w:t>
      </w:r>
      <w:r w:rsidRPr="002532C7">
        <w:rPr>
          <w:rFonts w:ascii="Book Antiqua" w:hAnsi="Book Antiqua" w:cs="Consolas"/>
          <w:bCs/>
          <w:sz w:val="28"/>
          <w:szCs w:val="28"/>
        </w:rPr>
        <w:lastRenderedPageBreak/>
        <w:t>Centro – Pirajuí – SP</w:t>
      </w:r>
      <w:r>
        <w:rPr>
          <w:rFonts w:ascii="Book Antiqua" w:hAnsi="Book Antiqua" w:cs="Consolas"/>
          <w:bCs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5008C9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9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940"/>
        <w:gridCol w:w="4281"/>
        <w:gridCol w:w="757"/>
        <w:gridCol w:w="987"/>
        <w:gridCol w:w="734"/>
        <w:gridCol w:w="1350"/>
      </w:tblGrid>
      <w:tr w:rsidR="006159DA" w:rsidRPr="006159DA" w:rsidTr="00E342FD">
        <w:trPr>
          <w:trHeight w:val="2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  <w:t>DIMEVA DISTRIBUIDORA E IMPORTADORA LTDA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003.000.361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ANLODIPINO BESILATO + CLORIDRATO DE BENAZEPRIL 5/20MG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R$ 1.650,000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003.038.073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BROMOFENIRAMINA 2 MG. + CLOR. FENILEFRINA 2,5MG./ ML. FR. 20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R$ 6,947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R$ 2.605,125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003.038.150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CROMOGLICATO DISSÓDICO 20 MG. COLÍRIO FRASCO C/ 5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R$ 1.500,000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003.038.151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CROMOGLICATO DISSÓDICO 40 MG. COLÍRIO FRASCO C/ 5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225,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R$ 12,700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R$ 2.857,500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003.000.389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DESVENLAFAXINA 100 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R$ 3.150,000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003.000.388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DESVENLAFAXINA 50 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R$ 2.767,500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003.038.174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DIACEREÍNA 50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R$ 3,612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R$ 5.418,000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003.000.348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DICLOFENACO DIETILAMONIO SODICO 1,00G/100GR - EMULGEL TUBO C/ 60GR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TB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R$ 3,550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R$ 5.325,000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003.000.220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FUMARATO DE FORMOTEROL 12MCG + BUDESONIDA 400MCG. PÓ INALATÓRIO FRASCO C/ 60 DOSES + INALADOR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R$ 104,990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R$ 7.874,250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003.038.239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FUMARATO DE FORMOTEROL 6MCG + BUDESONIDA 200MCG. PÓ INALATÓRIO FRASCO C/ 60 DOSES + INALADOR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R$ 92,400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R$ 3.511,200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003.038.251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GLICOSAMINA, SULF. 1,5GR.+CONDROITINA1,2GR. PÓ SOL. ORAL CX. C/15 ENV.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CX.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9.000,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R$ 2,920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R$ 26.280,000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003.000.184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LISDEXANFETAMINA, DIMESILATO 30 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R$ 12,700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R$ 19.050,000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003.038.312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MEMANTINA, CLORIDRATO 10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R$ 0,210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R$ 2.362,500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003.038.318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METILFENIDATO, CLORIDRATO 20 MG. LIBERAÇÃO MODIFICADA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R$ 7,600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R$ 11.400,000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003.038.320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METILFENIDATO, CLORIDRATO 30 MG. LIBERAÇÃO MODIFICADA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R$ 8,000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R$ 6.000,000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003.038.323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METOPROLOL, TARTARATO 100 MG. 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R$ 0,387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R$ 14.512,500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003.038.988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NITRENDIPINO 10MG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R$ 3.975,000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003.038.357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OLOPATADINA, CLORIDRATO 2 MG./ ML. SOL. OFT.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R$ 47,200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R$ 7.080,000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003.038.376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PIOGLITAZONA, CLORIDRATO 30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R$ 3.600,000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003.000.380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PROGESTERONA 200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5.250,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R$ 17.062,500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003.030.012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RIVAROXABANA 10 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R$ 8,200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R$ 12.300,000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003.030.014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RIVAROXABANA 20 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R$ 8,200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R$ 36.900,000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003.038.414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RIVASTIGMINA 3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1.125,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R$ 3,400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R$ 3.825,000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003.038.426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SAXAGLOPTINA 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R$ 3,720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R$ 8.370,000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003.038.998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SITAGLIPTINA, FOSFATO 50MG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R$ 3,600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R$ 16.200,000</w:t>
            </w:r>
          </w:p>
        </w:tc>
      </w:tr>
      <w:tr w:rsidR="006159DA" w:rsidRPr="006159DA" w:rsidTr="00E342FD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003.030.011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ZOLPIDEN 10MG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R$ 9.450,000</w:t>
            </w:r>
          </w:p>
        </w:tc>
      </w:tr>
      <w:tr w:rsidR="006159DA" w:rsidRPr="006159DA" w:rsidTr="00E342FD">
        <w:trPr>
          <w:trHeight w:val="20"/>
        </w:trPr>
        <w:tc>
          <w:tcPr>
            <w:tcW w:w="8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DA" w:rsidRPr="006159DA" w:rsidRDefault="006159DA" w:rsidP="003F67B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159DA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R$ 235.026,075</w:t>
            </w:r>
          </w:p>
        </w:tc>
      </w:tr>
    </w:tbl>
    <w:p w:rsidR="006159DA" w:rsidRDefault="006159DA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5008C9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342FD" w:rsidRDefault="00E342FD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342FD" w:rsidRPr="00B94981" w:rsidRDefault="00E342FD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TERCEIRA – OBRIGAÇÕES DA DETENTORA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</w:t>
      </w:r>
      <w:r w:rsidRPr="00B94981">
        <w:rPr>
          <w:rFonts w:ascii="Book Antiqua" w:hAnsi="Book Antiqua" w:cs="Consolas"/>
          <w:sz w:val="28"/>
          <w:szCs w:val="28"/>
        </w:rPr>
        <w:lastRenderedPageBreak/>
        <w:t>acompanhamento e recebimento deste Registro de Preços e, ainda, na hipótese de substituição ou impedimento do administrador judicial, comunicá-lo imediatamente, por escrito.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AE0A98" w:rsidRDefault="00AE0A98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5008C9" w:rsidRPr="00B94981" w:rsidRDefault="005008C9" w:rsidP="003F67B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5C75F2" w:rsidRDefault="005008C9" w:rsidP="003F67B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como gestor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da Ata de Registro de Preços, </w:t>
      </w:r>
      <w:r w:rsidRPr="004646A2">
        <w:rPr>
          <w:rFonts w:ascii="Book Antiqua" w:hAnsi="Book Antiqua" w:cs="Consolas"/>
          <w:sz w:val="28"/>
          <w:szCs w:val="28"/>
        </w:rPr>
        <w:t xml:space="preserve">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714E82">
        <w:rPr>
          <w:rFonts w:ascii="Book Antiqua" w:hAnsi="Book Antiqua" w:cs="Consolas"/>
          <w:bCs/>
          <w:sz w:val="28"/>
          <w:szCs w:val="28"/>
        </w:rPr>
        <w:t>.</w:t>
      </w:r>
      <w:r w:rsidRPr="005C75F2">
        <w:rPr>
          <w:rFonts w:ascii="Book Antiqua" w:hAnsi="Book Antiqua" w:cs="Consolas"/>
          <w:sz w:val="28"/>
          <w:szCs w:val="28"/>
        </w:rPr>
        <w:t xml:space="preserve"> </w:t>
      </w:r>
    </w:p>
    <w:p w:rsidR="005008C9" w:rsidRPr="00B94981" w:rsidRDefault="005008C9" w:rsidP="003F67B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 gestor</w:t>
      </w:r>
      <w:r>
        <w:rPr>
          <w:rFonts w:ascii="Book Antiqua" w:hAnsi="Book Antiqua" w:cs="Consolas"/>
          <w:sz w:val="28"/>
          <w:szCs w:val="28"/>
        </w:rPr>
        <w:t>a</w:t>
      </w:r>
      <w:r w:rsidRPr="00B94981">
        <w:rPr>
          <w:rFonts w:ascii="Book Antiqua" w:hAnsi="Book Antiqua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AE0A98" w:rsidRDefault="00AE0A98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</w:t>
      </w:r>
      <w:r w:rsidRPr="00B94981">
        <w:rPr>
          <w:rFonts w:ascii="Book Antiqua" w:hAnsi="Book Antiqua" w:cs="Consolas"/>
          <w:sz w:val="28"/>
          <w:szCs w:val="28"/>
        </w:rPr>
        <w:lastRenderedPageBreak/>
        <w:t>imediata rescisão desta Ata de Registro de Preços, sem prejuízo da aplicação das demais cominações legais.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E342FD" w:rsidRDefault="00E342FD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Proposta(s) apresentada(s) pela(s)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(S);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5008C9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5008C9" w:rsidRDefault="005008C9" w:rsidP="003F67BF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6159DA" w:rsidRDefault="006159DA" w:rsidP="003F67B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159DA" w:rsidRDefault="006159DA" w:rsidP="003F67B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5008C9" w:rsidRDefault="005008C9" w:rsidP="003F67B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5008C9" w:rsidRDefault="005008C9" w:rsidP="003F67B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5008C9" w:rsidRDefault="005008C9" w:rsidP="003F67B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4D70FF" w:rsidRDefault="004D70FF" w:rsidP="003F67B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342FD" w:rsidRDefault="00E342FD" w:rsidP="003F67B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="006159DA" w:rsidRPr="00734CD5">
        <w:rPr>
          <w:rFonts w:ascii="Book Antiqua" w:hAnsi="Book Antiqua" w:cs="Consolas"/>
          <w:b/>
          <w:bCs/>
          <w:sz w:val="28"/>
          <w:szCs w:val="28"/>
        </w:rPr>
        <w:t>DIMEVA DISTRIBUIDORA</w:t>
      </w:r>
    </w:p>
    <w:p w:rsidR="006159DA" w:rsidRDefault="006159DA" w:rsidP="003F67B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34CD5">
        <w:rPr>
          <w:rFonts w:ascii="Book Antiqua" w:hAnsi="Book Antiqua" w:cs="Consolas"/>
          <w:b/>
          <w:bCs/>
          <w:sz w:val="28"/>
          <w:szCs w:val="28"/>
        </w:rPr>
        <w:t>E IMPORTADORA LTDA.</w:t>
      </w:r>
    </w:p>
    <w:p w:rsidR="006159DA" w:rsidRDefault="006159DA" w:rsidP="003F67B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6159DA">
        <w:rPr>
          <w:rFonts w:ascii="Book Antiqua" w:hAnsi="Book Antiqua" w:cs="Consolas"/>
          <w:b/>
          <w:sz w:val="28"/>
          <w:szCs w:val="28"/>
        </w:rPr>
        <w:t>LUIZ AUGUSTO VARNIER</w:t>
      </w: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AB56B6" w:rsidRDefault="00AB56B6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342FD" w:rsidRDefault="00E342FD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342FD" w:rsidRPr="00B94981" w:rsidRDefault="00E342FD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>TESTEMUNHAS</w:t>
      </w:r>
      <w:r w:rsidRPr="00B94981">
        <w:rPr>
          <w:rFonts w:ascii="Book Antiqua" w:hAnsi="Book Antiqua" w:cs="Consolas"/>
          <w:sz w:val="28"/>
          <w:szCs w:val="28"/>
        </w:rPr>
        <w:t>:</w:t>
      </w:r>
    </w:p>
    <w:p w:rsidR="005008C9" w:rsidRDefault="005008C9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D70FF" w:rsidRDefault="004D70FF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342FD" w:rsidRPr="00B94981" w:rsidRDefault="00E342FD" w:rsidP="003F67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2557F1" w:rsidRPr="00C21A2A" w:rsidTr="005E48F6">
        <w:trPr>
          <w:jc w:val="center"/>
        </w:trPr>
        <w:tc>
          <w:tcPr>
            <w:tcW w:w="5136" w:type="dxa"/>
            <w:hideMark/>
          </w:tcPr>
          <w:p w:rsidR="002557F1" w:rsidRPr="00C21A2A" w:rsidRDefault="002557F1" w:rsidP="003F67BF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2557F1" w:rsidRPr="00C21A2A" w:rsidRDefault="002557F1" w:rsidP="003F67BF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2557F1" w:rsidRPr="00C21A2A" w:rsidRDefault="002557F1" w:rsidP="003F67BF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2557F1" w:rsidRDefault="002557F1" w:rsidP="003F67BF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  <w:p w:rsidR="004D70FF" w:rsidRPr="00C21A2A" w:rsidRDefault="004D70FF" w:rsidP="003F67BF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hideMark/>
          </w:tcPr>
          <w:p w:rsidR="002557F1" w:rsidRPr="00C21A2A" w:rsidRDefault="002557F1" w:rsidP="003F67BF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2557F1" w:rsidRPr="00C21A2A" w:rsidRDefault="002557F1" w:rsidP="003F67BF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2557F1" w:rsidRPr="00C21A2A" w:rsidRDefault="002557F1" w:rsidP="003F67BF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2557F1" w:rsidRPr="00C21A2A" w:rsidRDefault="002557F1" w:rsidP="003F67BF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2557F1" w:rsidRPr="00C21A2A" w:rsidRDefault="002557F1" w:rsidP="003F67BF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GESTORA DA ATA DE REGISTRO DE PREÇOS:</w:t>
      </w:r>
    </w:p>
    <w:p w:rsidR="00AB56B6" w:rsidRDefault="00AB56B6" w:rsidP="003F67BF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4D70FF" w:rsidRDefault="004D70FF" w:rsidP="003F67BF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E342FD" w:rsidRDefault="00E342FD" w:rsidP="003F67BF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2557F1" w:rsidRPr="00C21A2A" w:rsidTr="005E48F6">
        <w:trPr>
          <w:jc w:val="center"/>
        </w:trPr>
        <w:tc>
          <w:tcPr>
            <w:tcW w:w="9920" w:type="dxa"/>
          </w:tcPr>
          <w:p w:rsidR="002557F1" w:rsidRPr="00C21A2A" w:rsidRDefault="002557F1" w:rsidP="003F67BF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DENISE GUIMARÃES DE OLIVEIRA</w:t>
            </w:r>
          </w:p>
          <w:p w:rsidR="002557F1" w:rsidRPr="00C21A2A" w:rsidRDefault="002557F1" w:rsidP="003F67BF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DIRETORA DE DIVISÃO DE SAÚDE</w:t>
            </w:r>
          </w:p>
          <w:p w:rsidR="002557F1" w:rsidRPr="00C21A2A" w:rsidRDefault="002557F1" w:rsidP="003F67BF">
            <w:pPr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 w:rsidRPr="00C21A2A">
              <w:rPr>
                <w:rFonts w:ascii="Book Antiqua" w:hAnsi="Book Antiqua" w:cs="Consolas"/>
                <w:sz w:val="28"/>
                <w:szCs w:val="28"/>
              </w:rPr>
              <w:t>405.834.448-22</w:t>
            </w:r>
          </w:p>
        </w:tc>
      </w:tr>
      <w:bookmarkEnd w:id="0"/>
    </w:tbl>
    <w:p w:rsidR="00050DDA" w:rsidRPr="002557F1" w:rsidRDefault="00050DDA" w:rsidP="003F67BF"/>
    <w:sectPr w:rsidR="00050DDA" w:rsidRPr="002557F1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29" w:rsidRDefault="000E6429" w:rsidP="00BD0343">
      <w:pPr>
        <w:spacing w:after="0" w:line="240" w:lineRule="auto"/>
      </w:pPr>
      <w:r>
        <w:separator/>
      </w:r>
    </w:p>
  </w:endnote>
  <w:endnote w:type="continuationSeparator" w:id="0">
    <w:p w:rsidR="000E6429" w:rsidRDefault="000E6429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25" w:rsidRPr="002A0BCC" w:rsidRDefault="002557F1" w:rsidP="002A0BCC">
    <w:pPr>
      <w:pStyle w:val="Rodap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Ata de Registro de Preços</w:t>
    </w:r>
    <w:r w:rsidR="00E342FD">
      <w:rPr>
        <w:rFonts w:ascii="Book Antiqua" w:hAnsi="Book Antiqua"/>
        <w:b/>
        <w:sz w:val="16"/>
        <w:szCs w:val="16"/>
      </w:rPr>
      <w:t xml:space="preserve"> </w:t>
    </w:r>
    <w:r w:rsidR="007F3625" w:rsidRPr="002A0BCC">
      <w:rPr>
        <w:rFonts w:ascii="Book Antiqua" w:hAnsi="Book Antiqua"/>
        <w:b/>
        <w:sz w:val="16"/>
        <w:szCs w:val="16"/>
      </w:rPr>
      <w:t>nº 0</w:t>
    </w:r>
    <w:r w:rsidR="00E342FD">
      <w:rPr>
        <w:rFonts w:ascii="Book Antiqua" w:hAnsi="Book Antiqua"/>
        <w:b/>
        <w:sz w:val="16"/>
        <w:szCs w:val="16"/>
      </w:rPr>
      <w:t>70</w:t>
    </w:r>
    <w:r w:rsidR="007F3625" w:rsidRPr="002A0BCC">
      <w:rPr>
        <w:rFonts w:ascii="Book Antiqua" w:hAnsi="Book Antiqua"/>
        <w:b/>
        <w:sz w:val="16"/>
        <w:szCs w:val="16"/>
      </w:rPr>
      <w:t>/2019 –</w:t>
    </w:r>
    <w:sdt>
      <w:sdtPr>
        <w:rPr>
          <w:rFonts w:ascii="Book Antiqua" w:hAnsi="Book Antiqua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="007F3625" w:rsidRPr="002A0BCC">
          <w:rPr>
            <w:rFonts w:ascii="Book Antiqua" w:hAnsi="Book Antiqua"/>
            <w:b/>
            <w:sz w:val="16"/>
            <w:szCs w:val="16"/>
          </w:rPr>
          <w:t xml:space="preserve"> Fls. </w:t>
        </w:r>
        <w:r w:rsidR="007F3625" w:rsidRPr="002A0BCC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="007F3625" w:rsidRPr="002A0BCC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="007F3625" w:rsidRPr="002A0BCC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3F67BF">
          <w:rPr>
            <w:rFonts w:ascii="Book Antiqua" w:hAnsi="Book Antiqua" w:cs="Consolas"/>
            <w:b/>
            <w:noProof/>
            <w:sz w:val="16"/>
            <w:szCs w:val="16"/>
          </w:rPr>
          <w:t>1</w:t>
        </w:r>
        <w:r w:rsidR="007F3625" w:rsidRPr="002A0BCC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="007F3625" w:rsidRPr="002A0BCC">
          <w:rPr>
            <w:rFonts w:ascii="Book Antiqua" w:hAnsi="Book Antiqua" w:cs="Consolas"/>
            <w:b/>
            <w:sz w:val="16"/>
            <w:szCs w:val="16"/>
          </w:rPr>
          <w:t xml:space="preserve"> / </w:t>
        </w:r>
        <w:r w:rsidR="006159DA">
          <w:rPr>
            <w:rFonts w:ascii="Book Antiqua" w:hAnsi="Book Antiqua" w:cs="Consolas"/>
            <w:b/>
            <w:sz w:val="16"/>
            <w:szCs w:val="16"/>
          </w:rPr>
          <w:t>6</w:t>
        </w:r>
      </w:sdtContent>
    </w:sdt>
  </w:p>
  <w:p w:rsidR="007F3625" w:rsidRPr="00043C58" w:rsidRDefault="007F3625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29" w:rsidRDefault="000E6429" w:rsidP="00BD0343">
      <w:pPr>
        <w:spacing w:after="0" w:line="240" w:lineRule="auto"/>
      </w:pPr>
      <w:r>
        <w:separator/>
      </w:r>
    </w:p>
  </w:footnote>
  <w:footnote w:type="continuationSeparator" w:id="0">
    <w:p w:rsidR="000E6429" w:rsidRDefault="000E6429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7F3625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7F3625" w:rsidRPr="005008C9" w:rsidRDefault="007F3625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5008C9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231D7D9B" wp14:editId="3D6866F8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7F3625" w:rsidRPr="00053EBD" w:rsidRDefault="007F3625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7F3625" w:rsidRPr="00053EBD" w:rsidRDefault="007F3625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7F3625" w:rsidRDefault="007F3625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7F3625" w:rsidRPr="005008C9" w:rsidRDefault="007F3625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0D75F33E" wp14:editId="01013A5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1BEF4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7F3625" w:rsidRPr="0040340E" w:rsidRDefault="007F3625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7C6"/>
    <w:rsid w:val="00016F9C"/>
    <w:rsid w:val="00030556"/>
    <w:rsid w:val="0003404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94C07"/>
    <w:rsid w:val="000A17BA"/>
    <w:rsid w:val="000B11AC"/>
    <w:rsid w:val="000B136C"/>
    <w:rsid w:val="000B73E2"/>
    <w:rsid w:val="000E15A3"/>
    <w:rsid w:val="000E58CA"/>
    <w:rsid w:val="000E6429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5A80"/>
    <w:rsid w:val="001F0684"/>
    <w:rsid w:val="001F7B45"/>
    <w:rsid w:val="002001AF"/>
    <w:rsid w:val="00210583"/>
    <w:rsid w:val="00216336"/>
    <w:rsid w:val="00217F03"/>
    <w:rsid w:val="00224A35"/>
    <w:rsid w:val="00254DDD"/>
    <w:rsid w:val="002557F1"/>
    <w:rsid w:val="00262EDF"/>
    <w:rsid w:val="00264CD1"/>
    <w:rsid w:val="002A0BCC"/>
    <w:rsid w:val="002A460E"/>
    <w:rsid w:val="002A46E6"/>
    <w:rsid w:val="002D1D58"/>
    <w:rsid w:val="002D2257"/>
    <w:rsid w:val="002D3B3E"/>
    <w:rsid w:val="002D6665"/>
    <w:rsid w:val="002E14D2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3F67BF"/>
    <w:rsid w:val="004069DB"/>
    <w:rsid w:val="00412CFF"/>
    <w:rsid w:val="00417A7D"/>
    <w:rsid w:val="00430403"/>
    <w:rsid w:val="004373CC"/>
    <w:rsid w:val="00444E2B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A5EB9"/>
    <w:rsid w:val="004B6327"/>
    <w:rsid w:val="004B6383"/>
    <w:rsid w:val="004C2B78"/>
    <w:rsid w:val="004C4828"/>
    <w:rsid w:val="004C7798"/>
    <w:rsid w:val="004D2247"/>
    <w:rsid w:val="004D443A"/>
    <w:rsid w:val="004D4DC1"/>
    <w:rsid w:val="004D70FF"/>
    <w:rsid w:val="004E2292"/>
    <w:rsid w:val="004E3077"/>
    <w:rsid w:val="004E5BA1"/>
    <w:rsid w:val="004F047A"/>
    <w:rsid w:val="004F3DBA"/>
    <w:rsid w:val="005008C9"/>
    <w:rsid w:val="00503B16"/>
    <w:rsid w:val="005122B4"/>
    <w:rsid w:val="00517055"/>
    <w:rsid w:val="005216D8"/>
    <w:rsid w:val="0052401B"/>
    <w:rsid w:val="00524773"/>
    <w:rsid w:val="00526306"/>
    <w:rsid w:val="0052746A"/>
    <w:rsid w:val="0053148C"/>
    <w:rsid w:val="00533A73"/>
    <w:rsid w:val="00541313"/>
    <w:rsid w:val="0054465F"/>
    <w:rsid w:val="005523D3"/>
    <w:rsid w:val="00555742"/>
    <w:rsid w:val="00557DB6"/>
    <w:rsid w:val="005616B0"/>
    <w:rsid w:val="005754F1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59DA"/>
    <w:rsid w:val="00617822"/>
    <w:rsid w:val="00620E01"/>
    <w:rsid w:val="0062758E"/>
    <w:rsid w:val="0063713F"/>
    <w:rsid w:val="00646A43"/>
    <w:rsid w:val="0065036A"/>
    <w:rsid w:val="00651D94"/>
    <w:rsid w:val="00662C8D"/>
    <w:rsid w:val="00673359"/>
    <w:rsid w:val="0068395E"/>
    <w:rsid w:val="006866BB"/>
    <w:rsid w:val="006A10CD"/>
    <w:rsid w:val="006B33B2"/>
    <w:rsid w:val="006B7DE0"/>
    <w:rsid w:val="006C2762"/>
    <w:rsid w:val="006D16C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2B82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5999"/>
    <w:rsid w:val="008059FF"/>
    <w:rsid w:val="008222D7"/>
    <w:rsid w:val="008361D4"/>
    <w:rsid w:val="0085393B"/>
    <w:rsid w:val="008573DE"/>
    <w:rsid w:val="00857445"/>
    <w:rsid w:val="008707A1"/>
    <w:rsid w:val="00875C0C"/>
    <w:rsid w:val="00876015"/>
    <w:rsid w:val="0088622B"/>
    <w:rsid w:val="008905A5"/>
    <w:rsid w:val="008A47C4"/>
    <w:rsid w:val="008C3956"/>
    <w:rsid w:val="008C438E"/>
    <w:rsid w:val="008C5474"/>
    <w:rsid w:val="008D11B1"/>
    <w:rsid w:val="008E2394"/>
    <w:rsid w:val="008F667F"/>
    <w:rsid w:val="009021F5"/>
    <w:rsid w:val="00903D77"/>
    <w:rsid w:val="00911C15"/>
    <w:rsid w:val="00921F58"/>
    <w:rsid w:val="009231A0"/>
    <w:rsid w:val="009264BB"/>
    <w:rsid w:val="009271AB"/>
    <w:rsid w:val="00932A7F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B56B6"/>
    <w:rsid w:val="00AC1431"/>
    <w:rsid w:val="00AC20CE"/>
    <w:rsid w:val="00AC7341"/>
    <w:rsid w:val="00AC7AD8"/>
    <w:rsid w:val="00AD1C9B"/>
    <w:rsid w:val="00AD44A2"/>
    <w:rsid w:val="00AD5BFB"/>
    <w:rsid w:val="00AE0A98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A415A"/>
    <w:rsid w:val="00CA7394"/>
    <w:rsid w:val="00CB04E5"/>
    <w:rsid w:val="00CC4D4E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342FD"/>
    <w:rsid w:val="00E4309E"/>
    <w:rsid w:val="00E44AE5"/>
    <w:rsid w:val="00E55A3C"/>
    <w:rsid w:val="00E57C77"/>
    <w:rsid w:val="00E83954"/>
    <w:rsid w:val="00E84911"/>
    <w:rsid w:val="00E87907"/>
    <w:rsid w:val="00EA3290"/>
    <w:rsid w:val="00EA57B8"/>
    <w:rsid w:val="00ED4D6C"/>
    <w:rsid w:val="00ED5B42"/>
    <w:rsid w:val="00EF5E3E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D45E9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194495-C197-49EA-8470-605252FE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63F7-63F9-436E-B7EA-587E7D8C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1420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5</cp:revision>
  <cp:lastPrinted>2019-07-19T17:45:00Z</cp:lastPrinted>
  <dcterms:created xsi:type="dcterms:W3CDTF">2019-11-18T12:14:00Z</dcterms:created>
  <dcterms:modified xsi:type="dcterms:W3CDTF">2019-11-29T12:20:00Z</dcterms:modified>
</cp:coreProperties>
</file>