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16" w:rsidRPr="00496E4A" w:rsidRDefault="00E93616" w:rsidP="00E93616">
      <w:pPr>
        <w:pStyle w:val="Corpodetexto"/>
        <w:jc w:val="center"/>
        <w:rPr>
          <w:rFonts w:ascii="Book Antiqua" w:hAnsi="Book Antiqua"/>
          <w:b/>
          <w:bCs/>
          <w:sz w:val="32"/>
          <w:szCs w:val="28"/>
        </w:rPr>
      </w:pPr>
      <w:r w:rsidRPr="00496E4A">
        <w:rPr>
          <w:rFonts w:ascii="Book Antiqua" w:hAnsi="Book Antiqua"/>
          <w:b/>
          <w:sz w:val="32"/>
          <w:szCs w:val="28"/>
        </w:rPr>
        <w:t>ATA DE SESSÃO PÚBLICA DE RECEBIMENTO E ABERTURA</w:t>
      </w:r>
    </w:p>
    <w:p w:rsidR="00E93616" w:rsidRPr="00496E4A" w:rsidRDefault="00E93616" w:rsidP="00E93616">
      <w:pPr>
        <w:pStyle w:val="Corpodetexto"/>
        <w:jc w:val="center"/>
        <w:rPr>
          <w:rFonts w:ascii="Book Antiqua" w:hAnsi="Book Antiqua"/>
          <w:b/>
          <w:sz w:val="32"/>
          <w:szCs w:val="28"/>
        </w:rPr>
      </w:pPr>
      <w:r w:rsidRPr="00496E4A">
        <w:rPr>
          <w:rFonts w:ascii="Book Antiqua" w:hAnsi="Book Antiqua"/>
          <w:b/>
          <w:sz w:val="32"/>
          <w:szCs w:val="28"/>
        </w:rPr>
        <w:t>DOS ENVELOPES DE DOCUMENTOS E DE PROPOSTAS</w:t>
      </w:r>
    </w:p>
    <w:p w:rsidR="00E93616" w:rsidRPr="00EE01C4" w:rsidRDefault="00E93616" w:rsidP="00E93616">
      <w:pPr>
        <w:pStyle w:val="Corpodetexto"/>
        <w:rPr>
          <w:rFonts w:ascii="Book Antiqua" w:hAnsi="Book Antiqua"/>
          <w:szCs w:val="28"/>
        </w:rPr>
      </w:pPr>
    </w:p>
    <w:p w:rsidR="00E93616" w:rsidRPr="00EE01C4" w:rsidRDefault="00E93616" w:rsidP="00E93616">
      <w:pPr>
        <w:pStyle w:val="Corpodetexto2"/>
        <w:rPr>
          <w:rFonts w:ascii="Book Antiqua" w:hAnsi="Book Antiqua"/>
          <w:b/>
          <w:bCs/>
          <w:sz w:val="28"/>
          <w:szCs w:val="28"/>
        </w:rPr>
      </w:pPr>
      <w:r w:rsidRPr="00EE01C4">
        <w:rPr>
          <w:rFonts w:ascii="Book Antiqua" w:hAnsi="Book Antiqua"/>
          <w:b/>
          <w:sz w:val="28"/>
          <w:szCs w:val="28"/>
        </w:rPr>
        <w:t xml:space="preserve">DATA: </w:t>
      </w:r>
      <w:r w:rsidR="00EE01C4">
        <w:rPr>
          <w:rFonts w:ascii="Book Antiqua" w:hAnsi="Book Antiqua"/>
          <w:b/>
          <w:bCs/>
          <w:color w:val="000000"/>
          <w:sz w:val="28"/>
          <w:szCs w:val="28"/>
        </w:rPr>
        <w:t>15</w:t>
      </w:r>
      <w:r w:rsidR="00686049" w:rsidRPr="00EE01C4">
        <w:rPr>
          <w:rFonts w:ascii="Book Antiqua" w:hAnsi="Book Antiqua"/>
          <w:b/>
          <w:bCs/>
          <w:color w:val="000000"/>
          <w:sz w:val="28"/>
          <w:szCs w:val="28"/>
        </w:rPr>
        <w:t>/</w:t>
      </w:r>
      <w:r w:rsidR="00EE01C4">
        <w:rPr>
          <w:rFonts w:ascii="Book Antiqua" w:hAnsi="Book Antiqua"/>
          <w:b/>
          <w:bCs/>
          <w:color w:val="000000"/>
          <w:sz w:val="28"/>
          <w:szCs w:val="28"/>
        </w:rPr>
        <w:t>02</w:t>
      </w:r>
      <w:r w:rsidRPr="00EE01C4">
        <w:rPr>
          <w:rFonts w:ascii="Book Antiqua" w:hAnsi="Book Antiqua"/>
          <w:b/>
          <w:color w:val="000000"/>
          <w:sz w:val="28"/>
          <w:szCs w:val="28"/>
        </w:rPr>
        <w:t>/201</w:t>
      </w:r>
      <w:r w:rsidR="00EE01C4">
        <w:rPr>
          <w:rFonts w:ascii="Book Antiqua" w:hAnsi="Book Antiqua"/>
          <w:b/>
          <w:bCs/>
          <w:color w:val="000000"/>
          <w:sz w:val="28"/>
          <w:szCs w:val="28"/>
        </w:rPr>
        <w:t>9</w:t>
      </w:r>
      <w:r w:rsidRPr="00EE01C4">
        <w:rPr>
          <w:rFonts w:ascii="Book Antiqua" w:hAnsi="Book Antiqua"/>
          <w:b/>
          <w:sz w:val="28"/>
          <w:szCs w:val="28"/>
        </w:rPr>
        <w:tab/>
      </w:r>
      <w:r w:rsidRPr="00EE01C4">
        <w:rPr>
          <w:rFonts w:ascii="Book Antiqua" w:hAnsi="Book Antiqua"/>
          <w:b/>
          <w:sz w:val="28"/>
          <w:szCs w:val="28"/>
        </w:rPr>
        <w:tab/>
      </w:r>
      <w:r w:rsidRPr="00EE01C4">
        <w:rPr>
          <w:rFonts w:ascii="Book Antiqua" w:hAnsi="Book Antiqua"/>
          <w:b/>
          <w:sz w:val="28"/>
          <w:szCs w:val="28"/>
        </w:rPr>
        <w:tab/>
        <w:t xml:space="preserve">HORÁRIO: </w:t>
      </w:r>
      <w:r w:rsidR="00997AA2" w:rsidRPr="00EE01C4">
        <w:rPr>
          <w:rFonts w:ascii="Book Antiqua" w:hAnsi="Book Antiqua"/>
          <w:b/>
          <w:bCs/>
          <w:color w:val="000000"/>
          <w:sz w:val="28"/>
          <w:szCs w:val="28"/>
        </w:rPr>
        <w:t>1</w:t>
      </w:r>
      <w:r w:rsidR="003A7DAC" w:rsidRPr="00EE01C4">
        <w:rPr>
          <w:rFonts w:ascii="Book Antiqua" w:hAnsi="Book Antiqua"/>
          <w:b/>
          <w:bCs/>
          <w:color w:val="000000"/>
          <w:sz w:val="28"/>
          <w:szCs w:val="28"/>
        </w:rPr>
        <w:t>4</w:t>
      </w:r>
      <w:r w:rsidR="00997AA2" w:rsidRPr="00EE01C4">
        <w:rPr>
          <w:rFonts w:ascii="Book Antiqua" w:hAnsi="Book Antiqua"/>
          <w:b/>
          <w:bCs/>
          <w:color w:val="000000"/>
          <w:sz w:val="28"/>
          <w:szCs w:val="28"/>
        </w:rPr>
        <w:t>H</w:t>
      </w:r>
      <w:r w:rsidR="00EE01C4">
        <w:rPr>
          <w:rFonts w:ascii="Book Antiqua" w:hAnsi="Book Antiqua"/>
          <w:b/>
          <w:bCs/>
          <w:color w:val="000000"/>
          <w:sz w:val="28"/>
          <w:szCs w:val="28"/>
        </w:rPr>
        <w:t>3</w:t>
      </w:r>
      <w:r w:rsidR="00997AA2" w:rsidRPr="00EE01C4">
        <w:rPr>
          <w:rFonts w:ascii="Book Antiqua" w:hAnsi="Book Antiqua"/>
          <w:b/>
          <w:bCs/>
          <w:color w:val="000000"/>
          <w:sz w:val="28"/>
          <w:szCs w:val="28"/>
        </w:rPr>
        <w:t>0</w:t>
      </w:r>
    </w:p>
    <w:p w:rsidR="00E93616" w:rsidRPr="00EE01C4" w:rsidRDefault="00E93616" w:rsidP="00E93616">
      <w:pPr>
        <w:pStyle w:val="Corpodetexto2"/>
        <w:rPr>
          <w:rFonts w:ascii="Book Antiqua" w:hAnsi="Book Antiqua" w:cstheme="minorHAnsi"/>
          <w:b/>
          <w:sz w:val="28"/>
          <w:szCs w:val="28"/>
        </w:rPr>
      </w:pPr>
      <w:r w:rsidRPr="00EE01C4">
        <w:rPr>
          <w:rFonts w:ascii="Book Antiqua" w:hAnsi="Book Antiqua"/>
          <w:b/>
          <w:sz w:val="28"/>
          <w:szCs w:val="28"/>
        </w:rPr>
        <w:t>LICITAÇÃO/MODALIDADE Nº: CONVITE Nº 00</w:t>
      </w:r>
      <w:r w:rsidR="00EE01C4">
        <w:rPr>
          <w:rFonts w:ascii="Book Antiqua" w:hAnsi="Book Antiqua"/>
          <w:b/>
          <w:sz w:val="28"/>
          <w:szCs w:val="28"/>
        </w:rPr>
        <w:t>1</w:t>
      </w:r>
      <w:r w:rsidRPr="00EE01C4">
        <w:rPr>
          <w:rFonts w:ascii="Book Antiqua" w:hAnsi="Book Antiqua"/>
          <w:b/>
          <w:sz w:val="28"/>
          <w:szCs w:val="28"/>
        </w:rPr>
        <w:t>/201</w:t>
      </w:r>
      <w:r w:rsidR="00EE01C4">
        <w:rPr>
          <w:rFonts w:ascii="Book Antiqua" w:hAnsi="Book Antiqua"/>
          <w:b/>
          <w:sz w:val="28"/>
          <w:szCs w:val="28"/>
        </w:rPr>
        <w:t>9</w:t>
      </w:r>
    </w:p>
    <w:p w:rsidR="00997AA2" w:rsidRPr="00EE01C4" w:rsidRDefault="00E93616" w:rsidP="00997AA2">
      <w:pPr>
        <w:widowControl w:val="0"/>
        <w:shd w:val="clear" w:color="auto" w:fill="FFFFFF"/>
        <w:spacing w:after="0" w:line="240" w:lineRule="auto"/>
        <w:jc w:val="both"/>
        <w:rPr>
          <w:rFonts w:ascii="Book Antiqua" w:hAnsi="Book Antiqua" w:cs="Arial"/>
          <w:sz w:val="28"/>
          <w:szCs w:val="28"/>
        </w:rPr>
      </w:pPr>
      <w:r w:rsidRPr="00EE01C4">
        <w:rPr>
          <w:rFonts w:ascii="Book Antiqua" w:hAnsi="Book Antiqua" w:cs="Arial"/>
          <w:b/>
          <w:bCs/>
          <w:sz w:val="28"/>
          <w:szCs w:val="28"/>
        </w:rPr>
        <w:t xml:space="preserve">OBJETO: </w:t>
      </w:r>
      <w:r w:rsidR="00EE01C4" w:rsidRPr="00FF1E76">
        <w:rPr>
          <w:rFonts w:ascii="Book Antiqua" w:eastAsia="MS Mincho" w:hAnsi="Book Antiqua" w:cs="Consolas"/>
          <w:bCs/>
          <w:sz w:val="28"/>
          <w:szCs w:val="28"/>
        </w:rPr>
        <w:t xml:space="preserve">A presente licitação tem por objeto, a </w:t>
      </w:r>
      <w:r w:rsidR="00EE01C4" w:rsidRPr="00FF1E76">
        <w:rPr>
          <w:rFonts w:ascii="Book Antiqua" w:eastAsia="MS Mincho" w:hAnsi="Book Antiqua" w:cs="Consolas"/>
          <w:b/>
          <w:bCs/>
          <w:sz w:val="28"/>
          <w:szCs w:val="28"/>
        </w:rPr>
        <w:t>CONTRATAÇÃO DE EMPRESA ESPECIALIZADA PARA A REALIZAÇÃO DO TRADICIONAL CARNAVAL POPULAR NO MUNICÍPIO DE PIRAJUÍ</w:t>
      </w:r>
      <w:r w:rsidR="00EE01C4" w:rsidRPr="00FF1E76">
        <w:rPr>
          <w:rFonts w:ascii="Book Antiqua" w:hAnsi="Book Antiqua" w:cs="Consolas"/>
          <w:bCs/>
          <w:sz w:val="28"/>
          <w:szCs w:val="28"/>
        </w:rPr>
        <w:t>,</w:t>
      </w:r>
      <w:r w:rsidR="00EE01C4" w:rsidRPr="00FF1E76"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="00EE01C4" w:rsidRPr="00FF1E76">
        <w:rPr>
          <w:rFonts w:ascii="Book Antiqua" w:hAnsi="Book Antiqua" w:cs="Consolas"/>
          <w:sz w:val="28"/>
          <w:szCs w:val="28"/>
        </w:rPr>
        <w:t>conforme especificações constantes do Termo de Referência, que integra este Edital como Anexo I</w:t>
      </w:r>
      <w:r w:rsidR="00686049" w:rsidRPr="00EE01C4">
        <w:rPr>
          <w:rFonts w:ascii="Book Antiqua" w:hAnsi="Book Antiqua"/>
          <w:b/>
          <w:bCs/>
          <w:sz w:val="28"/>
          <w:szCs w:val="28"/>
        </w:rPr>
        <w:t>.</w:t>
      </w:r>
    </w:p>
    <w:p w:rsidR="00E93616" w:rsidRPr="00EE01C4" w:rsidRDefault="00E93616" w:rsidP="00E93616">
      <w:pPr>
        <w:pStyle w:val="Rodap"/>
        <w:jc w:val="both"/>
        <w:rPr>
          <w:rFonts w:ascii="Book Antiqua" w:hAnsi="Book Antiqua" w:cs="Calibri"/>
          <w:sz w:val="28"/>
          <w:szCs w:val="28"/>
        </w:rPr>
      </w:pPr>
    </w:p>
    <w:p w:rsidR="005613E8" w:rsidRPr="00EE01C4" w:rsidRDefault="00E93616" w:rsidP="005613E8">
      <w:pPr>
        <w:pStyle w:val="SemEspaamento"/>
        <w:jc w:val="both"/>
        <w:rPr>
          <w:rFonts w:ascii="Book Antiqua" w:hAnsi="Book Antiqua" w:cs="Arial"/>
          <w:b/>
          <w:sz w:val="28"/>
          <w:szCs w:val="28"/>
        </w:rPr>
      </w:pPr>
      <w:r w:rsidRPr="00EE01C4">
        <w:rPr>
          <w:rFonts w:ascii="Book Antiqua" w:hAnsi="Book Antiqua" w:cs="Arial"/>
          <w:sz w:val="28"/>
          <w:szCs w:val="28"/>
        </w:rPr>
        <w:t xml:space="preserve">No dia e hora supramencionados, na </w:t>
      </w:r>
      <w:r w:rsidR="00EE01C4" w:rsidRPr="00FF1E76">
        <w:rPr>
          <w:rFonts w:ascii="Book Antiqua" w:hAnsi="Book Antiqua" w:cs="Consolas"/>
          <w:b/>
          <w:bCs/>
          <w:sz w:val="28"/>
          <w:szCs w:val="28"/>
        </w:rPr>
        <w:t>Sala da Comissão Permanente de Licitações</w:t>
      </w:r>
      <w:r w:rsidR="00EE01C4" w:rsidRPr="00FF1E76">
        <w:rPr>
          <w:rFonts w:ascii="Book Antiqua" w:hAnsi="Book Antiqua" w:cs="Consolas"/>
          <w:bCs/>
          <w:sz w:val="28"/>
          <w:szCs w:val="28"/>
        </w:rPr>
        <w:t xml:space="preserve">, localizada na </w:t>
      </w:r>
      <w:r w:rsidR="00EE01C4" w:rsidRPr="00FF1E76">
        <w:rPr>
          <w:rFonts w:ascii="Book Antiqua" w:hAnsi="Book Antiqua" w:cs="Consolas"/>
          <w:sz w:val="28"/>
          <w:szCs w:val="28"/>
        </w:rPr>
        <w:t>Praça Doutor Pedro da Rocha Braga n</w:t>
      </w:r>
      <w:r w:rsidR="00EE01C4" w:rsidRPr="00FF1E76">
        <w:rPr>
          <w:rFonts w:ascii="Book Antiqua" w:hAnsi="Book Antiqua" w:cs="Consolas"/>
          <w:bCs/>
          <w:sz w:val="28"/>
          <w:szCs w:val="28"/>
        </w:rPr>
        <w:t xml:space="preserve">° </w:t>
      </w:r>
      <w:r w:rsidR="00EE01C4" w:rsidRPr="00FF1E76">
        <w:rPr>
          <w:rFonts w:ascii="Book Antiqua" w:hAnsi="Book Antiqua" w:cs="Consolas"/>
          <w:sz w:val="28"/>
          <w:szCs w:val="28"/>
        </w:rPr>
        <w:t xml:space="preserve">116 – </w:t>
      </w:r>
      <w:r w:rsidR="00EE01C4">
        <w:rPr>
          <w:rFonts w:ascii="Book Antiqua" w:hAnsi="Book Antiqua" w:cs="Consolas"/>
          <w:sz w:val="28"/>
          <w:szCs w:val="28"/>
        </w:rPr>
        <w:t xml:space="preserve">Bairro </w:t>
      </w:r>
      <w:r w:rsidR="00EE01C4" w:rsidRPr="00FF1E76">
        <w:rPr>
          <w:rFonts w:ascii="Book Antiqua" w:hAnsi="Book Antiqua" w:cs="Consolas"/>
          <w:sz w:val="28"/>
          <w:szCs w:val="28"/>
        </w:rPr>
        <w:t>Centro – CEP 16.600-000</w:t>
      </w:r>
      <w:r w:rsidRPr="00EE01C4">
        <w:rPr>
          <w:rFonts w:ascii="Book Antiqua" w:hAnsi="Book Antiqua" w:cs="Arial"/>
          <w:sz w:val="28"/>
          <w:szCs w:val="28"/>
        </w:rPr>
        <w:t xml:space="preserve">, realizou-se sessão pública para o recebimento e abertura dos envelopes de documentação e proposta dos interessados em participar da licitação epigrafada, com a presença de todos os integrantes da Comissão Permanente de Licitações no final assinados, consoante ato de designação nº </w:t>
      </w:r>
      <w:r w:rsidR="00EE01C4">
        <w:rPr>
          <w:rFonts w:ascii="Book Antiqua" w:hAnsi="Book Antiqua"/>
          <w:sz w:val="28"/>
          <w:szCs w:val="28"/>
        </w:rPr>
        <w:t>8040/2019</w:t>
      </w:r>
      <w:r w:rsidRPr="00EE01C4">
        <w:rPr>
          <w:rFonts w:ascii="Book Antiqua" w:hAnsi="Book Antiqua" w:cs="Arial"/>
          <w:sz w:val="28"/>
          <w:szCs w:val="28"/>
        </w:rPr>
        <w:t xml:space="preserve">. </w:t>
      </w:r>
      <w:r w:rsidRPr="00EE01C4">
        <w:rPr>
          <w:rFonts w:ascii="Book Antiqua" w:hAnsi="Book Antiqua" w:cs="Arial"/>
          <w:bCs/>
          <w:sz w:val="28"/>
          <w:szCs w:val="28"/>
        </w:rPr>
        <w:t xml:space="preserve">Aberta a sessão pelo Senhor Presidente da </w:t>
      </w:r>
      <w:r w:rsidRPr="00EE01C4">
        <w:rPr>
          <w:rFonts w:ascii="Book Antiqua" w:hAnsi="Book Antiqua" w:cs="Arial"/>
          <w:sz w:val="28"/>
          <w:szCs w:val="28"/>
        </w:rPr>
        <w:t>Comissão Permanente de Licitações</w:t>
      </w:r>
      <w:r w:rsidRPr="00EE01C4">
        <w:rPr>
          <w:rFonts w:ascii="Book Antiqua" w:hAnsi="Book Antiqua" w:cs="Arial"/>
          <w:bCs/>
          <w:sz w:val="28"/>
          <w:szCs w:val="28"/>
        </w:rPr>
        <w:t xml:space="preserve"> verificou-se a presença do</w:t>
      </w:r>
      <w:r w:rsidR="005613E8" w:rsidRPr="00EE01C4">
        <w:rPr>
          <w:rFonts w:ascii="Book Antiqua" w:hAnsi="Book Antiqua" w:cs="Arial"/>
          <w:bCs/>
          <w:sz w:val="28"/>
          <w:szCs w:val="28"/>
        </w:rPr>
        <w:t>s</w:t>
      </w:r>
      <w:r w:rsidRPr="00EE01C4">
        <w:rPr>
          <w:rFonts w:ascii="Book Antiqua" w:hAnsi="Book Antiqua" w:cs="Arial"/>
          <w:bCs/>
          <w:sz w:val="28"/>
          <w:szCs w:val="28"/>
        </w:rPr>
        <w:t xml:space="preserve"> seguinte</w:t>
      </w:r>
      <w:r w:rsidR="005613E8" w:rsidRPr="00EE01C4">
        <w:rPr>
          <w:rFonts w:ascii="Book Antiqua" w:hAnsi="Book Antiqua" w:cs="Arial"/>
          <w:bCs/>
          <w:sz w:val="28"/>
          <w:szCs w:val="28"/>
        </w:rPr>
        <w:t>s</w:t>
      </w:r>
      <w:r w:rsidRPr="00EE01C4">
        <w:rPr>
          <w:rFonts w:ascii="Book Antiqua" w:hAnsi="Book Antiqua" w:cs="Arial"/>
          <w:bCs/>
          <w:sz w:val="28"/>
          <w:szCs w:val="28"/>
        </w:rPr>
        <w:t xml:space="preserve"> licitante</w:t>
      </w:r>
      <w:r w:rsidR="005613E8" w:rsidRPr="00EE01C4">
        <w:rPr>
          <w:rFonts w:ascii="Book Antiqua" w:hAnsi="Book Antiqua" w:cs="Arial"/>
          <w:bCs/>
          <w:sz w:val="28"/>
          <w:szCs w:val="28"/>
        </w:rPr>
        <w:t>s</w:t>
      </w:r>
      <w:r w:rsidRPr="00EE01C4">
        <w:rPr>
          <w:rFonts w:ascii="Book Antiqua" w:hAnsi="Book Antiqua" w:cs="Arial"/>
          <w:bCs/>
          <w:sz w:val="28"/>
          <w:szCs w:val="28"/>
        </w:rPr>
        <w:t>:</w:t>
      </w:r>
      <w:r w:rsidRPr="00EE01C4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EE01C4">
        <w:rPr>
          <w:rFonts w:ascii="Book Antiqua" w:hAnsi="Book Antiqua" w:cs="Consolas"/>
          <w:b/>
          <w:bCs/>
          <w:sz w:val="28"/>
          <w:szCs w:val="28"/>
        </w:rPr>
        <w:t>VIP PRODUÇÕES E EVENTOS PROMISSÃO</w:t>
      </w:r>
      <w:proofErr w:type="gramEnd"/>
      <w:r w:rsidR="00EE01C4">
        <w:rPr>
          <w:rFonts w:ascii="Book Antiqua" w:hAnsi="Book Antiqua" w:cs="Consolas"/>
          <w:b/>
          <w:bCs/>
          <w:sz w:val="28"/>
          <w:szCs w:val="28"/>
        </w:rPr>
        <w:t xml:space="preserve"> EIRELI</w:t>
      </w:r>
      <w:r w:rsidR="00EE01C4">
        <w:rPr>
          <w:rFonts w:ascii="Book Antiqua" w:hAnsi="Book Antiqua" w:cs="Consolas"/>
          <w:bCs/>
          <w:sz w:val="28"/>
          <w:szCs w:val="28"/>
        </w:rPr>
        <w:t xml:space="preserve">, representada pela Senhora Ana Cristina Martins; </w:t>
      </w:r>
      <w:r w:rsidR="00EE01C4">
        <w:rPr>
          <w:rFonts w:ascii="Book Antiqua" w:hAnsi="Book Antiqua" w:cs="Consolas"/>
          <w:b/>
          <w:bCs/>
          <w:sz w:val="28"/>
          <w:szCs w:val="28"/>
        </w:rPr>
        <w:t>J B GOMES &amp; CIA LTDA.</w:t>
      </w:r>
      <w:r w:rsidRPr="00EE01C4">
        <w:rPr>
          <w:rFonts w:ascii="Book Antiqua" w:hAnsi="Book Antiqua"/>
          <w:sz w:val="28"/>
          <w:szCs w:val="28"/>
        </w:rPr>
        <w:t>,</w:t>
      </w:r>
      <w:r w:rsidR="00EE01C4">
        <w:rPr>
          <w:rFonts w:ascii="Book Antiqua" w:hAnsi="Book Antiqua"/>
          <w:sz w:val="28"/>
          <w:szCs w:val="28"/>
        </w:rPr>
        <w:t xml:space="preserve"> representada pelo Senhor Ademilson Carlos Ferreira; </w:t>
      </w:r>
      <w:r w:rsidR="00EE01C4">
        <w:rPr>
          <w:rFonts w:ascii="Book Antiqua" w:hAnsi="Book Antiqua" w:cs="Consolas"/>
          <w:b/>
          <w:bCs/>
          <w:sz w:val="28"/>
          <w:szCs w:val="28"/>
        </w:rPr>
        <w:t>MARCOS ANTONIO GAETAN</w:t>
      </w:r>
      <w:r w:rsidR="00EE01C4">
        <w:rPr>
          <w:rFonts w:ascii="Book Antiqua" w:hAnsi="Book Antiqua" w:cs="Consolas"/>
          <w:bCs/>
          <w:sz w:val="28"/>
          <w:szCs w:val="28"/>
        </w:rPr>
        <w:t>, representada pelo Senhor Marcelo Antônio Rodrigues,</w:t>
      </w:r>
      <w:r w:rsidRPr="00EE01C4">
        <w:rPr>
          <w:rFonts w:ascii="Book Antiqua" w:hAnsi="Book Antiqua"/>
          <w:sz w:val="28"/>
          <w:szCs w:val="28"/>
        </w:rPr>
        <w:t xml:space="preserve"> </w:t>
      </w:r>
      <w:r w:rsidR="00997AA2" w:rsidRPr="00EE01C4">
        <w:rPr>
          <w:rFonts w:ascii="Book Antiqua" w:hAnsi="Book Antiqua" w:cs="Arial"/>
          <w:bCs/>
          <w:sz w:val="28"/>
          <w:szCs w:val="28"/>
        </w:rPr>
        <w:t>o</w:t>
      </w:r>
      <w:r w:rsidR="005613E8" w:rsidRPr="00EE01C4">
        <w:rPr>
          <w:rFonts w:ascii="Book Antiqua" w:hAnsi="Book Antiqua" w:cs="Arial"/>
          <w:bCs/>
          <w:sz w:val="28"/>
          <w:szCs w:val="28"/>
        </w:rPr>
        <w:t>s</w:t>
      </w:r>
      <w:r w:rsidRPr="00EE01C4">
        <w:rPr>
          <w:rFonts w:ascii="Book Antiqua" w:hAnsi="Book Antiqua" w:cs="Arial"/>
          <w:bCs/>
          <w:sz w:val="28"/>
          <w:szCs w:val="28"/>
        </w:rPr>
        <w:t xml:space="preserve"> qua</w:t>
      </w:r>
      <w:r w:rsidR="005613E8" w:rsidRPr="00EE01C4">
        <w:rPr>
          <w:rFonts w:ascii="Book Antiqua" w:hAnsi="Book Antiqua" w:cs="Arial"/>
          <w:bCs/>
          <w:sz w:val="28"/>
          <w:szCs w:val="28"/>
        </w:rPr>
        <w:t>is</w:t>
      </w:r>
      <w:r w:rsidRPr="00EE01C4">
        <w:rPr>
          <w:rFonts w:ascii="Book Antiqua" w:hAnsi="Book Antiqua" w:cs="Arial"/>
          <w:bCs/>
          <w:sz w:val="28"/>
          <w:szCs w:val="28"/>
        </w:rPr>
        <w:t xml:space="preserve"> procede</w:t>
      </w:r>
      <w:r w:rsidR="005613E8" w:rsidRPr="00EE01C4">
        <w:rPr>
          <w:rFonts w:ascii="Book Antiqua" w:hAnsi="Book Antiqua" w:cs="Arial"/>
          <w:bCs/>
          <w:sz w:val="28"/>
          <w:szCs w:val="28"/>
        </w:rPr>
        <w:t>ram</w:t>
      </w:r>
      <w:r w:rsidRPr="00EE01C4">
        <w:rPr>
          <w:rFonts w:ascii="Book Antiqua" w:hAnsi="Book Antiqua" w:cs="Arial"/>
          <w:bCs/>
          <w:sz w:val="28"/>
          <w:szCs w:val="28"/>
        </w:rPr>
        <w:t xml:space="preserve"> à</w:t>
      </w:r>
      <w:r w:rsidR="006C61DB" w:rsidRPr="00EE01C4">
        <w:rPr>
          <w:rFonts w:ascii="Book Antiqua" w:hAnsi="Book Antiqua" w:cs="Arial"/>
          <w:bCs/>
          <w:sz w:val="28"/>
          <w:szCs w:val="28"/>
        </w:rPr>
        <w:t>s</w:t>
      </w:r>
      <w:r w:rsidRPr="00EE01C4">
        <w:rPr>
          <w:rFonts w:ascii="Book Antiqua" w:hAnsi="Book Antiqua" w:cs="Arial"/>
          <w:bCs/>
          <w:sz w:val="28"/>
          <w:szCs w:val="28"/>
        </w:rPr>
        <w:t xml:space="preserve"> entrega</w:t>
      </w:r>
      <w:r w:rsidR="006C61DB" w:rsidRPr="00EE01C4">
        <w:rPr>
          <w:rFonts w:ascii="Book Antiqua" w:hAnsi="Book Antiqua" w:cs="Arial"/>
          <w:bCs/>
          <w:sz w:val="28"/>
          <w:szCs w:val="28"/>
        </w:rPr>
        <w:t>s</w:t>
      </w:r>
      <w:r w:rsidRPr="00EE01C4">
        <w:rPr>
          <w:rFonts w:ascii="Book Antiqua" w:hAnsi="Book Antiqua" w:cs="Arial"/>
          <w:bCs/>
          <w:sz w:val="28"/>
          <w:szCs w:val="28"/>
        </w:rPr>
        <w:t xml:space="preserve"> dos envelopes, que se encontravam devidamente fechados. </w:t>
      </w:r>
      <w:r w:rsidRPr="00EE01C4">
        <w:rPr>
          <w:rFonts w:ascii="Book Antiqua" w:hAnsi="Book Antiqua" w:cs="Arial"/>
          <w:sz w:val="28"/>
          <w:szCs w:val="28"/>
        </w:rPr>
        <w:t>Em seguida, foi procedida a abertura do</w:t>
      </w:r>
      <w:r w:rsidR="003A7DAC" w:rsidRPr="00EE01C4">
        <w:rPr>
          <w:rFonts w:ascii="Book Antiqua" w:hAnsi="Book Antiqua" w:cs="Arial"/>
          <w:sz w:val="28"/>
          <w:szCs w:val="28"/>
        </w:rPr>
        <w:t>s</w:t>
      </w:r>
      <w:r w:rsidRPr="00EE01C4">
        <w:rPr>
          <w:rFonts w:ascii="Book Antiqua" w:hAnsi="Book Antiqua" w:cs="Arial"/>
          <w:sz w:val="28"/>
          <w:szCs w:val="28"/>
        </w:rPr>
        <w:t xml:space="preserve"> </w:t>
      </w:r>
      <w:r w:rsidRPr="00EE01C4">
        <w:rPr>
          <w:rFonts w:ascii="Book Antiqua" w:hAnsi="Book Antiqua" w:cs="Arial"/>
          <w:b/>
          <w:bCs/>
          <w:sz w:val="28"/>
          <w:szCs w:val="28"/>
        </w:rPr>
        <w:t>ENVELOPE</w:t>
      </w:r>
      <w:r w:rsidR="003A7DAC" w:rsidRPr="00EE01C4">
        <w:rPr>
          <w:rFonts w:ascii="Book Antiqua" w:hAnsi="Book Antiqua" w:cs="Arial"/>
          <w:b/>
          <w:bCs/>
          <w:sz w:val="28"/>
          <w:szCs w:val="28"/>
        </w:rPr>
        <w:t>S</w:t>
      </w:r>
      <w:r w:rsidRPr="00EE01C4">
        <w:rPr>
          <w:rFonts w:ascii="Book Antiqua" w:hAnsi="Book Antiqua" w:cs="Arial"/>
          <w:b/>
          <w:bCs/>
          <w:sz w:val="28"/>
          <w:szCs w:val="28"/>
        </w:rPr>
        <w:t xml:space="preserve"> DE Nº 01</w:t>
      </w:r>
      <w:r w:rsidRPr="00EE01C4">
        <w:rPr>
          <w:rFonts w:ascii="Book Antiqua" w:hAnsi="Book Antiqua" w:cs="Arial"/>
          <w:sz w:val="28"/>
          <w:szCs w:val="28"/>
        </w:rPr>
        <w:t>, sendo as documentações nele</w:t>
      </w:r>
      <w:r w:rsidR="003A7DAC" w:rsidRPr="00EE01C4">
        <w:rPr>
          <w:rFonts w:ascii="Book Antiqua" w:hAnsi="Book Antiqua" w:cs="Arial"/>
          <w:sz w:val="28"/>
          <w:szCs w:val="28"/>
        </w:rPr>
        <w:t>s</w:t>
      </w:r>
      <w:r w:rsidRPr="00EE01C4">
        <w:rPr>
          <w:rFonts w:ascii="Book Antiqua" w:hAnsi="Book Antiqua" w:cs="Arial"/>
          <w:sz w:val="28"/>
          <w:szCs w:val="28"/>
        </w:rPr>
        <w:t xml:space="preserve"> contida</w:t>
      </w:r>
      <w:r w:rsidR="003A7DAC" w:rsidRPr="00EE01C4">
        <w:rPr>
          <w:rFonts w:ascii="Book Antiqua" w:hAnsi="Book Antiqua" w:cs="Arial"/>
          <w:sz w:val="28"/>
          <w:szCs w:val="28"/>
        </w:rPr>
        <w:t>s</w:t>
      </w:r>
      <w:r w:rsidRPr="00EE01C4">
        <w:rPr>
          <w:rFonts w:ascii="Book Antiqua" w:hAnsi="Book Antiqua" w:cs="Arial"/>
          <w:sz w:val="28"/>
          <w:szCs w:val="28"/>
        </w:rPr>
        <w:t xml:space="preserve"> verificada</w:t>
      </w:r>
      <w:r w:rsidR="003A7DAC" w:rsidRPr="00EE01C4">
        <w:rPr>
          <w:rFonts w:ascii="Book Antiqua" w:hAnsi="Book Antiqua" w:cs="Arial"/>
          <w:sz w:val="28"/>
          <w:szCs w:val="28"/>
        </w:rPr>
        <w:t>s</w:t>
      </w:r>
      <w:r w:rsidRPr="00EE01C4">
        <w:rPr>
          <w:rFonts w:ascii="Book Antiqua" w:hAnsi="Book Antiqua" w:cs="Arial"/>
          <w:sz w:val="28"/>
          <w:szCs w:val="28"/>
        </w:rPr>
        <w:t xml:space="preserve"> e rubricada</w:t>
      </w:r>
      <w:r w:rsidR="003A7DAC" w:rsidRPr="00EE01C4">
        <w:rPr>
          <w:rFonts w:ascii="Book Antiqua" w:hAnsi="Book Antiqua" w:cs="Arial"/>
          <w:sz w:val="28"/>
          <w:szCs w:val="28"/>
        </w:rPr>
        <w:t>s</w:t>
      </w:r>
      <w:r w:rsidRPr="00EE01C4">
        <w:rPr>
          <w:rFonts w:ascii="Book Antiqua" w:hAnsi="Book Antiqua" w:cs="Arial"/>
          <w:sz w:val="28"/>
          <w:szCs w:val="28"/>
        </w:rPr>
        <w:t xml:space="preserve"> por todos os presentes. A seguir, os integrantes da Comissão Permanente de Licitações passaram a examinar as documentações apresentadas. Constatando que as exigências do Edital tinham sido plenamente cumpridas pelo</w:t>
      </w:r>
      <w:r w:rsidR="005613E8" w:rsidRPr="00EE01C4">
        <w:rPr>
          <w:rFonts w:ascii="Book Antiqua" w:hAnsi="Book Antiqua" w:cs="Arial"/>
          <w:sz w:val="28"/>
          <w:szCs w:val="28"/>
        </w:rPr>
        <w:t>s</w:t>
      </w:r>
      <w:r w:rsidR="00997AA2" w:rsidRPr="00EE01C4">
        <w:rPr>
          <w:rFonts w:ascii="Book Antiqua" w:hAnsi="Book Antiqua" w:cs="Arial"/>
          <w:sz w:val="28"/>
          <w:szCs w:val="28"/>
        </w:rPr>
        <w:t xml:space="preserve"> licitante</w:t>
      </w:r>
      <w:r w:rsidR="005613E8" w:rsidRPr="00EE01C4">
        <w:rPr>
          <w:rFonts w:ascii="Book Antiqua" w:hAnsi="Book Antiqua" w:cs="Arial"/>
          <w:sz w:val="28"/>
          <w:szCs w:val="28"/>
        </w:rPr>
        <w:t>s</w:t>
      </w:r>
      <w:r w:rsidR="00997AA2" w:rsidRPr="00EE01C4">
        <w:rPr>
          <w:rFonts w:ascii="Book Antiqua" w:hAnsi="Book Antiqua" w:cs="Arial"/>
          <w:sz w:val="28"/>
          <w:szCs w:val="28"/>
        </w:rPr>
        <w:t xml:space="preserve">: </w:t>
      </w:r>
      <w:proofErr w:type="gramStart"/>
      <w:r w:rsidR="00EE01C4">
        <w:rPr>
          <w:rFonts w:ascii="Book Antiqua" w:hAnsi="Book Antiqua" w:cs="Consolas"/>
          <w:b/>
          <w:bCs/>
          <w:sz w:val="28"/>
          <w:szCs w:val="28"/>
        </w:rPr>
        <w:t>VIP PRODUÇÕES E EVENTOS PROMISSÃO</w:t>
      </w:r>
      <w:proofErr w:type="gramEnd"/>
      <w:r w:rsidR="00EE01C4">
        <w:rPr>
          <w:rFonts w:ascii="Book Antiqua" w:hAnsi="Book Antiqua" w:cs="Consolas"/>
          <w:b/>
          <w:bCs/>
          <w:sz w:val="28"/>
          <w:szCs w:val="28"/>
        </w:rPr>
        <w:t xml:space="preserve"> EIRELI</w:t>
      </w:r>
      <w:r w:rsidR="00EE01C4">
        <w:rPr>
          <w:rFonts w:ascii="Book Antiqua" w:hAnsi="Book Antiqua" w:cs="Consolas"/>
          <w:bCs/>
          <w:sz w:val="28"/>
          <w:szCs w:val="28"/>
        </w:rPr>
        <w:t xml:space="preserve">, representada pela Senhora Ana Cristina Martins; </w:t>
      </w:r>
      <w:r w:rsidR="00EE01C4">
        <w:rPr>
          <w:rFonts w:ascii="Book Antiqua" w:hAnsi="Book Antiqua" w:cs="Consolas"/>
          <w:b/>
          <w:bCs/>
          <w:sz w:val="28"/>
          <w:szCs w:val="28"/>
        </w:rPr>
        <w:t>J B GOMES &amp; CIA LTDA.</w:t>
      </w:r>
      <w:r w:rsidR="00EE01C4" w:rsidRPr="00EE01C4">
        <w:rPr>
          <w:rFonts w:ascii="Book Antiqua" w:hAnsi="Book Antiqua"/>
          <w:sz w:val="28"/>
          <w:szCs w:val="28"/>
        </w:rPr>
        <w:t>,</w:t>
      </w:r>
      <w:r w:rsidR="00EE01C4">
        <w:rPr>
          <w:rFonts w:ascii="Book Antiqua" w:hAnsi="Book Antiqua"/>
          <w:sz w:val="28"/>
          <w:szCs w:val="28"/>
        </w:rPr>
        <w:t xml:space="preserve"> representada pelo Senhor Ademilson Carlos Ferreira; </w:t>
      </w:r>
      <w:r w:rsidR="00EE01C4">
        <w:rPr>
          <w:rFonts w:ascii="Book Antiqua" w:hAnsi="Book Antiqua" w:cs="Consolas"/>
          <w:b/>
          <w:bCs/>
          <w:sz w:val="28"/>
          <w:szCs w:val="28"/>
        </w:rPr>
        <w:t>MARCOS ANTONIO GAETAN</w:t>
      </w:r>
      <w:r w:rsidR="00EE01C4">
        <w:rPr>
          <w:rFonts w:ascii="Book Antiqua" w:hAnsi="Book Antiqua" w:cs="Consolas"/>
          <w:bCs/>
          <w:sz w:val="28"/>
          <w:szCs w:val="28"/>
        </w:rPr>
        <w:t>, representada pelo Senhor Marcelo Antônio Rodrigues</w:t>
      </w:r>
      <w:r w:rsidRPr="00EE01C4">
        <w:rPr>
          <w:rFonts w:ascii="Book Antiqua" w:hAnsi="Book Antiqua"/>
          <w:sz w:val="28"/>
          <w:szCs w:val="28"/>
        </w:rPr>
        <w:t>,</w:t>
      </w:r>
      <w:r w:rsidRPr="00EE01C4">
        <w:rPr>
          <w:rFonts w:ascii="Book Antiqua" w:hAnsi="Book Antiqua" w:cs="Arial"/>
          <w:sz w:val="28"/>
          <w:szCs w:val="28"/>
        </w:rPr>
        <w:t xml:space="preserve"> a Comissão Permanente de Licitações, sem divergência de votos, julgou dito</w:t>
      </w:r>
      <w:r w:rsidR="005613E8" w:rsidRPr="00EE01C4">
        <w:rPr>
          <w:rFonts w:ascii="Book Antiqua" w:hAnsi="Book Antiqua" w:cs="Arial"/>
          <w:sz w:val="28"/>
          <w:szCs w:val="28"/>
        </w:rPr>
        <w:t>s</w:t>
      </w:r>
      <w:r w:rsidRPr="00EE01C4">
        <w:rPr>
          <w:rFonts w:ascii="Book Antiqua" w:hAnsi="Book Antiqua" w:cs="Arial"/>
          <w:sz w:val="28"/>
          <w:szCs w:val="28"/>
        </w:rPr>
        <w:t xml:space="preserve"> p</w:t>
      </w:r>
      <w:r w:rsidR="006C61DB" w:rsidRPr="00EE01C4">
        <w:rPr>
          <w:rFonts w:ascii="Book Antiqua" w:hAnsi="Book Antiqua" w:cs="Arial"/>
          <w:sz w:val="28"/>
          <w:szCs w:val="28"/>
        </w:rPr>
        <w:t>roponente</w:t>
      </w:r>
      <w:r w:rsidR="005613E8" w:rsidRPr="00EE01C4">
        <w:rPr>
          <w:rFonts w:ascii="Book Antiqua" w:hAnsi="Book Antiqua" w:cs="Arial"/>
          <w:sz w:val="28"/>
          <w:szCs w:val="28"/>
        </w:rPr>
        <w:t>s</w:t>
      </w:r>
      <w:r w:rsidR="006C61DB" w:rsidRPr="00EE01C4">
        <w:rPr>
          <w:rFonts w:ascii="Book Antiqua" w:hAnsi="Book Antiqua" w:cs="Arial"/>
          <w:sz w:val="28"/>
          <w:szCs w:val="28"/>
        </w:rPr>
        <w:t xml:space="preserve"> devidamente habilitado</w:t>
      </w:r>
      <w:r w:rsidR="005613E8" w:rsidRPr="00EE01C4">
        <w:rPr>
          <w:rFonts w:ascii="Book Antiqua" w:hAnsi="Book Antiqua" w:cs="Arial"/>
          <w:sz w:val="28"/>
          <w:szCs w:val="28"/>
        </w:rPr>
        <w:t>s</w:t>
      </w:r>
      <w:r w:rsidRPr="00EE01C4">
        <w:rPr>
          <w:rFonts w:ascii="Book Antiqua" w:hAnsi="Book Antiqua" w:cs="Arial"/>
          <w:sz w:val="28"/>
          <w:szCs w:val="28"/>
        </w:rPr>
        <w:t xml:space="preserve">. </w:t>
      </w:r>
      <w:r w:rsidR="005613E8" w:rsidRPr="00EE01C4">
        <w:rPr>
          <w:rFonts w:ascii="Book Antiqua" w:hAnsi="Book Antiqua" w:cs="Arial"/>
          <w:bCs/>
          <w:sz w:val="28"/>
          <w:szCs w:val="28"/>
        </w:rPr>
        <w:t xml:space="preserve">Proferido o julgamento da fase de habilitação, a </w:t>
      </w:r>
      <w:r w:rsidR="003A7DAC" w:rsidRPr="00EE01C4">
        <w:rPr>
          <w:rFonts w:ascii="Book Antiqua" w:hAnsi="Book Antiqua" w:cs="Arial"/>
          <w:sz w:val="28"/>
          <w:szCs w:val="28"/>
        </w:rPr>
        <w:t>Comissão Permanente de Licitações</w:t>
      </w:r>
      <w:r w:rsidR="005613E8" w:rsidRPr="00EE01C4">
        <w:rPr>
          <w:rFonts w:ascii="Book Antiqua" w:hAnsi="Book Antiqua" w:cs="Arial"/>
          <w:bCs/>
          <w:sz w:val="28"/>
          <w:szCs w:val="28"/>
        </w:rPr>
        <w:t xml:space="preserve"> efetivou a abertura dos </w:t>
      </w:r>
      <w:r w:rsidR="005613E8" w:rsidRPr="00EE01C4">
        <w:rPr>
          <w:rFonts w:ascii="Book Antiqua" w:hAnsi="Book Antiqua" w:cs="Arial"/>
          <w:b/>
          <w:bCs/>
          <w:sz w:val="28"/>
          <w:szCs w:val="28"/>
        </w:rPr>
        <w:t>ENVELOPES DE Nº 02</w:t>
      </w:r>
      <w:r w:rsidR="005613E8" w:rsidRPr="00EE01C4">
        <w:rPr>
          <w:rFonts w:ascii="Book Antiqua" w:hAnsi="Book Antiqua" w:cs="Arial"/>
          <w:bCs/>
          <w:sz w:val="28"/>
          <w:szCs w:val="28"/>
        </w:rPr>
        <w:t xml:space="preserve">, sendo as propostas neles contidas verificadas e rubricadas pelos presentes. </w:t>
      </w:r>
      <w:r w:rsidR="005613E8" w:rsidRPr="00EE01C4">
        <w:rPr>
          <w:rFonts w:ascii="Book Antiqua" w:hAnsi="Book Antiqua"/>
          <w:sz w:val="28"/>
          <w:szCs w:val="28"/>
        </w:rPr>
        <w:t xml:space="preserve">Examinadas as propostas dos licitantes: </w:t>
      </w:r>
      <w:proofErr w:type="gramStart"/>
      <w:r w:rsidR="00EE01C4">
        <w:rPr>
          <w:rFonts w:ascii="Book Antiqua" w:hAnsi="Book Antiqua" w:cs="Consolas"/>
          <w:b/>
          <w:bCs/>
          <w:sz w:val="28"/>
          <w:szCs w:val="28"/>
        </w:rPr>
        <w:t xml:space="preserve">VIP </w:t>
      </w:r>
      <w:r w:rsidR="00EE01C4">
        <w:rPr>
          <w:rFonts w:ascii="Book Antiqua" w:hAnsi="Book Antiqua" w:cs="Consolas"/>
          <w:b/>
          <w:bCs/>
          <w:sz w:val="28"/>
          <w:szCs w:val="28"/>
        </w:rPr>
        <w:lastRenderedPageBreak/>
        <w:t>PRODUÇÕES E EVENTOS PROMISSÃO</w:t>
      </w:r>
      <w:proofErr w:type="gramEnd"/>
      <w:r w:rsidR="00EE01C4">
        <w:rPr>
          <w:rFonts w:ascii="Book Antiqua" w:hAnsi="Book Antiqua" w:cs="Consolas"/>
          <w:b/>
          <w:bCs/>
          <w:sz w:val="28"/>
          <w:szCs w:val="28"/>
        </w:rPr>
        <w:t xml:space="preserve"> EIRELI</w:t>
      </w:r>
      <w:r w:rsidR="00EE01C4">
        <w:rPr>
          <w:rFonts w:ascii="Book Antiqua" w:hAnsi="Book Antiqua" w:cs="Consolas"/>
          <w:bCs/>
          <w:sz w:val="28"/>
          <w:szCs w:val="28"/>
        </w:rPr>
        <w:t xml:space="preserve">, representada pela Senhora Ana Cristina Martins; </w:t>
      </w:r>
      <w:r w:rsidR="00EE01C4">
        <w:rPr>
          <w:rFonts w:ascii="Book Antiqua" w:hAnsi="Book Antiqua" w:cs="Consolas"/>
          <w:b/>
          <w:bCs/>
          <w:sz w:val="28"/>
          <w:szCs w:val="28"/>
        </w:rPr>
        <w:t>J B GOMES &amp; CIA LTDA.</w:t>
      </w:r>
      <w:r w:rsidR="00EE01C4" w:rsidRPr="00EE01C4">
        <w:rPr>
          <w:rFonts w:ascii="Book Antiqua" w:hAnsi="Book Antiqua"/>
          <w:sz w:val="28"/>
          <w:szCs w:val="28"/>
        </w:rPr>
        <w:t>,</w:t>
      </w:r>
      <w:r w:rsidR="00EE01C4">
        <w:rPr>
          <w:rFonts w:ascii="Book Antiqua" w:hAnsi="Book Antiqua"/>
          <w:sz w:val="28"/>
          <w:szCs w:val="28"/>
        </w:rPr>
        <w:t xml:space="preserve"> representada pelo Senhor Ademilson Carlos Ferreira; </w:t>
      </w:r>
      <w:r w:rsidR="00EE01C4">
        <w:rPr>
          <w:rFonts w:ascii="Book Antiqua" w:hAnsi="Book Antiqua" w:cs="Consolas"/>
          <w:b/>
          <w:bCs/>
          <w:sz w:val="28"/>
          <w:szCs w:val="28"/>
        </w:rPr>
        <w:t>MARCOS ANTONIO GAETAN</w:t>
      </w:r>
      <w:r w:rsidR="00EE01C4">
        <w:rPr>
          <w:rFonts w:ascii="Book Antiqua" w:hAnsi="Book Antiqua" w:cs="Consolas"/>
          <w:bCs/>
          <w:sz w:val="28"/>
          <w:szCs w:val="28"/>
        </w:rPr>
        <w:t>, representada pelo Senhor Marcelo Antônio Rodrigues</w:t>
      </w:r>
      <w:r w:rsidR="005613E8" w:rsidRPr="00EE01C4">
        <w:rPr>
          <w:rFonts w:ascii="Book Antiqua" w:hAnsi="Book Antiqua" w:cs="Arial"/>
          <w:b/>
          <w:bCs/>
          <w:sz w:val="28"/>
          <w:szCs w:val="28"/>
        </w:rPr>
        <w:t xml:space="preserve">, </w:t>
      </w:r>
      <w:r w:rsidR="005613E8" w:rsidRPr="00EE01C4">
        <w:rPr>
          <w:rFonts w:ascii="Book Antiqua" w:hAnsi="Book Antiqua"/>
          <w:sz w:val="28"/>
          <w:szCs w:val="28"/>
        </w:rPr>
        <w:t xml:space="preserve">pela </w:t>
      </w:r>
      <w:r w:rsidR="003A7DAC" w:rsidRPr="00EE01C4">
        <w:rPr>
          <w:rFonts w:ascii="Book Antiqua" w:hAnsi="Book Antiqua" w:cs="Arial"/>
          <w:sz w:val="28"/>
          <w:szCs w:val="28"/>
        </w:rPr>
        <w:t>Comissão Permanente de Licitações</w:t>
      </w:r>
      <w:bookmarkStart w:id="0" w:name="_GoBack"/>
      <w:bookmarkEnd w:id="0"/>
      <w:r w:rsidR="005613E8" w:rsidRPr="00EE01C4">
        <w:rPr>
          <w:rFonts w:ascii="Book Antiqua" w:hAnsi="Book Antiqua"/>
          <w:sz w:val="28"/>
          <w:szCs w:val="28"/>
        </w:rPr>
        <w:t xml:space="preserve">, esta, por unanimidade de seus componentes, culminou por </w:t>
      </w:r>
      <w:r w:rsidR="005613E8" w:rsidRPr="00EE01C4">
        <w:rPr>
          <w:rFonts w:ascii="Book Antiqua" w:hAnsi="Book Antiqua"/>
          <w:b/>
          <w:sz w:val="28"/>
          <w:szCs w:val="28"/>
        </w:rPr>
        <w:t>JULGÁ-LAS REGULARES</w:t>
      </w:r>
      <w:r w:rsidR="005613E8" w:rsidRPr="00EE01C4">
        <w:rPr>
          <w:rFonts w:ascii="Book Antiqua" w:hAnsi="Book Antiqua"/>
          <w:sz w:val="28"/>
          <w:szCs w:val="28"/>
        </w:rPr>
        <w:t>.</w:t>
      </w:r>
      <w:r w:rsidR="005613E8" w:rsidRPr="00EE01C4">
        <w:rPr>
          <w:rFonts w:ascii="Book Antiqua" w:hAnsi="Book Antiqua" w:cs="Calibri"/>
          <w:sz w:val="28"/>
          <w:szCs w:val="28"/>
        </w:rPr>
        <w:t xml:space="preserve"> </w:t>
      </w:r>
      <w:r w:rsidR="005613E8" w:rsidRPr="00EE01C4">
        <w:rPr>
          <w:rFonts w:ascii="Book Antiqua" w:hAnsi="Book Antiqua"/>
          <w:sz w:val="28"/>
          <w:szCs w:val="28"/>
        </w:rPr>
        <w:t xml:space="preserve">A seguir, a </w:t>
      </w:r>
      <w:r w:rsidR="003A7DAC" w:rsidRPr="00EE01C4">
        <w:rPr>
          <w:rFonts w:ascii="Book Antiqua" w:hAnsi="Book Antiqua" w:cs="Arial"/>
          <w:sz w:val="28"/>
          <w:szCs w:val="28"/>
        </w:rPr>
        <w:t>Comissão Permanente de Licitações</w:t>
      </w:r>
      <w:r w:rsidR="005613E8" w:rsidRPr="00EE01C4">
        <w:rPr>
          <w:rFonts w:ascii="Book Antiqua" w:hAnsi="Book Antiqua"/>
          <w:sz w:val="28"/>
          <w:szCs w:val="28"/>
        </w:rPr>
        <w:t xml:space="preserve"> efetuou a</w:t>
      </w:r>
      <w:r w:rsidR="007E4891">
        <w:rPr>
          <w:rFonts w:ascii="Book Antiqua" w:hAnsi="Book Antiqua"/>
          <w:sz w:val="28"/>
          <w:szCs w:val="28"/>
        </w:rPr>
        <w:t>s</w:t>
      </w:r>
      <w:r w:rsidR="005613E8" w:rsidRPr="00EE01C4">
        <w:rPr>
          <w:rFonts w:ascii="Book Antiqua" w:hAnsi="Book Antiqua"/>
          <w:sz w:val="28"/>
          <w:szCs w:val="28"/>
        </w:rPr>
        <w:t xml:space="preserve"> comparaç</w:t>
      </w:r>
      <w:r w:rsidR="007E4891">
        <w:rPr>
          <w:rFonts w:ascii="Book Antiqua" w:hAnsi="Book Antiqua"/>
          <w:sz w:val="28"/>
          <w:szCs w:val="28"/>
        </w:rPr>
        <w:t>ões</w:t>
      </w:r>
      <w:r w:rsidR="005613E8" w:rsidRPr="00EE01C4">
        <w:rPr>
          <w:rFonts w:ascii="Book Antiqua" w:hAnsi="Book Antiqua"/>
          <w:sz w:val="28"/>
          <w:szCs w:val="28"/>
        </w:rPr>
        <w:t xml:space="preserve"> dos preços das propostas julgadas regulares, sendo que a adoção do critério de julgamento das propostas fixado no Edital</w:t>
      </w:r>
      <w:proofErr w:type="gramStart"/>
      <w:r w:rsidR="005613E8" w:rsidRPr="00EE01C4">
        <w:rPr>
          <w:rFonts w:ascii="Book Antiqua" w:hAnsi="Book Antiqua"/>
          <w:sz w:val="28"/>
          <w:szCs w:val="28"/>
        </w:rPr>
        <w:t>, chegou-se</w:t>
      </w:r>
      <w:proofErr w:type="gramEnd"/>
      <w:r w:rsidR="005613E8" w:rsidRPr="00EE01C4">
        <w:rPr>
          <w:rFonts w:ascii="Book Antiqua" w:hAnsi="Book Antiqua"/>
          <w:sz w:val="28"/>
          <w:szCs w:val="28"/>
        </w:rPr>
        <w:t xml:space="preserve"> ao seguinte resultado classificatório</w:t>
      </w:r>
      <w:r w:rsidR="00EE01C4">
        <w:rPr>
          <w:rFonts w:ascii="Book Antiqua" w:hAnsi="Book Antiqua"/>
          <w:sz w:val="28"/>
          <w:szCs w:val="28"/>
        </w:rPr>
        <w:t xml:space="preserve"> no </w:t>
      </w:r>
      <w:r w:rsidR="00EE01C4" w:rsidRPr="00EE01C4">
        <w:rPr>
          <w:rFonts w:ascii="Book Antiqua" w:hAnsi="Book Antiqua"/>
          <w:b/>
          <w:sz w:val="28"/>
          <w:szCs w:val="28"/>
        </w:rPr>
        <w:t>ITEM Nº 01:</w:t>
      </w:r>
      <w:r w:rsidR="005613E8" w:rsidRPr="00EE01C4">
        <w:rPr>
          <w:rFonts w:ascii="Book Antiqua" w:hAnsi="Book Antiqua"/>
          <w:sz w:val="28"/>
          <w:szCs w:val="28"/>
        </w:rPr>
        <w:t xml:space="preserve"> </w:t>
      </w:r>
      <w:r w:rsidR="005613E8" w:rsidRPr="00EE01C4">
        <w:rPr>
          <w:rFonts w:ascii="Book Antiqua" w:hAnsi="Book Antiqua"/>
          <w:b/>
          <w:sz w:val="28"/>
          <w:szCs w:val="28"/>
        </w:rPr>
        <w:t xml:space="preserve">1º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VIP PRODUÇÕES E EVENTOS PROMISSÃO EIRELI</w:t>
      </w:r>
      <w:r w:rsidR="005613E8" w:rsidRPr="00EE01C4">
        <w:rPr>
          <w:rFonts w:ascii="Book Antiqua" w:hAnsi="Book Antiqua"/>
          <w:b/>
          <w:sz w:val="28"/>
          <w:szCs w:val="28"/>
        </w:rPr>
        <w:t xml:space="preserve">, </w:t>
      </w:r>
      <w:r w:rsidR="005613E8" w:rsidRPr="00EE01C4">
        <w:rPr>
          <w:rFonts w:ascii="Book Antiqua" w:hAnsi="Book Antiqua"/>
          <w:sz w:val="28"/>
          <w:szCs w:val="28"/>
        </w:rPr>
        <w:t xml:space="preserve">com o valor </w:t>
      </w:r>
      <w:r w:rsidR="00EE01C4">
        <w:rPr>
          <w:rFonts w:ascii="Book Antiqua" w:hAnsi="Book Antiqua"/>
          <w:sz w:val="28"/>
          <w:szCs w:val="28"/>
        </w:rPr>
        <w:t>unitário</w:t>
      </w:r>
      <w:r w:rsidR="005613E8" w:rsidRPr="00EE01C4">
        <w:rPr>
          <w:rFonts w:ascii="Book Antiqua" w:hAnsi="Book Antiqua"/>
          <w:sz w:val="28"/>
          <w:szCs w:val="28"/>
        </w:rPr>
        <w:t xml:space="preserve"> de </w:t>
      </w:r>
      <w:r w:rsidR="005613E8" w:rsidRPr="00EE01C4">
        <w:rPr>
          <w:rFonts w:ascii="Book Antiqua" w:hAnsi="Book Antiqua"/>
          <w:b/>
          <w:sz w:val="28"/>
          <w:szCs w:val="28"/>
        </w:rPr>
        <w:t xml:space="preserve">R$ </w:t>
      </w:r>
      <w:r w:rsidR="00EE01C4">
        <w:rPr>
          <w:rFonts w:ascii="Book Antiqua" w:hAnsi="Book Antiqua"/>
          <w:b/>
          <w:sz w:val="28"/>
          <w:szCs w:val="28"/>
        </w:rPr>
        <w:t>12,90</w:t>
      </w:r>
      <w:r w:rsidR="005613E8" w:rsidRPr="00EE01C4">
        <w:rPr>
          <w:rFonts w:ascii="Book Antiqua" w:hAnsi="Book Antiqua"/>
          <w:b/>
          <w:sz w:val="28"/>
          <w:szCs w:val="28"/>
        </w:rPr>
        <w:t xml:space="preserve">; 2º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MARCOS ANTONIO GAETAN</w:t>
      </w:r>
      <w:r w:rsidR="005613E8" w:rsidRPr="00EE01C4">
        <w:rPr>
          <w:rFonts w:ascii="Book Antiqua" w:hAnsi="Book Antiqua" w:cs="Calibri"/>
          <w:b/>
          <w:sz w:val="28"/>
          <w:szCs w:val="28"/>
        </w:rPr>
        <w:t xml:space="preserve">, </w:t>
      </w:r>
      <w:r w:rsidR="005613E8" w:rsidRPr="00EE01C4">
        <w:rPr>
          <w:rFonts w:ascii="Book Antiqua" w:hAnsi="Book Antiqua" w:cs="Calibri"/>
          <w:sz w:val="28"/>
          <w:szCs w:val="28"/>
        </w:rPr>
        <w:t>com o valor</w:t>
      </w:r>
      <w:r w:rsidR="003A7DAC" w:rsidRPr="00EE01C4">
        <w:rPr>
          <w:rFonts w:ascii="Book Antiqua" w:hAnsi="Book Antiqua" w:cs="Calibri"/>
          <w:sz w:val="28"/>
          <w:szCs w:val="28"/>
        </w:rPr>
        <w:t xml:space="preserve"> </w:t>
      </w:r>
      <w:r w:rsidR="00EE01C4">
        <w:rPr>
          <w:rFonts w:ascii="Book Antiqua" w:hAnsi="Book Antiqua" w:cs="Calibri"/>
          <w:sz w:val="28"/>
          <w:szCs w:val="28"/>
        </w:rPr>
        <w:t xml:space="preserve">unitário </w:t>
      </w:r>
      <w:r w:rsidR="005613E8" w:rsidRPr="00EE01C4">
        <w:rPr>
          <w:rFonts w:ascii="Book Antiqua" w:hAnsi="Book Antiqua" w:cs="Calibri"/>
          <w:sz w:val="28"/>
          <w:szCs w:val="28"/>
        </w:rPr>
        <w:t xml:space="preserve">de </w:t>
      </w:r>
      <w:r w:rsidR="005613E8" w:rsidRPr="00EE01C4">
        <w:rPr>
          <w:rFonts w:ascii="Book Antiqua" w:hAnsi="Book Antiqua" w:cs="Calibri"/>
          <w:b/>
          <w:sz w:val="28"/>
          <w:szCs w:val="28"/>
        </w:rPr>
        <w:t xml:space="preserve">R$ </w:t>
      </w:r>
      <w:r w:rsidR="00EE01C4">
        <w:rPr>
          <w:rFonts w:ascii="Book Antiqua" w:hAnsi="Book Antiqua" w:cs="Calibri"/>
          <w:b/>
          <w:sz w:val="28"/>
          <w:szCs w:val="28"/>
        </w:rPr>
        <w:t>13,50</w:t>
      </w:r>
      <w:r w:rsidR="005613E8" w:rsidRPr="00EE01C4">
        <w:rPr>
          <w:rFonts w:ascii="Book Antiqua" w:hAnsi="Book Antiqua" w:cs="Calibri"/>
          <w:b/>
          <w:sz w:val="28"/>
          <w:szCs w:val="28"/>
        </w:rPr>
        <w:t xml:space="preserve">; 3º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J B GOMES &amp; CIA LTDA.</w:t>
      </w:r>
      <w:r w:rsidR="005613E8" w:rsidRPr="00EE01C4">
        <w:rPr>
          <w:rFonts w:ascii="Book Antiqua" w:hAnsi="Book Antiqua" w:cs="Arial"/>
          <w:b/>
          <w:bCs/>
          <w:sz w:val="28"/>
          <w:szCs w:val="28"/>
        </w:rPr>
        <w:t xml:space="preserve">, </w:t>
      </w:r>
      <w:r w:rsidR="005613E8" w:rsidRPr="00EE01C4">
        <w:rPr>
          <w:rFonts w:ascii="Book Antiqua" w:hAnsi="Book Antiqua" w:cs="Arial"/>
          <w:bCs/>
          <w:sz w:val="28"/>
          <w:szCs w:val="28"/>
        </w:rPr>
        <w:t>com o valor</w:t>
      </w:r>
      <w:r w:rsidR="003A7DAC" w:rsidRPr="00EE01C4">
        <w:rPr>
          <w:rFonts w:ascii="Book Antiqua" w:hAnsi="Book Antiqua" w:cs="Arial"/>
          <w:bCs/>
          <w:sz w:val="28"/>
          <w:szCs w:val="28"/>
        </w:rPr>
        <w:t xml:space="preserve"> </w:t>
      </w:r>
      <w:r w:rsidR="00EE01C4">
        <w:rPr>
          <w:rFonts w:ascii="Book Antiqua" w:hAnsi="Book Antiqua" w:cs="Arial"/>
          <w:bCs/>
          <w:sz w:val="28"/>
          <w:szCs w:val="28"/>
        </w:rPr>
        <w:t>unitário</w:t>
      </w:r>
      <w:r w:rsidR="005613E8" w:rsidRPr="00EE01C4">
        <w:rPr>
          <w:rFonts w:ascii="Book Antiqua" w:hAnsi="Book Antiqua" w:cs="Arial"/>
          <w:bCs/>
          <w:sz w:val="28"/>
          <w:szCs w:val="28"/>
        </w:rPr>
        <w:t xml:space="preserve"> de </w:t>
      </w:r>
      <w:r w:rsidR="005613E8" w:rsidRPr="00EE01C4">
        <w:rPr>
          <w:rFonts w:ascii="Book Antiqua" w:hAnsi="Book Antiqua" w:cs="Arial"/>
          <w:b/>
          <w:bCs/>
          <w:sz w:val="28"/>
          <w:szCs w:val="28"/>
        </w:rPr>
        <w:t xml:space="preserve">R$ </w:t>
      </w:r>
      <w:r w:rsidR="00EE01C4">
        <w:rPr>
          <w:rFonts w:ascii="Book Antiqua" w:hAnsi="Book Antiqua" w:cs="Arial"/>
          <w:b/>
          <w:bCs/>
          <w:sz w:val="28"/>
          <w:szCs w:val="28"/>
        </w:rPr>
        <w:t>13,80</w:t>
      </w:r>
      <w:r w:rsidR="00EE01C4">
        <w:rPr>
          <w:rFonts w:ascii="Book Antiqua" w:hAnsi="Book Antiqua"/>
          <w:sz w:val="28"/>
          <w:szCs w:val="28"/>
        </w:rPr>
        <w:t>;</w:t>
      </w:r>
      <w:r w:rsidR="005613E8" w:rsidRPr="00EE01C4">
        <w:rPr>
          <w:rFonts w:ascii="Book Antiqua" w:hAnsi="Book Antiqua"/>
          <w:sz w:val="28"/>
          <w:szCs w:val="28"/>
        </w:rPr>
        <w:t xml:space="preserve"> </w:t>
      </w:r>
      <w:r w:rsidR="00EE01C4" w:rsidRPr="00EE01C4">
        <w:rPr>
          <w:rFonts w:ascii="Book Antiqua" w:hAnsi="Book Antiqua"/>
          <w:sz w:val="28"/>
          <w:szCs w:val="28"/>
        </w:rPr>
        <w:t>chegou-se ao seguinte resultado classificatório</w:t>
      </w:r>
      <w:r w:rsidR="00EE01C4">
        <w:rPr>
          <w:rFonts w:ascii="Book Antiqua" w:hAnsi="Book Antiqua"/>
          <w:sz w:val="28"/>
          <w:szCs w:val="28"/>
        </w:rPr>
        <w:t xml:space="preserve"> no </w:t>
      </w:r>
      <w:r w:rsidR="00EE01C4" w:rsidRPr="00EE01C4">
        <w:rPr>
          <w:rFonts w:ascii="Book Antiqua" w:hAnsi="Book Antiqua"/>
          <w:b/>
          <w:sz w:val="28"/>
          <w:szCs w:val="28"/>
        </w:rPr>
        <w:t>ITEM Nº 0</w:t>
      </w:r>
      <w:r w:rsidR="00EE01C4">
        <w:rPr>
          <w:rFonts w:ascii="Book Antiqua" w:hAnsi="Book Antiqua"/>
          <w:b/>
          <w:sz w:val="28"/>
          <w:szCs w:val="28"/>
        </w:rPr>
        <w:t>2</w:t>
      </w:r>
      <w:r w:rsidR="00EE01C4" w:rsidRPr="00EE01C4">
        <w:rPr>
          <w:rFonts w:ascii="Book Antiqua" w:hAnsi="Book Antiqua"/>
          <w:b/>
          <w:sz w:val="28"/>
          <w:szCs w:val="28"/>
        </w:rPr>
        <w:t>:</w:t>
      </w:r>
      <w:r w:rsidR="00EE01C4" w:rsidRPr="00EE01C4">
        <w:rPr>
          <w:rFonts w:ascii="Book Antiqua" w:hAnsi="Book Antiqua"/>
          <w:sz w:val="28"/>
          <w:szCs w:val="28"/>
        </w:rPr>
        <w:t xml:space="preserve"> 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1º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VIP PRODUÇÕES E EVENTOS PROMISSÃO EIRELI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, </w:t>
      </w:r>
      <w:r w:rsidR="00EE01C4" w:rsidRPr="00EE01C4">
        <w:rPr>
          <w:rFonts w:ascii="Book Antiqua" w:hAnsi="Book Antiqua"/>
          <w:sz w:val="28"/>
          <w:szCs w:val="28"/>
        </w:rPr>
        <w:t xml:space="preserve">com o valor </w:t>
      </w:r>
      <w:r w:rsidR="00EE01C4">
        <w:rPr>
          <w:rFonts w:ascii="Book Antiqua" w:hAnsi="Book Antiqua"/>
          <w:sz w:val="28"/>
          <w:szCs w:val="28"/>
        </w:rPr>
        <w:t>unitário</w:t>
      </w:r>
      <w:r w:rsidR="00EE01C4" w:rsidRPr="00EE01C4">
        <w:rPr>
          <w:rFonts w:ascii="Book Antiqua" w:hAnsi="Book Antiqua"/>
          <w:sz w:val="28"/>
          <w:szCs w:val="28"/>
        </w:rPr>
        <w:t xml:space="preserve"> de 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R$ </w:t>
      </w:r>
      <w:r w:rsidR="00EE01C4">
        <w:rPr>
          <w:rFonts w:ascii="Book Antiqua" w:hAnsi="Book Antiqua"/>
          <w:b/>
          <w:sz w:val="28"/>
          <w:szCs w:val="28"/>
        </w:rPr>
        <w:t>360,00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; 2º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MARCOS ANTONIO GAETAN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, </w:t>
      </w:r>
      <w:r w:rsidR="00EE01C4" w:rsidRPr="00EE01C4">
        <w:rPr>
          <w:rFonts w:ascii="Book Antiqua" w:hAnsi="Book Antiqua" w:cs="Calibri"/>
          <w:sz w:val="28"/>
          <w:szCs w:val="28"/>
        </w:rPr>
        <w:t xml:space="preserve">com o valor </w:t>
      </w:r>
      <w:r w:rsidR="00EE01C4">
        <w:rPr>
          <w:rFonts w:ascii="Book Antiqua" w:hAnsi="Book Antiqua" w:cs="Calibri"/>
          <w:sz w:val="28"/>
          <w:szCs w:val="28"/>
        </w:rPr>
        <w:t xml:space="preserve">unitário </w:t>
      </w:r>
      <w:r w:rsidR="00EE01C4" w:rsidRPr="00EE01C4">
        <w:rPr>
          <w:rFonts w:ascii="Book Antiqua" w:hAnsi="Book Antiqua" w:cs="Calibri"/>
          <w:sz w:val="28"/>
          <w:szCs w:val="28"/>
        </w:rPr>
        <w:t xml:space="preserve">de 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R$ </w:t>
      </w:r>
      <w:r w:rsidR="00EE01C4">
        <w:rPr>
          <w:rFonts w:ascii="Book Antiqua" w:hAnsi="Book Antiqua" w:cs="Calibri"/>
          <w:b/>
          <w:sz w:val="28"/>
          <w:szCs w:val="28"/>
        </w:rPr>
        <w:t>370,00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; 3º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J B GOMES &amp; CIA LTDA.</w:t>
      </w:r>
      <w:r w:rsidR="00EE01C4" w:rsidRPr="00EE01C4">
        <w:rPr>
          <w:rFonts w:ascii="Book Antiqua" w:hAnsi="Book Antiqua" w:cs="Arial"/>
          <w:b/>
          <w:bCs/>
          <w:sz w:val="28"/>
          <w:szCs w:val="28"/>
        </w:rPr>
        <w:t xml:space="preserve">, </w:t>
      </w:r>
      <w:r w:rsidR="00EE01C4" w:rsidRPr="00EE01C4">
        <w:rPr>
          <w:rFonts w:ascii="Book Antiqua" w:hAnsi="Book Antiqua" w:cs="Arial"/>
          <w:bCs/>
          <w:sz w:val="28"/>
          <w:szCs w:val="28"/>
        </w:rPr>
        <w:t xml:space="preserve">com o valor </w:t>
      </w:r>
      <w:r w:rsidR="00EE01C4">
        <w:rPr>
          <w:rFonts w:ascii="Book Antiqua" w:hAnsi="Book Antiqua" w:cs="Arial"/>
          <w:bCs/>
          <w:sz w:val="28"/>
          <w:szCs w:val="28"/>
        </w:rPr>
        <w:t>unitário</w:t>
      </w:r>
      <w:r w:rsidR="00EE01C4" w:rsidRPr="00EE01C4">
        <w:rPr>
          <w:rFonts w:ascii="Book Antiqua" w:hAnsi="Book Antiqua" w:cs="Arial"/>
          <w:bCs/>
          <w:sz w:val="28"/>
          <w:szCs w:val="28"/>
        </w:rPr>
        <w:t xml:space="preserve"> de </w:t>
      </w:r>
      <w:r w:rsidR="00EE01C4" w:rsidRPr="00EE01C4">
        <w:rPr>
          <w:rFonts w:ascii="Book Antiqua" w:hAnsi="Book Antiqua" w:cs="Arial"/>
          <w:b/>
          <w:bCs/>
          <w:sz w:val="28"/>
          <w:szCs w:val="28"/>
        </w:rPr>
        <w:t xml:space="preserve">R$ </w:t>
      </w:r>
      <w:r w:rsidR="00EE01C4">
        <w:rPr>
          <w:rFonts w:ascii="Book Antiqua" w:hAnsi="Book Antiqua" w:cs="Arial"/>
          <w:b/>
          <w:bCs/>
          <w:sz w:val="28"/>
          <w:szCs w:val="28"/>
        </w:rPr>
        <w:t>400,00</w:t>
      </w:r>
      <w:r w:rsidR="00EE01C4">
        <w:rPr>
          <w:rFonts w:ascii="Book Antiqua" w:hAnsi="Book Antiqua" w:cs="Arial"/>
          <w:bCs/>
          <w:sz w:val="28"/>
          <w:szCs w:val="28"/>
        </w:rPr>
        <w:t xml:space="preserve">; </w:t>
      </w:r>
      <w:r w:rsidR="00EE01C4" w:rsidRPr="00EE01C4">
        <w:rPr>
          <w:rFonts w:ascii="Book Antiqua" w:hAnsi="Book Antiqua"/>
          <w:sz w:val="28"/>
          <w:szCs w:val="28"/>
        </w:rPr>
        <w:t>chegou-se ao seguinte resultado classificatório</w:t>
      </w:r>
      <w:r w:rsidR="00EE01C4">
        <w:rPr>
          <w:rFonts w:ascii="Book Antiqua" w:hAnsi="Book Antiqua"/>
          <w:sz w:val="28"/>
          <w:szCs w:val="28"/>
        </w:rPr>
        <w:t xml:space="preserve"> no </w:t>
      </w:r>
      <w:r w:rsidR="00EE01C4" w:rsidRPr="00EE01C4">
        <w:rPr>
          <w:rFonts w:ascii="Book Antiqua" w:hAnsi="Book Antiqua"/>
          <w:b/>
          <w:sz w:val="28"/>
          <w:szCs w:val="28"/>
        </w:rPr>
        <w:t>ITEM Nº 0</w:t>
      </w:r>
      <w:r w:rsidR="00EE01C4">
        <w:rPr>
          <w:rFonts w:ascii="Book Antiqua" w:hAnsi="Book Antiqua"/>
          <w:b/>
          <w:sz w:val="28"/>
          <w:szCs w:val="28"/>
        </w:rPr>
        <w:t>3</w:t>
      </w:r>
      <w:r w:rsidR="00EE01C4" w:rsidRPr="00EE01C4">
        <w:rPr>
          <w:rFonts w:ascii="Book Antiqua" w:hAnsi="Book Antiqua"/>
          <w:b/>
          <w:sz w:val="28"/>
          <w:szCs w:val="28"/>
        </w:rPr>
        <w:t>:</w:t>
      </w:r>
      <w:r w:rsidR="00EE01C4" w:rsidRPr="00EE01C4">
        <w:rPr>
          <w:rFonts w:ascii="Book Antiqua" w:hAnsi="Book Antiqua"/>
          <w:sz w:val="28"/>
          <w:szCs w:val="28"/>
        </w:rPr>
        <w:t xml:space="preserve"> 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1º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VIP PRODUÇÕES E EVENTOS PROMISSÃO EIRELI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, </w:t>
      </w:r>
      <w:r w:rsidR="00EE01C4" w:rsidRPr="00EE01C4">
        <w:rPr>
          <w:rFonts w:ascii="Book Antiqua" w:hAnsi="Book Antiqua"/>
          <w:sz w:val="28"/>
          <w:szCs w:val="28"/>
        </w:rPr>
        <w:t xml:space="preserve">com o valor </w:t>
      </w:r>
      <w:r w:rsidR="00EE01C4">
        <w:rPr>
          <w:rFonts w:ascii="Book Antiqua" w:hAnsi="Book Antiqua"/>
          <w:sz w:val="28"/>
          <w:szCs w:val="28"/>
        </w:rPr>
        <w:t>unitário</w:t>
      </w:r>
      <w:r w:rsidR="00EE01C4" w:rsidRPr="00EE01C4">
        <w:rPr>
          <w:rFonts w:ascii="Book Antiqua" w:hAnsi="Book Antiqua"/>
          <w:sz w:val="28"/>
          <w:szCs w:val="28"/>
        </w:rPr>
        <w:t xml:space="preserve"> de 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R$ </w:t>
      </w:r>
      <w:r w:rsidR="00EE01C4">
        <w:rPr>
          <w:rFonts w:ascii="Book Antiqua" w:hAnsi="Book Antiqua"/>
          <w:b/>
          <w:sz w:val="28"/>
          <w:szCs w:val="28"/>
        </w:rPr>
        <w:t>3.500,00</w:t>
      </w:r>
      <w:r w:rsidR="00EE01C4" w:rsidRPr="00EE01C4">
        <w:rPr>
          <w:rFonts w:ascii="Book Antiqua" w:hAnsi="Book Antiqua"/>
          <w:b/>
          <w:sz w:val="28"/>
          <w:szCs w:val="28"/>
        </w:rPr>
        <w:t>;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 </w:t>
      </w:r>
      <w:r w:rsidR="00EE01C4">
        <w:rPr>
          <w:rFonts w:ascii="Book Antiqua" w:hAnsi="Book Antiqua" w:cs="Calibri"/>
          <w:b/>
          <w:sz w:val="28"/>
          <w:szCs w:val="28"/>
        </w:rPr>
        <w:t>2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J B GOMES &amp; CIA LTDA.</w:t>
      </w:r>
      <w:r w:rsidR="00EE01C4" w:rsidRPr="00EE01C4">
        <w:rPr>
          <w:rFonts w:ascii="Book Antiqua" w:hAnsi="Book Antiqua" w:cs="Arial"/>
          <w:b/>
          <w:bCs/>
          <w:sz w:val="28"/>
          <w:szCs w:val="28"/>
        </w:rPr>
        <w:t xml:space="preserve">, </w:t>
      </w:r>
      <w:r w:rsidR="00EE01C4" w:rsidRPr="00EE01C4">
        <w:rPr>
          <w:rFonts w:ascii="Book Antiqua" w:hAnsi="Book Antiqua" w:cs="Arial"/>
          <w:bCs/>
          <w:sz w:val="28"/>
          <w:szCs w:val="28"/>
        </w:rPr>
        <w:t xml:space="preserve">com o valor </w:t>
      </w:r>
      <w:r w:rsidR="00EE01C4">
        <w:rPr>
          <w:rFonts w:ascii="Book Antiqua" w:hAnsi="Book Antiqua" w:cs="Arial"/>
          <w:bCs/>
          <w:sz w:val="28"/>
          <w:szCs w:val="28"/>
        </w:rPr>
        <w:t>unitário</w:t>
      </w:r>
      <w:r w:rsidR="00EE01C4" w:rsidRPr="00EE01C4">
        <w:rPr>
          <w:rFonts w:ascii="Book Antiqua" w:hAnsi="Book Antiqua" w:cs="Arial"/>
          <w:bCs/>
          <w:sz w:val="28"/>
          <w:szCs w:val="28"/>
        </w:rPr>
        <w:t xml:space="preserve"> de </w:t>
      </w:r>
      <w:r w:rsidR="00EE01C4" w:rsidRPr="00EE01C4">
        <w:rPr>
          <w:rFonts w:ascii="Book Antiqua" w:hAnsi="Book Antiqua" w:cs="Arial"/>
          <w:b/>
          <w:bCs/>
          <w:sz w:val="28"/>
          <w:szCs w:val="28"/>
        </w:rPr>
        <w:t xml:space="preserve">R$ </w:t>
      </w:r>
      <w:r w:rsidR="00EE01C4">
        <w:rPr>
          <w:rFonts w:ascii="Book Antiqua" w:hAnsi="Book Antiqua" w:cs="Arial"/>
          <w:b/>
          <w:bCs/>
          <w:sz w:val="28"/>
          <w:szCs w:val="28"/>
        </w:rPr>
        <w:t>3.790,00</w:t>
      </w:r>
      <w:r w:rsidR="00EE01C4">
        <w:rPr>
          <w:rFonts w:ascii="Book Antiqua" w:hAnsi="Book Antiqua" w:cs="Arial"/>
          <w:bCs/>
          <w:sz w:val="28"/>
          <w:szCs w:val="28"/>
        </w:rPr>
        <w:t xml:space="preserve">; </w:t>
      </w:r>
      <w:r w:rsidR="00EE01C4">
        <w:rPr>
          <w:rFonts w:ascii="Book Antiqua" w:hAnsi="Book Antiqua"/>
          <w:b/>
          <w:sz w:val="28"/>
          <w:szCs w:val="28"/>
        </w:rPr>
        <w:t>3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MARCOS ANTONIO GAETAN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, </w:t>
      </w:r>
      <w:r w:rsidR="00EE01C4" w:rsidRPr="00EE01C4">
        <w:rPr>
          <w:rFonts w:ascii="Book Antiqua" w:hAnsi="Book Antiqua" w:cs="Calibri"/>
          <w:sz w:val="28"/>
          <w:szCs w:val="28"/>
        </w:rPr>
        <w:t xml:space="preserve">com o valor </w:t>
      </w:r>
      <w:r w:rsidR="00EE01C4">
        <w:rPr>
          <w:rFonts w:ascii="Book Antiqua" w:hAnsi="Book Antiqua" w:cs="Calibri"/>
          <w:sz w:val="28"/>
          <w:szCs w:val="28"/>
        </w:rPr>
        <w:t xml:space="preserve">unitário </w:t>
      </w:r>
      <w:r w:rsidR="00EE01C4" w:rsidRPr="00EE01C4">
        <w:rPr>
          <w:rFonts w:ascii="Book Antiqua" w:hAnsi="Book Antiqua" w:cs="Calibri"/>
          <w:sz w:val="28"/>
          <w:szCs w:val="28"/>
        </w:rPr>
        <w:t xml:space="preserve">de 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R$ </w:t>
      </w:r>
      <w:r w:rsidR="00EE01C4">
        <w:rPr>
          <w:rFonts w:ascii="Book Antiqua" w:hAnsi="Book Antiqua" w:cs="Calibri"/>
          <w:b/>
          <w:sz w:val="28"/>
          <w:szCs w:val="28"/>
        </w:rPr>
        <w:t>3.900,00</w:t>
      </w:r>
      <w:r w:rsidR="00EE01C4">
        <w:rPr>
          <w:rFonts w:ascii="Book Antiqua" w:hAnsi="Book Antiqua" w:cs="Calibri"/>
          <w:sz w:val="28"/>
          <w:szCs w:val="28"/>
        </w:rPr>
        <w:t xml:space="preserve">; </w:t>
      </w:r>
      <w:r w:rsidR="00EE01C4" w:rsidRPr="00EE01C4">
        <w:rPr>
          <w:rFonts w:ascii="Book Antiqua" w:hAnsi="Book Antiqua"/>
          <w:sz w:val="28"/>
          <w:szCs w:val="28"/>
        </w:rPr>
        <w:t>chegou-se ao seguinte resultado classificatório</w:t>
      </w:r>
      <w:r w:rsidR="00EE01C4">
        <w:rPr>
          <w:rFonts w:ascii="Book Antiqua" w:hAnsi="Book Antiqua"/>
          <w:sz w:val="28"/>
          <w:szCs w:val="28"/>
        </w:rPr>
        <w:t xml:space="preserve"> no </w:t>
      </w:r>
      <w:r w:rsidR="00EE01C4" w:rsidRPr="00EE01C4">
        <w:rPr>
          <w:rFonts w:ascii="Book Antiqua" w:hAnsi="Book Antiqua"/>
          <w:b/>
          <w:sz w:val="28"/>
          <w:szCs w:val="28"/>
        </w:rPr>
        <w:t>ITEM Nº 0</w:t>
      </w:r>
      <w:r w:rsidR="00EE01C4">
        <w:rPr>
          <w:rFonts w:ascii="Book Antiqua" w:hAnsi="Book Antiqua"/>
          <w:b/>
          <w:sz w:val="28"/>
          <w:szCs w:val="28"/>
        </w:rPr>
        <w:t>4</w:t>
      </w:r>
      <w:r w:rsidR="00EE01C4" w:rsidRPr="00EE01C4">
        <w:rPr>
          <w:rFonts w:ascii="Book Antiqua" w:hAnsi="Book Antiqua"/>
          <w:b/>
          <w:sz w:val="28"/>
          <w:szCs w:val="28"/>
        </w:rPr>
        <w:t>:</w:t>
      </w:r>
      <w:r w:rsidR="00EE01C4" w:rsidRPr="00EE01C4">
        <w:rPr>
          <w:rFonts w:ascii="Book Antiqua" w:hAnsi="Book Antiqua"/>
          <w:sz w:val="28"/>
          <w:szCs w:val="28"/>
        </w:rPr>
        <w:t xml:space="preserve"> 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1º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VIP PRODUÇÕES E EVENTOS PROMISSÃO EIRELI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, </w:t>
      </w:r>
      <w:r w:rsidR="00EE01C4" w:rsidRPr="00EE01C4">
        <w:rPr>
          <w:rFonts w:ascii="Book Antiqua" w:hAnsi="Book Antiqua"/>
          <w:sz w:val="28"/>
          <w:szCs w:val="28"/>
        </w:rPr>
        <w:t xml:space="preserve">com o valor </w:t>
      </w:r>
      <w:r w:rsidR="00EE01C4">
        <w:rPr>
          <w:rFonts w:ascii="Book Antiqua" w:hAnsi="Book Antiqua"/>
          <w:sz w:val="28"/>
          <w:szCs w:val="28"/>
        </w:rPr>
        <w:t>unitário</w:t>
      </w:r>
      <w:r w:rsidR="00EE01C4" w:rsidRPr="00EE01C4">
        <w:rPr>
          <w:rFonts w:ascii="Book Antiqua" w:hAnsi="Book Antiqua"/>
          <w:sz w:val="28"/>
          <w:szCs w:val="28"/>
        </w:rPr>
        <w:t xml:space="preserve"> de 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R$ </w:t>
      </w:r>
      <w:r w:rsidR="00EE01C4">
        <w:rPr>
          <w:rFonts w:ascii="Book Antiqua" w:hAnsi="Book Antiqua"/>
          <w:b/>
          <w:sz w:val="28"/>
          <w:szCs w:val="28"/>
        </w:rPr>
        <w:t>15.500,00</w:t>
      </w:r>
      <w:r w:rsidR="00EE01C4" w:rsidRPr="00EE01C4">
        <w:rPr>
          <w:rFonts w:ascii="Book Antiqua" w:hAnsi="Book Antiqua"/>
          <w:b/>
          <w:sz w:val="28"/>
          <w:szCs w:val="28"/>
        </w:rPr>
        <w:t>;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 </w:t>
      </w:r>
      <w:r w:rsidR="00EE01C4">
        <w:rPr>
          <w:rFonts w:ascii="Book Antiqua" w:hAnsi="Book Antiqua" w:cs="Calibri"/>
          <w:b/>
          <w:sz w:val="28"/>
          <w:szCs w:val="28"/>
        </w:rPr>
        <w:t>2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J B GOMES &amp; CIA LTDA.</w:t>
      </w:r>
      <w:r w:rsidR="00EE01C4" w:rsidRPr="00EE01C4">
        <w:rPr>
          <w:rFonts w:ascii="Book Antiqua" w:hAnsi="Book Antiqua" w:cs="Arial"/>
          <w:b/>
          <w:bCs/>
          <w:sz w:val="28"/>
          <w:szCs w:val="28"/>
        </w:rPr>
        <w:t xml:space="preserve">, </w:t>
      </w:r>
      <w:r w:rsidR="00EE01C4" w:rsidRPr="00EE01C4">
        <w:rPr>
          <w:rFonts w:ascii="Book Antiqua" w:hAnsi="Book Antiqua" w:cs="Arial"/>
          <w:bCs/>
          <w:sz w:val="28"/>
          <w:szCs w:val="28"/>
        </w:rPr>
        <w:t xml:space="preserve">com o valor </w:t>
      </w:r>
      <w:r w:rsidR="00EE01C4">
        <w:rPr>
          <w:rFonts w:ascii="Book Antiqua" w:hAnsi="Book Antiqua" w:cs="Arial"/>
          <w:bCs/>
          <w:sz w:val="28"/>
          <w:szCs w:val="28"/>
        </w:rPr>
        <w:t>unitário</w:t>
      </w:r>
      <w:r w:rsidR="00EE01C4" w:rsidRPr="00EE01C4">
        <w:rPr>
          <w:rFonts w:ascii="Book Antiqua" w:hAnsi="Book Antiqua" w:cs="Arial"/>
          <w:bCs/>
          <w:sz w:val="28"/>
          <w:szCs w:val="28"/>
        </w:rPr>
        <w:t xml:space="preserve"> de </w:t>
      </w:r>
      <w:r w:rsidR="00EE01C4" w:rsidRPr="00EE01C4">
        <w:rPr>
          <w:rFonts w:ascii="Book Antiqua" w:hAnsi="Book Antiqua" w:cs="Arial"/>
          <w:b/>
          <w:bCs/>
          <w:sz w:val="28"/>
          <w:szCs w:val="28"/>
        </w:rPr>
        <w:t xml:space="preserve">R$ </w:t>
      </w:r>
      <w:r w:rsidR="00EE01C4">
        <w:rPr>
          <w:rFonts w:ascii="Book Antiqua" w:hAnsi="Book Antiqua" w:cs="Arial"/>
          <w:b/>
          <w:bCs/>
          <w:sz w:val="28"/>
          <w:szCs w:val="28"/>
        </w:rPr>
        <w:t>15.900,00</w:t>
      </w:r>
      <w:r w:rsidR="00EE01C4">
        <w:rPr>
          <w:rFonts w:ascii="Book Antiqua" w:hAnsi="Book Antiqua" w:cs="Arial"/>
          <w:bCs/>
          <w:sz w:val="28"/>
          <w:szCs w:val="28"/>
        </w:rPr>
        <w:t xml:space="preserve">; </w:t>
      </w:r>
      <w:r w:rsidR="00EE01C4">
        <w:rPr>
          <w:rFonts w:ascii="Book Antiqua" w:hAnsi="Book Antiqua"/>
          <w:b/>
          <w:sz w:val="28"/>
          <w:szCs w:val="28"/>
        </w:rPr>
        <w:t>3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MARCOS ANTONIO GAETAN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, </w:t>
      </w:r>
      <w:r w:rsidR="00EE01C4" w:rsidRPr="00EE01C4">
        <w:rPr>
          <w:rFonts w:ascii="Book Antiqua" w:hAnsi="Book Antiqua" w:cs="Calibri"/>
          <w:sz w:val="28"/>
          <w:szCs w:val="28"/>
        </w:rPr>
        <w:t xml:space="preserve">com o valor </w:t>
      </w:r>
      <w:r w:rsidR="00EE01C4">
        <w:rPr>
          <w:rFonts w:ascii="Book Antiqua" w:hAnsi="Book Antiqua" w:cs="Calibri"/>
          <w:sz w:val="28"/>
          <w:szCs w:val="28"/>
        </w:rPr>
        <w:t xml:space="preserve">unitário </w:t>
      </w:r>
      <w:r w:rsidR="00EE01C4" w:rsidRPr="00EE01C4">
        <w:rPr>
          <w:rFonts w:ascii="Book Antiqua" w:hAnsi="Book Antiqua" w:cs="Calibri"/>
          <w:sz w:val="28"/>
          <w:szCs w:val="28"/>
        </w:rPr>
        <w:t xml:space="preserve">de 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R$ </w:t>
      </w:r>
      <w:r w:rsidR="00EE01C4">
        <w:rPr>
          <w:rFonts w:ascii="Book Antiqua" w:hAnsi="Book Antiqua" w:cs="Calibri"/>
          <w:b/>
          <w:sz w:val="28"/>
          <w:szCs w:val="28"/>
        </w:rPr>
        <w:t>16.000,00</w:t>
      </w:r>
      <w:r w:rsidR="00EE01C4">
        <w:rPr>
          <w:rFonts w:ascii="Book Antiqua" w:hAnsi="Book Antiqua" w:cs="Calibri"/>
          <w:sz w:val="28"/>
          <w:szCs w:val="28"/>
        </w:rPr>
        <w:t>;</w:t>
      </w:r>
      <w:r w:rsidR="00EE01C4">
        <w:rPr>
          <w:rFonts w:ascii="Book Antiqua" w:hAnsi="Book Antiqua" w:cs="Calibri"/>
          <w:sz w:val="28"/>
          <w:szCs w:val="28"/>
        </w:rPr>
        <w:t xml:space="preserve"> </w:t>
      </w:r>
      <w:r w:rsidR="00EE01C4" w:rsidRPr="00EE01C4">
        <w:rPr>
          <w:rFonts w:ascii="Book Antiqua" w:hAnsi="Book Antiqua"/>
          <w:sz w:val="28"/>
          <w:szCs w:val="28"/>
        </w:rPr>
        <w:t>chegou-se ao seguinte resultado classificatório</w:t>
      </w:r>
      <w:r w:rsidR="00EE01C4">
        <w:rPr>
          <w:rFonts w:ascii="Book Antiqua" w:hAnsi="Book Antiqua"/>
          <w:sz w:val="28"/>
          <w:szCs w:val="28"/>
        </w:rPr>
        <w:t xml:space="preserve"> no </w:t>
      </w:r>
      <w:r w:rsidR="00EE01C4" w:rsidRPr="00EE01C4">
        <w:rPr>
          <w:rFonts w:ascii="Book Antiqua" w:hAnsi="Book Antiqua"/>
          <w:b/>
          <w:sz w:val="28"/>
          <w:szCs w:val="28"/>
        </w:rPr>
        <w:t>ITEM Nº 0</w:t>
      </w:r>
      <w:r w:rsidR="00EE01C4">
        <w:rPr>
          <w:rFonts w:ascii="Book Antiqua" w:hAnsi="Book Antiqua"/>
          <w:b/>
          <w:sz w:val="28"/>
          <w:szCs w:val="28"/>
        </w:rPr>
        <w:t>5</w:t>
      </w:r>
      <w:r w:rsidR="00EE01C4" w:rsidRPr="00EE01C4">
        <w:rPr>
          <w:rFonts w:ascii="Book Antiqua" w:hAnsi="Book Antiqua"/>
          <w:b/>
          <w:sz w:val="28"/>
          <w:szCs w:val="28"/>
        </w:rPr>
        <w:t>:</w:t>
      </w:r>
      <w:r w:rsidR="00EE01C4" w:rsidRPr="00EE01C4">
        <w:rPr>
          <w:rFonts w:ascii="Book Antiqua" w:hAnsi="Book Antiqua"/>
          <w:sz w:val="28"/>
          <w:szCs w:val="28"/>
        </w:rPr>
        <w:t xml:space="preserve"> 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1º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VIP PRODUÇÕES E EVENTOS PROMISSÃO EIRELI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, </w:t>
      </w:r>
      <w:r w:rsidR="00EE01C4" w:rsidRPr="00EE01C4">
        <w:rPr>
          <w:rFonts w:ascii="Book Antiqua" w:hAnsi="Book Antiqua"/>
          <w:sz w:val="28"/>
          <w:szCs w:val="28"/>
        </w:rPr>
        <w:t xml:space="preserve">com o valor </w:t>
      </w:r>
      <w:r w:rsidR="00EE01C4">
        <w:rPr>
          <w:rFonts w:ascii="Book Antiqua" w:hAnsi="Book Antiqua"/>
          <w:sz w:val="28"/>
          <w:szCs w:val="28"/>
        </w:rPr>
        <w:t>unitário</w:t>
      </w:r>
      <w:r w:rsidR="00EE01C4" w:rsidRPr="00EE01C4">
        <w:rPr>
          <w:rFonts w:ascii="Book Antiqua" w:hAnsi="Book Antiqua"/>
          <w:sz w:val="28"/>
          <w:szCs w:val="28"/>
        </w:rPr>
        <w:t xml:space="preserve"> de 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R$ </w:t>
      </w:r>
      <w:r w:rsidR="00EE01C4">
        <w:rPr>
          <w:rFonts w:ascii="Book Antiqua" w:hAnsi="Book Antiqua"/>
          <w:b/>
          <w:sz w:val="28"/>
          <w:szCs w:val="28"/>
        </w:rPr>
        <w:t>2.595,00</w:t>
      </w:r>
      <w:r w:rsidR="00EE01C4" w:rsidRPr="00EE01C4">
        <w:rPr>
          <w:rFonts w:ascii="Book Antiqua" w:hAnsi="Book Antiqua"/>
          <w:b/>
          <w:sz w:val="28"/>
          <w:szCs w:val="28"/>
        </w:rPr>
        <w:t>;</w:t>
      </w:r>
      <w:r w:rsidR="00EE01C4">
        <w:rPr>
          <w:rFonts w:ascii="Book Antiqua" w:hAnsi="Book Antiqua" w:cs="Arial"/>
          <w:bCs/>
          <w:sz w:val="28"/>
          <w:szCs w:val="28"/>
        </w:rPr>
        <w:t xml:space="preserve"> </w:t>
      </w:r>
      <w:r w:rsidR="00EE01C4">
        <w:rPr>
          <w:rFonts w:ascii="Book Antiqua" w:hAnsi="Book Antiqua"/>
          <w:b/>
          <w:sz w:val="28"/>
          <w:szCs w:val="28"/>
        </w:rPr>
        <w:t>2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MARCOS ANTONIO GAETAN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, </w:t>
      </w:r>
      <w:r w:rsidR="00EE01C4" w:rsidRPr="00EE01C4">
        <w:rPr>
          <w:rFonts w:ascii="Book Antiqua" w:hAnsi="Book Antiqua" w:cs="Calibri"/>
          <w:sz w:val="28"/>
          <w:szCs w:val="28"/>
        </w:rPr>
        <w:t xml:space="preserve">com o valor </w:t>
      </w:r>
      <w:r w:rsidR="00EE01C4">
        <w:rPr>
          <w:rFonts w:ascii="Book Antiqua" w:hAnsi="Book Antiqua" w:cs="Calibri"/>
          <w:sz w:val="28"/>
          <w:szCs w:val="28"/>
        </w:rPr>
        <w:t xml:space="preserve">unitário </w:t>
      </w:r>
      <w:r w:rsidR="00EE01C4" w:rsidRPr="00EE01C4">
        <w:rPr>
          <w:rFonts w:ascii="Book Antiqua" w:hAnsi="Book Antiqua" w:cs="Calibri"/>
          <w:sz w:val="28"/>
          <w:szCs w:val="28"/>
        </w:rPr>
        <w:t xml:space="preserve">de 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R$ </w:t>
      </w:r>
      <w:r w:rsidR="00EE01C4">
        <w:rPr>
          <w:rFonts w:ascii="Book Antiqua" w:hAnsi="Book Antiqua" w:cs="Calibri"/>
          <w:b/>
          <w:sz w:val="28"/>
          <w:szCs w:val="28"/>
        </w:rPr>
        <w:t>2.600,00</w:t>
      </w:r>
      <w:r w:rsidR="00EE01C4">
        <w:rPr>
          <w:rFonts w:ascii="Book Antiqua" w:hAnsi="Book Antiqua" w:cs="Calibri"/>
          <w:sz w:val="28"/>
          <w:szCs w:val="28"/>
        </w:rPr>
        <w:t xml:space="preserve">; </w:t>
      </w:r>
      <w:r w:rsidR="00EE01C4">
        <w:rPr>
          <w:rFonts w:ascii="Book Antiqua" w:hAnsi="Book Antiqua" w:cs="Calibri"/>
          <w:b/>
          <w:sz w:val="28"/>
          <w:szCs w:val="28"/>
        </w:rPr>
        <w:t>3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J B GOMES &amp; CIA LTDA.</w:t>
      </w:r>
      <w:r w:rsidR="00EE01C4" w:rsidRPr="00EE01C4">
        <w:rPr>
          <w:rFonts w:ascii="Book Antiqua" w:hAnsi="Book Antiqua" w:cs="Arial"/>
          <w:b/>
          <w:bCs/>
          <w:sz w:val="28"/>
          <w:szCs w:val="28"/>
        </w:rPr>
        <w:t xml:space="preserve">, </w:t>
      </w:r>
      <w:r w:rsidR="00EE01C4" w:rsidRPr="00EE01C4">
        <w:rPr>
          <w:rFonts w:ascii="Book Antiqua" w:hAnsi="Book Antiqua" w:cs="Arial"/>
          <w:bCs/>
          <w:sz w:val="28"/>
          <w:szCs w:val="28"/>
        </w:rPr>
        <w:t xml:space="preserve">com o valor </w:t>
      </w:r>
      <w:r w:rsidR="00EE01C4">
        <w:rPr>
          <w:rFonts w:ascii="Book Antiqua" w:hAnsi="Book Antiqua" w:cs="Arial"/>
          <w:bCs/>
          <w:sz w:val="28"/>
          <w:szCs w:val="28"/>
        </w:rPr>
        <w:t>unitário</w:t>
      </w:r>
      <w:r w:rsidR="00EE01C4" w:rsidRPr="00EE01C4">
        <w:rPr>
          <w:rFonts w:ascii="Book Antiqua" w:hAnsi="Book Antiqua" w:cs="Arial"/>
          <w:bCs/>
          <w:sz w:val="28"/>
          <w:szCs w:val="28"/>
        </w:rPr>
        <w:t xml:space="preserve"> de </w:t>
      </w:r>
      <w:r w:rsidR="00EE01C4" w:rsidRPr="00EE01C4">
        <w:rPr>
          <w:rFonts w:ascii="Book Antiqua" w:hAnsi="Book Antiqua" w:cs="Arial"/>
          <w:b/>
          <w:bCs/>
          <w:sz w:val="28"/>
          <w:szCs w:val="28"/>
        </w:rPr>
        <w:t xml:space="preserve">R$ </w:t>
      </w:r>
      <w:r w:rsidR="00EE01C4">
        <w:rPr>
          <w:rFonts w:ascii="Book Antiqua" w:hAnsi="Book Antiqua" w:cs="Arial"/>
          <w:b/>
          <w:bCs/>
          <w:sz w:val="28"/>
          <w:szCs w:val="28"/>
        </w:rPr>
        <w:t>2.760,00</w:t>
      </w:r>
      <w:r w:rsidR="00EE01C4">
        <w:rPr>
          <w:rFonts w:ascii="Book Antiqua" w:hAnsi="Book Antiqua" w:cs="Arial"/>
          <w:bCs/>
          <w:sz w:val="28"/>
          <w:szCs w:val="28"/>
        </w:rPr>
        <w:t xml:space="preserve">; </w:t>
      </w:r>
      <w:r w:rsidR="00EE01C4" w:rsidRPr="00EE01C4">
        <w:rPr>
          <w:rFonts w:ascii="Book Antiqua" w:hAnsi="Book Antiqua"/>
          <w:sz w:val="28"/>
          <w:szCs w:val="28"/>
        </w:rPr>
        <w:t>chegou-se ao seguinte resultado classificatório</w:t>
      </w:r>
      <w:r w:rsidR="00EE01C4">
        <w:rPr>
          <w:rFonts w:ascii="Book Antiqua" w:hAnsi="Book Antiqua"/>
          <w:sz w:val="28"/>
          <w:szCs w:val="28"/>
        </w:rPr>
        <w:t xml:space="preserve"> no </w:t>
      </w:r>
      <w:r w:rsidR="00EE01C4" w:rsidRPr="00EE01C4">
        <w:rPr>
          <w:rFonts w:ascii="Book Antiqua" w:hAnsi="Book Antiqua"/>
          <w:b/>
          <w:sz w:val="28"/>
          <w:szCs w:val="28"/>
        </w:rPr>
        <w:t>ITEM Nº 0</w:t>
      </w:r>
      <w:r w:rsidR="00EE01C4">
        <w:rPr>
          <w:rFonts w:ascii="Book Antiqua" w:hAnsi="Book Antiqua"/>
          <w:b/>
          <w:sz w:val="28"/>
          <w:szCs w:val="28"/>
        </w:rPr>
        <w:t>6</w:t>
      </w:r>
      <w:r w:rsidR="00EE01C4" w:rsidRPr="00EE01C4">
        <w:rPr>
          <w:rFonts w:ascii="Book Antiqua" w:hAnsi="Book Antiqua"/>
          <w:b/>
          <w:sz w:val="28"/>
          <w:szCs w:val="28"/>
        </w:rPr>
        <w:t>:</w:t>
      </w:r>
      <w:r w:rsidR="00EE01C4" w:rsidRPr="00EE01C4">
        <w:rPr>
          <w:rFonts w:ascii="Book Antiqua" w:hAnsi="Book Antiqua"/>
          <w:sz w:val="28"/>
          <w:szCs w:val="28"/>
        </w:rPr>
        <w:t xml:space="preserve"> 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1º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VIP PRODUÇÕES E EVENTOS PROMISSÃO EIRELI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, </w:t>
      </w:r>
      <w:r w:rsidR="00EE01C4" w:rsidRPr="00EE01C4">
        <w:rPr>
          <w:rFonts w:ascii="Book Antiqua" w:hAnsi="Book Antiqua"/>
          <w:sz w:val="28"/>
          <w:szCs w:val="28"/>
        </w:rPr>
        <w:t xml:space="preserve">com o valor </w:t>
      </w:r>
      <w:r w:rsidR="00EE01C4">
        <w:rPr>
          <w:rFonts w:ascii="Book Antiqua" w:hAnsi="Book Antiqua"/>
          <w:sz w:val="28"/>
          <w:szCs w:val="28"/>
        </w:rPr>
        <w:t>unitário</w:t>
      </w:r>
      <w:r w:rsidR="00EE01C4" w:rsidRPr="00EE01C4">
        <w:rPr>
          <w:rFonts w:ascii="Book Antiqua" w:hAnsi="Book Antiqua"/>
          <w:sz w:val="28"/>
          <w:szCs w:val="28"/>
        </w:rPr>
        <w:t xml:space="preserve"> de 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R$ </w:t>
      </w:r>
      <w:r w:rsidR="00EE01C4">
        <w:rPr>
          <w:rFonts w:ascii="Book Antiqua" w:hAnsi="Book Antiqua"/>
          <w:b/>
          <w:sz w:val="28"/>
          <w:szCs w:val="28"/>
        </w:rPr>
        <w:t>1.495,00</w:t>
      </w:r>
      <w:r w:rsidR="00EE01C4" w:rsidRPr="00EE01C4">
        <w:rPr>
          <w:rFonts w:ascii="Book Antiqua" w:hAnsi="Book Antiqua"/>
          <w:b/>
          <w:sz w:val="28"/>
          <w:szCs w:val="28"/>
        </w:rPr>
        <w:t>;</w:t>
      </w:r>
      <w:r w:rsidR="00EE01C4">
        <w:rPr>
          <w:rFonts w:ascii="Book Antiqua" w:hAnsi="Book Antiqua" w:cs="Arial"/>
          <w:bCs/>
          <w:sz w:val="28"/>
          <w:szCs w:val="28"/>
        </w:rPr>
        <w:t xml:space="preserve"> </w:t>
      </w:r>
      <w:r w:rsidR="00EE01C4">
        <w:rPr>
          <w:rFonts w:ascii="Book Antiqua" w:hAnsi="Book Antiqua"/>
          <w:b/>
          <w:sz w:val="28"/>
          <w:szCs w:val="28"/>
        </w:rPr>
        <w:t>2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MARCOS ANTONIO GAETAN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, </w:t>
      </w:r>
      <w:r w:rsidR="00EE01C4" w:rsidRPr="00EE01C4">
        <w:rPr>
          <w:rFonts w:ascii="Book Antiqua" w:hAnsi="Book Antiqua" w:cs="Calibri"/>
          <w:sz w:val="28"/>
          <w:szCs w:val="28"/>
        </w:rPr>
        <w:t xml:space="preserve">com o valor </w:t>
      </w:r>
      <w:r w:rsidR="00EE01C4">
        <w:rPr>
          <w:rFonts w:ascii="Book Antiqua" w:hAnsi="Book Antiqua" w:cs="Calibri"/>
          <w:sz w:val="28"/>
          <w:szCs w:val="28"/>
        </w:rPr>
        <w:t xml:space="preserve">unitário </w:t>
      </w:r>
      <w:r w:rsidR="00EE01C4" w:rsidRPr="00EE01C4">
        <w:rPr>
          <w:rFonts w:ascii="Book Antiqua" w:hAnsi="Book Antiqua" w:cs="Calibri"/>
          <w:sz w:val="28"/>
          <w:szCs w:val="28"/>
        </w:rPr>
        <w:t xml:space="preserve">de 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R$ </w:t>
      </w:r>
      <w:r w:rsidR="00EE01C4">
        <w:rPr>
          <w:rFonts w:ascii="Book Antiqua" w:hAnsi="Book Antiqua" w:cs="Calibri"/>
          <w:b/>
          <w:sz w:val="28"/>
          <w:szCs w:val="28"/>
        </w:rPr>
        <w:t>1.500,00</w:t>
      </w:r>
      <w:r w:rsidR="00EE01C4">
        <w:rPr>
          <w:rFonts w:ascii="Book Antiqua" w:hAnsi="Book Antiqua" w:cs="Calibri"/>
          <w:sz w:val="28"/>
          <w:szCs w:val="28"/>
        </w:rPr>
        <w:t xml:space="preserve">; </w:t>
      </w:r>
      <w:r w:rsidR="00EE01C4">
        <w:rPr>
          <w:rFonts w:ascii="Book Antiqua" w:hAnsi="Book Antiqua" w:cs="Calibri"/>
          <w:b/>
          <w:sz w:val="28"/>
          <w:szCs w:val="28"/>
        </w:rPr>
        <w:t>3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J B GOMES &amp; CIA LTDA.</w:t>
      </w:r>
      <w:r w:rsidR="00EE01C4" w:rsidRPr="00EE01C4">
        <w:rPr>
          <w:rFonts w:ascii="Book Antiqua" w:hAnsi="Book Antiqua" w:cs="Arial"/>
          <w:b/>
          <w:bCs/>
          <w:sz w:val="28"/>
          <w:szCs w:val="28"/>
        </w:rPr>
        <w:t xml:space="preserve">, </w:t>
      </w:r>
      <w:r w:rsidR="00EE01C4" w:rsidRPr="00EE01C4">
        <w:rPr>
          <w:rFonts w:ascii="Book Antiqua" w:hAnsi="Book Antiqua" w:cs="Arial"/>
          <w:bCs/>
          <w:sz w:val="28"/>
          <w:szCs w:val="28"/>
        </w:rPr>
        <w:t xml:space="preserve">com o valor </w:t>
      </w:r>
      <w:r w:rsidR="00EE01C4">
        <w:rPr>
          <w:rFonts w:ascii="Book Antiqua" w:hAnsi="Book Antiqua" w:cs="Arial"/>
          <w:bCs/>
          <w:sz w:val="28"/>
          <w:szCs w:val="28"/>
        </w:rPr>
        <w:t>unitário</w:t>
      </w:r>
      <w:r w:rsidR="00EE01C4" w:rsidRPr="00EE01C4">
        <w:rPr>
          <w:rFonts w:ascii="Book Antiqua" w:hAnsi="Book Antiqua" w:cs="Arial"/>
          <w:bCs/>
          <w:sz w:val="28"/>
          <w:szCs w:val="28"/>
        </w:rPr>
        <w:t xml:space="preserve"> de </w:t>
      </w:r>
      <w:r w:rsidR="00EE01C4" w:rsidRPr="00EE01C4">
        <w:rPr>
          <w:rFonts w:ascii="Book Antiqua" w:hAnsi="Book Antiqua" w:cs="Arial"/>
          <w:b/>
          <w:bCs/>
          <w:sz w:val="28"/>
          <w:szCs w:val="28"/>
        </w:rPr>
        <w:t xml:space="preserve">R$ </w:t>
      </w:r>
      <w:r w:rsidR="00EE01C4">
        <w:rPr>
          <w:rFonts w:ascii="Book Antiqua" w:hAnsi="Book Antiqua" w:cs="Arial"/>
          <w:b/>
          <w:bCs/>
          <w:sz w:val="28"/>
          <w:szCs w:val="28"/>
        </w:rPr>
        <w:t>1.766,66</w:t>
      </w:r>
      <w:r w:rsidR="00EE01C4">
        <w:rPr>
          <w:rFonts w:ascii="Book Antiqua" w:hAnsi="Book Antiqua" w:cs="Arial"/>
          <w:bCs/>
          <w:sz w:val="28"/>
          <w:szCs w:val="28"/>
        </w:rPr>
        <w:t>;</w:t>
      </w:r>
      <w:r w:rsidR="00EE01C4">
        <w:rPr>
          <w:rFonts w:ascii="Book Antiqua" w:hAnsi="Book Antiqua" w:cs="Arial"/>
          <w:bCs/>
          <w:sz w:val="28"/>
          <w:szCs w:val="28"/>
        </w:rPr>
        <w:t xml:space="preserve"> </w:t>
      </w:r>
      <w:r w:rsidR="00EE01C4" w:rsidRPr="00EE01C4">
        <w:rPr>
          <w:rFonts w:ascii="Book Antiqua" w:hAnsi="Book Antiqua"/>
          <w:sz w:val="28"/>
          <w:szCs w:val="28"/>
        </w:rPr>
        <w:t>chegou-se ao seguinte resultado classificatório</w:t>
      </w:r>
      <w:r w:rsidR="00EE01C4">
        <w:rPr>
          <w:rFonts w:ascii="Book Antiqua" w:hAnsi="Book Antiqua"/>
          <w:sz w:val="28"/>
          <w:szCs w:val="28"/>
        </w:rPr>
        <w:t xml:space="preserve"> no </w:t>
      </w:r>
      <w:r w:rsidR="00EE01C4" w:rsidRPr="00EE01C4">
        <w:rPr>
          <w:rFonts w:ascii="Book Antiqua" w:hAnsi="Book Antiqua"/>
          <w:b/>
          <w:sz w:val="28"/>
          <w:szCs w:val="28"/>
        </w:rPr>
        <w:t>ITEM Nº 0</w:t>
      </w:r>
      <w:r w:rsidR="00EE01C4">
        <w:rPr>
          <w:rFonts w:ascii="Book Antiqua" w:hAnsi="Book Antiqua"/>
          <w:b/>
          <w:sz w:val="28"/>
          <w:szCs w:val="28"/>
        </w:rPr>
        <w:t>7</w:t>
      </w:r>
      <w:r w:rsidR="00EE01C4" w:rsidRPr="00EE01C4">
        <w:rPr>
          <w:rFonts w:ascii="Book Antiqua" w:hAnsi="Book Antiqua"/>
          <w:b/>
          <w:sz w:val="28"/>
          <w:szCs w:val="28"/>
        </w:rPr>
        <w:t>:</w:t>
      </w:r>
      <w:r w:rsidR="00EE01C4" w:rsidRPr="00EE01C4">
        <w:rPr>
          <w:rFonts w:ascii="Book Antiqua" w:hAnsi="Book Antiqua"/>
          <w:sz w:val="28"/>
          <w:szCs w:val="28"/>
        </w:rPr>
        <w:t xml:space="preserve"> 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1º LUGAR: </w:t>
      </w:r>
      <w:proofErr w:type="gramStart"/>
      <w:r w:rsidR="00EE01C4">
        <w:rPr>
          <w:rFonts w:ascii="Book Antiqua" w:hAnsi="Book Antiqua" w:cs="Consolas"/>
          <w:b/>
          <w:bCs/>
          <w:sz w:val="28"/>
          <w:szCs w:val="28"/>
        </w:rPr>
        <w:t>VIP PRODUÇÕES E EVENTOS PROMISSÃO</w:t>
      </w:r>
      <w:proofErr w:type="gramEnd"/>
      <w:r w:rsidR="00EE01C4">
        <w:rPr>
          <w:rFonts w:ascii="Book Antiqua" w:hAnsi="Book Antiqua" w:cs="Consolas"/>
          <w:b/>
          <w:bCs/>
          <w:sz w:val="28"/>
          <w:szCs w:val="28"/>
        </w:rPr>
        <w:t xml:space="preserve"> EIRELI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, </w:t>
      </w:r>
      <w:r w:rsidR="00EE01C4" w:rsidRPr="00EE01C4">
        <w:rPr>
          <w:rFonts w:ascii="Book Antiqua" w:hAnsi="Book Antiqua"/>
          <w:sz w:val="28"/>
          <w:szCs w:val="28"/>
        </w:rPr>
        <w:t xml:space="preserve">com o valor </w:t>
      </w:r>
      <w:r w:rsidR="00EE01C4">
        <w:rPr>
          <w:rFonts w:ascii="Book Antiqua" w:hAnsi="Book Antiqua"/>
          <w:sz w:val="28"/>
          <w:szCs w:val="28"/>
        </w:rPr>
        <w:t>unitário</w:t>
      </w:r>
      <w:r w:rsidR="00EE01C4" w:rsidRPr="00EE01C4">
        <w:rPr>
          <w:rFonts w:ascii="Book Antiqua" w:hAnsi="Book Antiqua"/>
          <w:sz w:val="28"/>
          <w:szCs w:val="28"/>
        </w:rPr>
        <w:t xml:space="preserve"> de 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R$ </w:t>
      </w:r>
      <w:r w:rsidR="00EE01C4">
        <w:rPr>
          <w:rFonts w:ascii="Book Antiqua" w:hAnsi="Book Antiqua"/>
          <w:b/>
          <w:sz w:val="28"/>
          <w:szCs w:val="28"/>
        </w:rPr>
        <w:t>995,00</w:t>
      </w:r>
      <w:r w:rsidR="00EE01C4" w:rsidRPr="00EE01C4">
        <w:rPr>
          <w:rFonts w:ascii="Book Antiqua" w:hAnsi="Book Antiqua"/>
          <w:b/>
          <w:sz w:val="28"/>
          <w:szCs w:val="28"/>
        </w:rPr>
        <w:t>;</w:t>
      </w:r>
      <w:r w:rsidR="00EE01C4">
        <w:rPr>
          <w:rFonts w:ascii="Book Antiqua" w:hAnsi="Book Antiqua" w:cs="Arial"/>
          <w:bCs/>
          <w:sz w:val="28"/>
          <w:szCs w:val="28"/>
        </w:rPr>
        <w:t xml:space="preserve"> </w:t>
      </w:r>
      <w:r w:rsidR="00EE01C4">
        <w:rPr>
          <w:rFonts w:ascii="Book Antiqua" w:hAnsi="Book Antiqua" w:cs="Calibri"/>
          <w:b/>
          <w:sz w:val="28"/>
          <w:szCs w:val="28"/>
        </w:rPr>
        <w:t>2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J B GOMES &amp; CIA LTDA.</w:t>
      </w:r>
      <w:r w:rsidR="00EE01C4" w:rsidRPr="00EE01C4">
        <w:rPr>
          <w:rFonts w:ascii="Book Antiqua" w:hAnsi="Book Antiqua" w:cs="Arial"/>
          <w:b/>
          <w:bCs/>
          <w:sz w:val="28"/>
          <w:szCs w:val="28"/>
        </w:rPr>
        <w:t xml:space="preserve">, </w:t>
      </w:r>
      <w:r w:rsidR="00EE01C4" w:rsidRPr="00EE01C4">
        <w:rPr>
          <w:rFonts w:ascii="Book Antiqua" w:hAnsi="Book Antiqua" w:cs="Arial"/>
          <w:bCs/>
          <w:sz w:val="28"/>
          <w:szCs w:val="28"/>
        </w:rPr>
        <w:t xml:space="preserve">com o valor </w:t>
      </w:r>
      <w:r w:rsidR="00EE01C4">
        <w:rPr>
          <w:rFonts w:ascii="Book Antiqua" w:hAnsi="Book Antiqua" w:cs="Arial"/>
          <w:bCs/>
          <w:sz w:val="28"/>
          <w:szCs w:val="28"/>
        </w:rPr>
        <w:t>unitário</w:t>
      </w:r>
      <w:r w:rsidR="00EE01C4" w:rsidRPr="00EE01C4">
        <w:rPr>
          <w:rFonts w:ascii="Book Antiqua" w:hAnsi="Book Antiqua" w:cs="Arial"/>
          <w:bCs/>
          <w:sz w:val="28"/>
          <w:szCs w:val="28"/>
        </w:rPr>
        <w:t xml:space="preserve"> de </w:t>
      </w:r>
      <w:r w:rsidR="00EE01C4" w:rsidRPr="00EE01C4">
        <w:rPr>
          <w:rFonts w:ascii="Book Antiqua" w:hAnsi="Book Antiqua" w:cs="Arial"/>
          <w:b/>
          <w:bCs/>
          <w:sz w:val="28"/>
          <w:szCs w:val="28"/>
        </w:rPr>
        <w:t xml:space="preserve">R$ </w:t>
      </w:r>
      <w:r w:rsidR="00EE01C4">
        <w:rPr>
          <w:rFonts w:ascii="Book Antiqua" w:hAnsi="Book Antiqua" w:cs="Arial"/>
          <w:b/>
          <w:bCs/>
          <w:sz w:val="28"/>
          <w:szCs w:val="28"/>
        </w:rPr>
        <w:t>1.050,00</w:t>
      </w:r>
      <w:r w:rsidR="00EE01C4">
        <w:rPr>
          <w:rFonts w:ascii="Book Antiqua" w:hAnsi="Book Antiqua" w:cs="Arial"/>
          <w:bCs/>
          <w:sz w:val="28"/>
          <w:szCs w:val="28"/>
        </w:rPr>
        <w:t>;</w:t>
      </w:r>
      <w:r w:rsidR="00EE01C4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EE01C4">
        <w:rPr>
          <w:rFonts w:ascii="Book Antiqua" w:hAnsi="Book Antiqua"/>
          <w:b/>
          <w:sz w:val="28"/>
          <w:szCs w:val="28"/>
        </w:rPr>
        <w:t>3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MARCOS ANTONIO GAETAN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, </w:t>
      </w:r>
      <w:r w:rsidR="00EE01C4" w:rsidRPr="00EE01C4">
        <w:rPr>
          <w:rFonts w:ascii="Book Antiqua" w:hAnsi="Book Antiqua" w:cs="Calibri"/>
          <w:sz w:val="28"/>
          <w:szCs w:val="28"/>
        </w:rPr>
        <w:t xml:space="preserve">com o valor </w:t>
      </w:r>
      <w:r w:rsidR="00EE01C4">
        <w:rPr>
          <w:rFonts w:ascii="Book Antiqua" w:hAnsi="Book Antiqua" w:cs="Calibri"/>
          <w:sz w:val="28"/>
          <w:szCs w:val="28"/>
        </w:rPr>
        <w:lastRenderedPageBreak/>
        <w:t xml:space="preserve">unitário </w:t>
      </w:r>
      <w:r w:rsidR="00EE01C4" w:rsidRPr="00EE01C4">
        <w:rPr>
          <w:rFonts w:ascii="Book Antiqua" w:hAnsi="Book Antiqua" w:cs="Calibri"/>
          <w:sz w:val="28"/>
          <w:szCs w:val="28"/>
        </w:rPr>
        <w:t xml:space="preserve">de 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R$ </w:t>
      </w:r>
      <w:r w:rsidR="00EE01C4">
        <w:rPr>
          <w:rFonts w:ascii="Book Antiqua" w:hAnsi="Book Antiqua" w:cs="Calibri"/>
          <w:b/>
          <w:sz w:val="28"/>
          <w:szCs w:val="28"/>
        </w:rPr>
        <w:t>1.100,00</w:t>
      </w:r>
      <w:r w:rsidR="00EE01C4">
        <w:rPr>
          <w:rFonts w:ascii="Book Antiqua" w:hAnsi="Book Antiqua" w:cs="Arial"/>
          <w:bCs/>
          <w:sz w:val="28"/>
          <w:szCs w:val="28"/>
        </w:rPr>
        <w:t>;</w:t>
      </w:r>
      <w:r w:rsidR="00EE01C4">
        <w:rPr>
          <w:rFonts w:ascii="Book Antiqua" w:hAnsi="Book Antiqua" w:cs="Arial"/>
          <w:bCs/>
          <w:sz w:val="28"/>
          <w:szCs w:val="28"/>
        </w:rPr>
        <w:t xml:space="preserve"> </w:t>
      </w:r>
      <w:r w:rsidR="00EE01C4" w:rsidRPr="00EE01C4">
        <w:rPr>
          <w:rFonts w:ascii="Book Antiqua" w:hAnsi="Book Antiqua"/>
          <w:sz w:val="28"/>
          <w:szCs w:val="28"/>
        </w:rPr>
        <w:t>chegou-se ao seguinte resultado classificatório</w:t>
      </w:r>
      <w:r w:rsidR="00EE01C4">
        <w:rPr>
          <w:rFonts w:ascii="Book Antiqua" w:hAnsi="Book Antiqua"/>
          <w:sz w:val="28"/>
          <w:szCs w:val="28"/>
        </w:rPr>
        <w:t xml:space="preserve"> no </w:t>
      </w:r>
      <w:r w:rsidR="00EE01C4" w:rsidRPr="00EE01C4">
        <w:rPr>
          <w:rFonts w:ascii="Book Antiqua" w:hAnsi="Book Antiqua"/>
          <w:b/>
          <w:sz w:val="28"/>
          <w:szCs w:val="28"/>
        </w:rPr>
        <w:t>ITEM Nº 0</w:t>
      </w:r>
      <w:r w:rsidR="00EE01C4">
        <w:rPr>
          <w:rFonts w:ascii="Book Antiqua" w:hAnsi="Book Antiqua"/>
          <w:b/>
          <w:sz w:val="28"/>
          <w:szCs w:val="28"/>
        </w:rPr>
        <w:t>8</w:t>
      </w:r>
      <w:r w:rsidR="00EE01C4" w:rsidRPr="00EE01C4">
        <w:rPr>
          <w:rFonts w:ascii="Book Antiqua" w:hAnsi="Book Antiqua"/>
          <w:b/>
          <w:sz w:val="28"/>
          <w:szCs w:val="28"/>
        </w:rPr>
        <w:t>:</w:t>
      </w:r>
      <w:r w:rsidR="00EE01C4" w:rsidRPr="00EE01C4">
        <w:rPr>
          <w:rFonts w:ascii="Book Antiqua" w:hAnsi="Book Antiqua"/>
          <w:sz w:val="28"/>
          <w:szCs w:val="28"/>
        </w:rPr>
        <w:t xml:space="preserve"> 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1º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VIP PRODUÇÕES E EVENTOS PROMISSÃO EIRELI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, </w:t>
      </w:r>
      <w:r w:rsidR="00EE01C4" w:rsidRPr="00EE01C4">
        <w:rPr>
          <w:rFonts w:ascii="Book Antiqua" w:hAnsi="Book Antiqua"/>
          <w:sz w:val="28"/>
          <w:szCs w:val="28"/>
        </w:rPr>
        <w:t xml:space="preserve">com o valor </w:t>
      </w:r>
      <w:r w:rsidR="00EE01C4">
        <w:rPr>
          <w:rFonts w:ascii="Book Antiqua" w:hAnsi="Book Antiqua"/>
          <w:sz w:val="28"/>
          <w:szCs w:val="28"/>
        </w:rPr>
        <w:t>unitário</w:t>
      </w:r>
      <w:r w:rsidR="00EE01C4" w:rsidRPr="00EE01C4">
        <w:rPr>
          <w:rFonts w:ascii="Book Antiqua" w:hAnsi="Book Antiqua"/>
          <w:sz w:val="28"/>
          <w:szCs w:val="28"/>
        </w:rPr>
        <w:t xml:space="preserve"> de 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R$ </w:t>
      </w:r>
      <w:r w:rsidR="00EE01C4">
        <w:rPr>
          <w:rFonts w:ascii="Book Antiqua" w:hAnsi="Book Antiqua"/>
          <w:b/>
          <w:sz w:val="28"/>
          <w:szCs w:val="28"/>
        </w:rPr>
        <w:t>1.280,00</w:t>
      </w:r>
      <w:r w:rsidR="00EE01C4" w:rsidRPr="00EE01C4">
        <w:rPr>
          <w:rFonts w:ascii="Book Antiqua" w:hAnsi="Book Antiqua"/>
          <w:b/>
          <w:sz w:val="28"/>
          <w:szCs w:val="28"/>
        </w:rPr>
        <w:t>;</w:t>
      </w:r>
      <w:r w:rsidR="00EE01C4">
        <w:rPr>
          <w:rFonts w:ascii="Book Antiqua" w:hAnsi="Book Antiqua" w:cs="Arial"/>
          <w:bCs/>
          <w:sz w:val="28"/>
          <w:szCs w:val="28"/>
        </w:rPr>
        <w:t xml:space="preserve"> </w:t>
      </w:r>
      <w:r w:rsidR="00EE01C4">
        <w:rPr>
          <w:rFonts w:ascii="Book Antiqua" w:hAnsi="Book Antiqua" w:cs="Calibri"/>
          <w:b/>
          <w:sz w:val="28"/>
          <w:szCs w:val="28"/>
        </w:rPr>
        <w:t>2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J B GOMES &amp; CIA LTDA.</w:t>
      </w:r>
      <w:r w:rsidR="00EE01C4" w:rsidRPr="00EE01C4">
        <w:rPr>
          <w:rFonts w:ascii="Book Antiqua" w:hAnsi="Book Antiqua" w:cs="Arial"/>
          <w:b/>
          <w:bCs/>
          <w:sz w:val="28"/>
          <w:szCs w:val="28"/>
        </w:rPr>
        <w:t xml:space="preserve">, </w:t>
      </w:r>
      <w:r w:rsidR="00EE01C4" w:rsidRPr="00EE01C4">
        <w:rPr>
          <w:rFonts w:ascii="Book Antiqua" w:hAnsi="Book Antiqua" w:cs="Arial"/>
          <w:bCs/>
          <w:sz w:val="28"/>
          <w:szCs w:val="28"/>
        </w:rPr>
        <w:t xml:space="preserve">com o valor </w:t>
      </w:r>
      <w:r w:rsidR="00EE01C4">
        <w:rPr>
          <w:rFonts w:ascii="Book Antiqua" w:hAnsi="Book Antiqua" w:cs="Arial"/>
          <w:bCs/>
          <w:sz w:val="28"/>
          <w:szCs w:val="28"/>
        </w:rPr>
        <w:t>unitário</w:t>
      </w:r>
      <w:r w:rsidR="00EE01C4" w:rsidRPr="00EE01C4">
        <w:rPr>
          <w:rFonts w:ascii="Book Antiqua" w:hAnsi="Book Antiqua" w:cs="Arial"/>
          <w:bCs/>
          <w:sz w:val="28"/>
          <w:szCs w:val="28"/>
        </w:rPr>
        <w:t xml:space="preserve"> de </w:t>
      </w:r>
      <w:r w:rsidR="00EE01C4" w:rsidRPr="00EE01C4">
        <w:rPr>
          <w:rFonts w:ascii="Book Antiqua" w:hAnsi="Book Antiqua" w:cs="Arial"/>
          <w:b/>
          <w:bCs/>
          <w:sz w:val="28"/>
          <w:szCs w:val="28"/>
        </w:rPr>
        <w:t xml:space="preserve">R$ </w:t>
      </w:r>
      <w:r w:rsidR="00EE01C4">
        <w:rPr>
          <w:rFonts w:ascii="Book Antiqua" w:hAnsi="Book Antiqua" w:cs="Arial"/>
          <w:b/>
          <w:bCs/>
          <w:sz w:val="28"/>
          <w:szCs w:val="28"/>
        </w:rPr>
        <w:t>1.360,00</w:t>
      </w:r>
      <w:r w:rsidR="00EE01C4">
        <w:rPr>
          <w:rFonts w:ascii="Book Antiqua" w:hAnsi="Book Antiqua" w:cs="Arial"/>
          <w:bCs/>
          <w:sz w:val="28"/>
          <w:szCs w:val="28"/>
        </w:rPr>
        <w:t>;</w:t>
      </w:r>
      <w:r w:rsidR="00EE01C4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EE01C4">
        <w:rPr>
          <w:rFonts w:ascii="Book Antiqua" w:hAnsi="Book Antiqua"/>
          <w:b/>
          <w:sz w:val="28"/>
          <w:szCs w:val="28"/>
        </w:rPr>
        <w:t>3</w:t>
      </w:r>
      <w:r w:rsidR="00EE01C4" w:rsidRPr="00EE01C4">
        <w:rPr>
          <w:rFonts w:ascii="Book Antiqua" w:hAnsi="Book Antiqua"/>
          <w:b/>
          <w:sz w:val="28"/>
          <w:szCs w:val="28"/>
        </w:rPr>
        <w:t xml:space="preserve">º LUGAR: </w:t>
      </w:r>
      <w:r w:rsidR="00EE01C4">
        <w:rPr>
          <w:rFonts w:ascii="Book Antiqua" w:hAnsi="Book Antiqua" w:cs="Consolas"/>
          <w:b/>
          <w:bCs/>
          <w:sz w:val="28"/>
          <w:szCs w:val="28"/>
        </w:rPr>
        <w:t>MARCOS ANTONIO GAETAN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, </w:t>
      </w:r>
      <w:r w:rsidR="00EE01C4" w:rsidRPr="00EE01C4">
        <w:rPr>
          <w:rFonts w:ascii="Book Antiqua" w:hAnsi="Book Antiqua" w:cs="Calibri"/>
          <w:sz w:val="28"/>
          <w:szCs w:val="28"/>
        </w:rPr>
        <w:t xml:space="preserve">com o valor </w:t>
      </w:r>
      <w:r w:rsidR="00EE01C4">
        <w:rPr>
          <w:rFonts w:ascii="Book Antiqua" w:hAnsi="Book Antiqua" w:cs="Calibri"/>
          <w:sz w:val="28"/>
          <w:szCs w:val="28"/>
        </w:rPr>
        <w:t xml:space="preserve">unitário </w:t>
      </w:r>
      <w:r w:rsidR="00EE01C4" w:rsidRPr="00EE01C4">
        <w:rPr>
          <w:rFonts w:ascii="Book Antiqua" w:hAnsi="Book Antiqua" w:cs="Calibri"/>
          <w:sz w:val="28"/>
          <w:szCs w:val="28"/>
        </w:rPr>
        <w:t xml:space="preserve">de </w:t>
      </w:r>
      <w:r w:rsidR="00EE01C4" w:rsidRPr="00EE01C4">
        <w:rPr>
          <w:rFonts w:ascii="Book Antiqua" w:hAnsi="Book Antiqua" w:cs="Calibri"/>
          <w:b/>
          <w:sz w:val="28"/>
          <w:szCs w:val="28"/>
        </w:rPr>
        <w:t xml:space="preserve">R$ </w:t>
      </w:r>
      <w:r w:rsidR="00EE01C4">
        <w:rPr>
          <w:rFonts w:ascii="Book Antiqua" w:hAnsi="Book Antiqua" w:cs="Calibri"/>
          <w:b/>
          <w:sz w:val="28"/>
          <w:szCs w:val="28"/>
        </w:rPr>
        <w:t xml:space="preserve">1.400,00. </w:t>
      </w:r>
      <w:r w:rsidR="005613E8" w:rsidRPr="00EE01C4">
        <w:rPr>
          <w:rFonts w:ascii="Book Antiqua" w:hAnsi="Book Antiqua"/>
          <w:sz w:val="28"/>
          <w:szCs w:val="28"/>
        </w:rPr>
        <w:t xml:space="preserve">A sessão foi suspensa pelo prazo necessário à lavratura desta Ata. Reaberta a sessão, o Senhor Presidente da </w:t>
      </w:r>
      <w:r w:rsidR="003A7DAC" w:rsidRPr="00EE01C4">
        <w:rPr>
          <w:rFonts w:ascii="Book Antiqua" w:hAnsi="Book Antiqua" w:cs="Arial"/>
          <w:sz w:val="28"/>
          <w:szCs w:val="28"/>
        </w:rPr>
        <w:t>Comissão Permanente de Licitações</w:t>
      </w:r>
      <w:r w:rsidR="005613E8" w:rsidRPr="00EE01C4">
        <w:rPr>
          <w:rFonts w:ascii="Book Antiqua" w:hAnsi="Book Antiqua"/>
          <w:sz w:val="28"/>
          <w:szCs w:val="28"/>
        </w:rPr>
        <w:t xml:space="preserve"> procedeu à leitura da mesma, que foi achada conforme. Nada mais havendo digno de nota, nem a tratar, encerrou-se a sessão, indo esta assinada pela </w:t>
      </w:r>
      <w:r w:rsidR="003A7DAC" w:rsidRPr="00EE01C4">
        <w:rPr>
          <w:rFonts w:ascii="Book Antiqua" w:hAnsi="Book Antiqua" w:cs="Arial"/>
          <w:sz w:val="28"/>
          <w:szCs w:val="28"/>
        </w:rPr>
        <w:t>Comissão Permanente de Licitações</w:t>
      </w:r>
      <w:r w:rsidR="00EE01C4">
        <w:rPr>
          <w:rFonts w:ascii="Book Antiqua" w:hAnsi="Book Antiqua" w:cs="Arial"/>
          <w:sz w:val="28"/>
          <w:szCs w:val="28"/>
        </w:rPr>
        <w:t xml:space="preserve"> e pelos licitantes presentes</w:t>
      </w:r>
      <w:r w:rsidR="005613E8" w:rsidRPr="00EE01C4">
        <w:rPr>
          <w:rFonts w:ascii="Book Antiqua" w:hAnsi="Book Antiqua"/>
          <w:sz w:val="28"/>
          <w:szCs w:val="28"/>
        </w:rPr>
        <w:t>.</w:t>
      </w:r>
    </w:p>
    <w:p w:rsidR="00E93616" w:rsidRPr="00EE01C4" w:rsidRDefault="00E93616" w:rsidP="005613E8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E93616" w:rsidRPr="00EE01C4" w:rsidRDefault="00E93616" w:rsidP="00E93616">
      <w:pPr>
        <w:pStyle w:val="Corpodetexto2"/>
        <w:jc w:val="center"/>
        <w:rPr>
          <w:rFonts w:ascii="Book Antiqua" w:hAnsi="Book Antiqua"/>
          <w:sz w:val="28"/>
          <w:szCs w:val="28"/>
        </w:rPr>
      </w:pPr>
    </w:p>
    <w:p w:rsidR="00E93616" w:rsidRPr="00EE01C4" w:rsidRDefault="00EE01C4" w:rsidP="00E93616">
      <w:pPr>
        <w:pStyle w:val="Corpodetexto2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Arial"/>
          <w:b/>
          <w:bCs/>
          <w:sz w:val="28"/>
          <w:szCs w:val="28"/>
        </w:rPr>
        <w:t>DANIEL MELÃO</w:t>
      </w:r>
    </w:p>
    <w:p w:rsidR="00E93616" w:rsidRPr="00EE01C4" w:rsidRDefault="00E93616" w:rsidP="00E93616">
      <w:pPr>
        <w:pStyle w:val="Corpodetexto2"/>
        <w:jc w:val="center"/>
        <w:rPr>
          <w:rFonts w:ascii="Book Antiqua" w:hAnsi="Book Antiqua"/>
          <w:sz w:val="28"/>
          <w:szCs w:val="28"/>
        </w:rPr>
      </w:pPr>
      <w:r w:rsidRPr="00EE01C4">
        <w:rPr>
          <w:rFonts w:ascii="Book Antiqua" w:hAnsi="Book Antiqua" w:cs="Arial"/>
          <w:b/>
          <w:bCs/>
          <w:sz w:val="28"/>
          <w:szCs w:val="28"/>
        </w:rPr>
        <w:t>PRESIDENTE DA CPL</w:t>
      </w:r>
    </w:p>
    <w:p w:rsidR="00E93616" w:rsidRPr="00EE01C4" w:rsidRDefault="00E93616" w:rsidP="00E93616">
      <w:pPr>
        <w:pStyle w:val="Corpodetexto2"/>
        <w:rPr>
          <w:rFonts w:ascii="Book Antiqua" w:hAnsi="Book Antiqua"/>
          <w:sz w:val="28"/>
          <w:szCs w:val="28"/>
        </w:rPr>
      </w:pPr>
    </w:p>
    <w:p w:rsidR="003A7DAC" w:rsidRPr="00EE01C4" w:rsidRDefault="003A7DAC" w:rsidP="00E93616">
      <w:pPr>
        <w:pStyle w:val="Corpodetexto2"/>
        <w:rPr>
          <w:rFonts w:ascii="Book Antiqua" w:hAnsi="Book Antiqua"/>
          <w:sz w:val="28"/>
          <w:szCs w:val="28"/>
        </w:rPr>
      </w:pPr>
    </w:p>
    <w:p w:rsidR="00E93616" w:rsidRPr="00EE01C4" w:rsidRDefault="00EE01C4" w:rsidP="00E93616">
      <w:pPr>
        <w:pStyle w:val="Corpodetexto2"/>
        <w:jc w:val="center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 w:cs="Arial"/>
          <w:b/>
          <w:bCs/>
          <w:sz w:val="28"/>
          <w:szCs w:val="28"/>
        </w:rPr>
        <w:t>ANDERSON RIBEIRO MORO</w:t>
      </w:r>
      <w:proofErr w:type="gramEnd"/>
    </w:p>
    <w:p w:rsidR="00E93616" w:rsidRPr="00EE01C4" w:rsidRDefault="00E93616" w:rsidP="00E93616">
      <w:pPr>
        <w:pStyle w:val="Corpodetexto2"/>
        <w:jc w:val="center"/>
        <w:rPr>
          <w:rFonts w:ascii="Book Antiqua" w:hAnsi="Book Antiqua"/>
          <w:sz w:val="28"/>
          <w:szCs w:val="28"/>
        </w:rPr>
      </w:pPr>
      <w:r w:rsidRPr="00EE01C4">
        <w:rPr>
          <w:rFonts w:ascii="Book Antiqua" w:hAnsi="Book Antiqua" w:cs="Arial"/>
          <w:b/>
          <w:sz w:val="28"/>
          <w:szCs w:val="28"/>
        </w:rPr>
        <w:t>MEMBRO DA CPL</w:t>
      </w:r>
    </w:p>
    <w:p w:rsidR="003A7DAC" w:rsidRPr="00EE01C4" w:rsidRDefault="003A7DAC" w:rsidP="00E93616">
      <w:pPr>
        <w:pStyle w:val="Corpodetexto2"/>
        <w:rPr>
          <w:rFonts w:ascii="Book Antiqua" w:hAnsi="Book Antiqua"/>
          <w:sz w:val="28"/>
          <w:szCs w:val="28"/>
        </w:rPr>
      </w:pPr>
    </w:p>
    <w:p w:rsidR="00E93616" w:rsidRPr="00EE01C4" w:rsidRDefault="00E93616" w:rsidP="00E93616">
      <w:pPr>
        <w:pStyle w:val="Corpodetexto2"/>
        <w:jc w:val="center"/>
        <w:rPr>
          <w:rFonts w:ascii="Book Antiqua" w:hAnsi="Book Antiqua"/>
          <w:sz w:val="28"/>
          <w:szCs w:val="28"/>
        </w:rPr>
      </w:pPr>
    </w:p>
    <w:p w:rsidR="00E93616" w:rsidRPr="00EE01C4" w:rsidRDefault="00E93616" w:rsidP="00E93616">
      <w:pPr>
        <w:pStyle w:val="SemEspaamento"/>
        <w:framePr w:hSpace="141" w:wrap="around" w:vAnchor="text" w:hAnchor="margin" w:x="-72" w:y="176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E93616" w:rsidRPr="00EE01C4" w:rsidRDefault="00EE01C4" w:rsidP="00E93616">
      <w:pPr>
        <w:pStyle w:val="Corpodetexto2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Arial"/>
          <w:b/>
          <w:bCs/>
          <w:sz w:val="28"/>
          <w:szCs w:val="28"/>
        </w:rPr>
        <w:t>MARIANE APARECIDA CATOSSI FLORÊNCIO</w:t>
      </w:r>
    </w:p>
    <w:p w:rsidR="00E93616" w:rsidRPr="00EE01C4" w:rsidRDefault="00E93616" w:rsidP="00E93616">
      <w:pPr>
        <w:pStyle w:val="Corpodetexto2"/>
        <w:jc w:val="center"/>
        <w:rPr>
          <w:rFonts w:ascii="Book Antiqua" w:hAnsi="Book Antiqua"/>
          <w:sz w:val="28"/>
          <w:szCs w:val="28"/>
        </w:rPr>
      </w:pPr>
      <w:r w:rsidRPr="00EE01C4">
        <w:rPr>
          <w:rFonts w:ascii="Book Antiqua" w:hAnsi="Book Antiqua" w:cs="Arial"/>
          <w:b/>
          <w:sz w:val="28"/>
          <w:szCs w:val="28"/>
        </w:rPr>
        <w:t>MEMBRO DA CPL</w:t>
      </w:r>
    </w:p>
    <w:p w:rsidR="00EE01C4" w:rsidRPr="00EE01C4" w:rsidRDefault="00EE01C4" w:rsidP="00EE01C4">
      <w:pPr>
        <w:pStyle w:val="Corpodetexto2"/>
        <w:rPr>
          <w:rFonts w:ascii="Book Antiqua" w:hAnsi="Book Antiqua"/>
          <w:sz w:val="28"/>
          <w:szCs w:val="28"/>
        </w:rPr>
      </w:pPr>
    </w:p>
    <w:p w:rsidR="00EE01C4" w:rsidRPr="00EE01C4" w:rsidRDefault="00EE01C4" w:rsidP="00EE01C4">
      <w:pPr>
        <w:pStyle w:val="Corpodetexto2"/>
        <w:jc w:val="center"/>
        <w:rPr>
          <w:rFonts w:ascii="Book Antiqua" w:hAnsi="Book Antiqua"/>
          <w:sz w:val="28"/>
          <w:szCs w:val="28"/>
        </w:rPr>
      </w:pPr>
    </w:p>
    <w:p w:rsidR="00EE01C4" w:rsidRDefault="00EE01C4">
      <w:pPr>
        <w:pStyle w:val="Corpodetexto2"/>
        <w:jc w:val="center"/>
        <w:rPr>
          <w:rFonts w:ascii="Book Antiqua" w:hAnsi="Book Antiqua" w:cs="Consolas"/>
          <w:bCs/>
          <w:sz w:val="28"/>
          <w:szCs w:val="28"/>
        </w:rPr>
      </w:pPr>
      <w:proofErr w:type="gramStart"/>
      <w:r>
        <w:rPr>
          <w:rFonts w:ascii="Book Antiqua" w:hAnsi="Book Antiqua" w:cs="Consolas"/>
          <w:b/>
          <w:bCs/>
          <w:sz w:val="28"/>
          <w:szCs w:val="28"/>
        </w:rPr>
        <w:t>VIP PRODUÇÕES E EVENTOS PROMISSÃO</w:t>
      </w:r>
      <w:proofErr w:type="gramEnd"/>
      <w:r>
        <w:rPr>
          <w:rFonts w:ascii="Book Antiqua" w:hAnsi="Book Antiqua" w:cs="Consolas"/>
          <w:b/>
          <w:bCs/>
          <w:sz w:val="28"/>
          <w:szCs w:val="28"/>
        </w:rPr>
        <w:t xml:space="preserve"> EIRELI</w:t>
      </w:r>
      <w:r>
        <w:rPr>
          <w:rFonts w:ascii="Book Antiqua" w:hAnsi="Book Antiqua" w:cs="Consolas"/>
          <w:bCs/>
          <w:sz w:val="28"/>
          <w:szCs w:val="28"/>
        </w:rPr>
        <w:t>,</w:t>
      </w:r>
    </w:p>
    <w:p w:rsidR="00EE01C4" w:rsidRDefault="00EE01C4">
      <w:pPr>
        <w:pStyle w:val="Corpodetexto2"/>
        <w:jc w:val="center"/>
        <w:rPr>
          <w:rFonts w:ascii="Book Antiqua" w:hAnsi="Book Antiqua" w:cs="Consolas"/>
          <w:bCs/>
          <w:sz w:val="28"/>
          <w:szCs w:val="28"/>
        </w:rPr>
      </w:pPr>
      <w:proofErr w:type="gramStart"/>
      <w:r>
        <w:rPr>
          <w:rFonts w:ascii="Book Antiqua" w:hAnsi="Book Antiqua" w:cs="Consolas"/>
          <w:bCs/>
          <w:sz w:val="28"/>
          <w:szCs w:val="28"/>
        </w:rPr>
        <w:t>representada</w:t>
      </w:r>
      <w:proofErr w:type="gramEnd"/>
      <w:r>
        <w:rPr>
          <w:rFonts w:ascii="Book Antiqua" w:hAnsi="Book Antiqua" w:cs="Consolas"/>
          <w:bCs/>
          <w:sz w:val="28"/>
          <w:szCs w:val="28"/>
        </w:rPr>
        <w:t xml:space="preserve"> pela Senhora Ana Cristina Martins</w:t>
      </w:r>
    </w:p>
    <w:p w:rsidR="00EE01C4" w:rsidRPr="00EE01C4" w:rsidRDefault="00EE01C4" w:rsidP="00EE01C4">
      <w:pPr>
        <w:pStyle w:val="Corpodetexto2"/>
        <w:rPr>
          <w:rFonts w:ascii="Book Antiqua" w:hAnsi="Book Antiqua"/>
          <w:sz w:val="28"/>
          <w:szCs w:val="28"/>
        </w:rPr>
      </w:pPr>
    </w:p>
    <w:p w:rsidR="00EE01C4" w:rsidRPr="00EE01C4" w:rsidRDefault="00EE01C4" w:rsidP="00EE01C4">
      <w:pPr>
        <w:pStyle w:val="Corpodetexto2"/>
        <w:jc w:val="center"/>
        <w:rPr>
          <w:rFonts w:ascii="Book Antiqua" w:hAnsi="Book Antiqua"/>
          <w:sz w:val="28"/>
          <w:szCs w:val="28"/>
        </w:rPr>
      </w:pPr>
    </w:p>
    <w:p w:rsidR="00EE01C4" w:rsidRDefault="00EE01C4">
      <w:pPr>
        <w:pStyle w:val="Corpodetexto2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J B GOMES &amp; CIA LTDA.</w:t>
      </w:r>
      <w:r w:rsidRPr="00EE01C4">
        <w:rPr>
          <w:rFonts w:ascii="Book Antiqua" w:hAnsi="Book Antiqua"/>
          <w:sz w:val="28"/>
          <w:szCs w:val="28"/>
        </w:rPr>
        <w:t>,</w:t>
      </w:r>
    </w:p>
    <w:p w:rsidR="00EE01C4" w:rsidRDefault="00EE01C4">
      <w:pPr>
        <w:pStyle w:val="Corpodetexto2"/>
        <w:jc w:val="center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representada</w:t>
      </w:r>
      <w:proofErr w:type="gramEnd"/>
      <w:r>
        <w:rPr>
          <w:rFonts w:ascii="Book Antiqua" w:hAnsi="Book Antiqua"/>
          <w:sz w:val="28"/>
          <w:szCs w:val="28"/>
        </w:rPr>
        <w:t xml:space="preserve"> pelo Senhor Ademilson Carlos Ferreira</w:t>
      </w:r>
    </w:p>
    <w:p w:rsidR="00EE01C4" w:rsidRPr="00EE01C4" w:rsidRDefault="00EE01C4" w:rsidP="00EE01C4">
      <w:pPr>
        <w:pStyle w:val="Corpodetexto2"/>
        <w:rPr>
          <w:rFonts w:ascii="Book Antiqua" w:hAnsi="Book Antiqua"/>
          <w:sz w:val="28"/>
          <w:szCs w:val="28"/>
        </w:rPr>
      </w:pPr>
    </w:p>
    <w:p w:rsidR="00EE01C4" w:rsidRPr="00EE01C4" w:rsidRDefault="00EE01C4" w:rsidP="00EE01C4">
      <w:pPr>
        <w:pStyle w:val="Corpodetexto2"/>
        <w:jc w:val="center"/>
        <w:rPr>
          <w:rFonts w:ascii="Book Antiqua" w:hAnsi="Book Antiqua"/>
          <w:sz w:val="28"/>
          <w:szCs w:val="28"/>
        </w:rPr>
      </w:pPr>
    </w:p>
    <w:p w:rsidR="00EE01C4" w:rsidRDefault="00EE01C4">
      <w:pPr>
        <w:pStyle w:val="Corpodetexto2"/>
        <w:jc w:val="center"/>
        <w:rPr>
          <w:rFonts w:ascii="Book Antiqua" w:hAnsi="Book Antiqua" w:cs="Consolas"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MARCOS ANTONIO GAETAN</w:t>
      </w:r>
      <w:r>
        <w:rPr>
          <w:rFonts w:ascii="Book Antiqua" w:hAnsi="Book Antiqua" w:cs="Consolas"/>
          <w:bCs/>
          <w:sz w:val="28"/>
          <w:szCs w:val="28"/>
        </w:rPr>
        <w:t>,</w:t>
      </w:r>
    </w:p>
    <w:p w:rsidR="00EE01C4" w:rsidRPr="00EE01C4" w:rsidRDefault="00EE01C4">
      <w:pPr>
        <w:pStyle w:val="Corpodetexto2"/>
        <w:jc w:val="center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 w:cs="Consolas"/>
          <w:bCs/>
          <w:sz w:val="28"/>
          <w:szCs w:val="28"/>
        </w:rPr>
        <w:t>representada</w:t>
      </w:r>
      <w:proofErr w:type="gramEnd"/>
      <w:r>
        <w:rPr>
          <w:rFonts w:ascii="Book Antiqua" w:hAnsi="Book Antiqua" w:cs="Consolas"/>
          <w:bCs/>
          <w:sz w:val="28"/>
          <w:szCs w:val="28"/>
        </w:rPr>
        <w:t xml:space="preserve"> pelo Senhor Marcelo Antônio Rodrigues</w:t>
      </w:r>
    </w:p>
    <w:sectPr w:rsidR="00EE01C4" w:rsidRPr="00EE01C4" w:rsidSect="003A7DAC">
      <w:headerReference w:type="default" r:id="rId8"/>
      <w:footerReference w:type="default" r:id="rId9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B5" w:rsidRDefault="00B356B5" w:rsidP="0064660D">
      <w:pPr>
        <w:spacing w:after="0" w:line="240" w:lineRule="auto"/>
      </w:pPr>
      <w:r>
        <w:separator/>
      </w:r>
    </w:p>
  </w:endnote>
  <w:endnote w:type="continuationSeparator" w:id="0">
    <w:p w:rsidR="00B356B5" w:rsidRDefault="00B356B5" w:rsidP="0064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AC" w:rsidRPr="00043C58" w:rsidRDefault="003A7DAC" w:rsidP="003A7DAC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B5" w:rsidRDefault="00B356B5" w:rsidP="0064660D">
      <w:pPr>
        <w:spacing w:after="0" w:line="240" w:lineRule="auto"/>
      </w:pPr>
      <w:r>
        <w:separator/>
      </w:r>
    </w:p>
  </w:footnote>
  <w:footnote w:type="continuationSeparator" w:id="0">
    <w:p w:rsidR="00B356B5" w:rsidRDefault="00B356B5" w:rsidP="0064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3A7DAC" w:rsidRPr="0040340E" w:rsidTr="003A7DAC">
      <w:trPr>
        <w:trHeight w:val="1689"/>
      </w:trPr>
      <w:tc>
        <w:tcPr>
          <w:tcW w:w="746" w:type="pct"/>
          <w:shd w:val="clear" w:color="auto" w:fill="FFFFFF"/>
        </w:tcPr>
        <w:p w:rsidR="003A7DAC" w:rsidRPr="000D44C3" w:rsidRDefault="00B356B5" w:rsidP="003A7DAC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611747874" r:id="rId2"/>
            </w:pict>
          </w:r>
        </w:p>
      </w:tc>
      <w:tc>
        <w:tcPr>
          <w:tcW w:w="4254" w:type="pct"/>
          <w:shd w:val="clear" w:color="auto" w:fill="FFFFFF"/>
        </w:tcPr>
        <w:p w:rsidR="003A7DAC" w:rsidRPr="000D44C3" w:rsidRDefault="007E4891" w:rsidP="003A7DAC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outline w:val="0"/>
              <w:shadow/>
              <w:sz w:val="60"/>
              <w:szCs w:val="60"/>
              <w:lang w:eastAsia="pt-BR"/>
            </w:rPr>
            <w:t>Município</w:t>
          </w:r>
          <w:r w:rsidR="003A7DAC" w:rsidRPr="00967AC9">
            <w:rPr>
              <w:rFonts w:ascii="Old English Text MT" w:hAnsi="Old English Text MT"/>
              <w:outline w:val="0"/>
              <w:shadow/>
              <w:sz w:val="60"/>
              <w:szCs w:val="60"/>
              <w:lang w:eastAsia="pt-BR"/>
            </w:rPr>
            <w:t xml:space="preserve"> de Pirajuí</w:t>
          </w:r>
        </w:p>
        <w:p w:rsidR="003A7DAC" w:rsidRPr="000D44C3" w:rsidRDefault="003A7DAC" w:rsidP="003A7DAC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967AC9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3A7DAC" w:rsidRPr="000D44C3" w:rsidRDefault="003A7DAC" w:rsidP="003A7DAC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>: (14) 3572-8229 - Ramal 8218</w:t>
          </w:r>
        </w:p>
        <w:p w:rsidR="003A7DAC" w:rsidRPr="000D44C3" w:rsidRDefault="003A7DAC" w:rsidP="003A7DAC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hadow/>
              <w:sz w:val="56"/>
              <w:szCs w:val="56"/>
            </w:rPr>
          </w:pPr>
          <w:r w:rsidRPr="00967AC9">
            <w:rPr>
              <w:i/>
              <w:sz w:val="18"/>
              <w:szCs w:val="18"/>
            </w:rPr>
            <w:t>CEP 16.600-000 - Pirajuí/SP</w:t>
          </w:r>
          <w:proofErr w:type="gramStart"/>
          <w:r w:rsidRPr="00967AC9">
            <w:rPr>
              <w:i/>
              <w:sz w:val="18"/>
              <w:szCs w:val="18"/>
            </w:rPr>
            <w:t xml:space="preserve">  </w:t>
          </w:r>
          <w:proofErr w:type="gramEnd"/>
          <w:r w:rsidRPr="00967AC9">
            <w:rPr>
              <w:i/>
              <w:sz w:val="18"/>
              <w:szCs w:val="18"/>
            </w:rPr>
            <w:t>-   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967AC9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967AC9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3A7DAC" w:rsidRPr="0040340E" w:rsidRDefault="00B356B5" w:rsidP="003A7DAC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.2pt;margin-top:-.05pt;width:523.35pt;height:0;z-index:251660288;mso-position-horizontal-relative:text;mso-position-vertical-relative:text" o:connectortype="straight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3211D"/>
    <w:multiLevelType w:val="multilevel"/>
    <w:tmpl w:val="DC6484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942CF4"/>
    <w:multiLevelType w:val="hybridMultilevel"/>
    <w:tmpl w:val="93A47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8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3"/>
  </w:num>
  <w:num w:numId="4">
    <w:abstractNumId w:val="4"/>
  </w:num>
  <w:num w:numId="5">
    <w:abstractNumId w:val="35"/>
  </w:num>
  <w:num w:numId="6">
    <w:abstractNumId w:val="7"/>
  </w:num>
  <w:num w:numId="7">
    <w:abstractNumId w:val="2"/>
  </w:num>
  <w:num w:numId="8">
    <w:abstractNumId w:val="14"/>
  </w:num>
  <w:num w:numId="9">
    <w:abstractNumId w:val="16"/>
  </w:num>
  <w:num w:numId="10">
    <w:abstractNumId w:val="9"/>
  </w:num>
  <w:num w:numId="11">
    <w:abstractNumId w:val="36"/>
  </w:num>
  <w:num w:numId="12">
    <w:abstractNumId w:val="6"/>
  </w:num>
  <w:num w:numId="13">
    <w:abstractNumId w:val="29"/>
  </w:num>
  <w:num w:numId="14">
    <w:abstractNumId w:val="22"/>
  </w:num>
  <w:num w:numId="15">
    <w:abstractNumId w:val="30"/>
  </w:num>
  <w:num w:numId="16">
    <w:abstractNumId w:val="26"/>
  </w:num>
  <w:num w:numId="17">
    <w:abstractNumId w:val="1"/>
  </w:num>
  <w:num w:numId="18">
    <w:abstractNumId w:val="31"/>
  </w:num>
  <w:num w:numId="19">
    <w:abstractNumId w:val="8"/>
  </w:num>
  <w:num w:numId="20">
    <w:abstractNumId w:val="18"/>
  </w:num>
  <w:num w:numId="21">
    <w:abstractNumId w:val="23"/>
  </w:num>
  <w:num w:numId="22">
    <w:abstractNumId w:val="21"/>
  </w:num>
  <w:num w:numId="23">
    <w:abstractNumId w:val="17"/>
  </w:num>
  <w:num w:numId="24">
    <w:abstractNumId w:val="25"/>
  </w:num>
  <w:num w:numId="25">
    <w:abstractNumId w:val="24"/>
  </w:num>
  <w:num w:numId="26">
    <w:abstractNumId w:val="19"/>
  </w:num>
  <w:num w:numId="27">
    <w:abstractNumId w:val="27"/>
  </w:num>
  <w:num w:numId="28">
    <w:abstractNumId w:val="13"/>
  </w:num>
  <w:num w:numId="29">
    <w:abstractNumId w:val="34"/>
  </w:num>
  <w:num w:numId="30">
    <w:abstractNumId w:val="3"/>
  </w:num>
  <w:num w:numId="31">
    <w:abstractNumId w:val="15"/>
  </w:num>
  <w:num w:numId="32">
    <w:abstractNumId w:val="5"/>
  </w:num>
  <w:num w:numId="33">
    <w:abstractNumId w:val="0"/>
  </w:num>
  <w:num w:numId="34">
    <w:abstractNumId w:val="28"/>
  </w:num>
  <w:num w:numId="35">
    <w:abstractNumId w:val="10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616"/>
    <w:rsid w:val="001D0697"/>
    <w:rsid w:val="002A50C6"/>
    <w:rsid w:val="003A7DAC"/>
    <w:rsid w:val="003E31CC"/>
    <w:rsid w:val="004818B1"/>
    <w:rsid w:val="00496E4A"/>
    <w:rsid w:val="005578F4"/>
    <w:rsid w:val="005613E8"/>
    <w:rsid w:val="0064660D"/>
    <w:rsid w:val="00657977"/>
    <w:rsid w:val="00686049"/>
    <w:rsid w:val="006C61DB"/>
    <w:rsid w:val="007E4891"/>
    <w:rsid w:val="008655B1"/>
    <w:rsid w:val="008A6494"/>
    <w:rsid w:val="00997AA2"/>
    <w:rsid w:val="00B356B5"/>
    <w:rsid w:val="00DE3DAE"/>
    <w:rsid w:val="00E93616"/>
    <w:rsid w:val="00EE01C4"/>
    <w:rsid w:val="00EE493D"/>
    <w:rsid w:val="00F50149"/>
    <w:rsid w:val="00F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1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93616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</w:rPr>
  </w:style>
  <w:style w:type="paragraph" w:styleId="Ttulo2">
    <w:name w:val="heading 2"/>
    <w:basedOn w:val="Normal"/>
    <w:next w:val="Normal"/>
    <w:link w:val="Ttulo2Char"/>
    <w:qFormat/>
    <w:rsid w:val="00E93616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E936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E93616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93616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E936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E93616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E93616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E93616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3616"/>
    <w:rPr>
      <w:rFonts w:ascii="Old English" w:eastAsia="Times New Roman" w:hAnsi="Old English" w:cs="Times New Roman"/>
      <w:outline/>
      <w:sz w:val="84"/>
      <w:szCs w:val="20"/>
    </w:rPr>
  </w:style>
  <w:style w:type="character" w:customStyle="1" w:styleId="Ttulo2Char">
    <w:name w:val="Título 2 Char"/>
    <w:basedOn w:val="Fontepargpadro"/>
    <w:link w:val="Ttulo2"/>
    <w:rsid w:val="00E93616"/>
    <w:rPr>
      <w:rFonts w:ascii="Times New Roman" w:eastAsia="Times New Roman" w:hAnsi="Times New Roman" w:cs="Times New Roman"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E93616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basedOn w:val="Fontepargpadro"/>
    <w:link w:val="Ttulo4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E93616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7Char">
    <w:name w:val="Título 7 Char"/>
    <w:basedOn w:val="Fontepargpadro"/>
    <w:link w:val="Ttulo7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8Char">
    <w:name w:val="Título 8 Char"/>
    <w:basedOn w:val="Fontepargpadro"/>
    <w:link w:val="Ttulo8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E9361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Cabealho">
    <w:name w:val="header"/>
    <w:basedOn w:val="Normal"/>
    <w:link w:val="CabealhoChar"/>
    <w:rsid w:val="00E936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936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93616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9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9361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36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36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616"/>
    <w:rPr>
      <w:rFonts w:ascii="Tahoma" w:eastAsia="Calibri" w:hAnsi="Tahoma"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93616"/>
    <w:rPr>
      <w:rFonts w:ascii="Times New Roman" w:eastAsia="Times New Roman" w:hAnsi="Times New Roman" w:cs="Times New Roman"/>
      <w:b/>
      <w:i/>
      <w:sz w:val="54"/>
      <w:szCs w:val="20"/>
      <w:u w:val="single"/>
    </w:rPr>
  </w:style>
  <w:style w:type="paragraph" w:styleId="Subttulo">
    <w:name w:val="Subtitle"/>
    <w:basedOn w:val="Normal"/>
    <w:link w:val="SubttuloChar"/>
    <w:qFormat/>
    <w:rsid w:val="00E93616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E93616"/>
    <w:rPr>
      <w:rFonts w:ascii="Courier New" w:eastAsia="Times New Roman" w:hAnsi="Courier New" w:cs="Times New Roman"/>
      <w:i/>
      <w:sz w:val="20"/>
      <w:szCs w:val="20"/>
    </w:rPr>
  </w:style>
  <w:style w:type="paragraph" w:styleId="Corpodetexto">
    <w:name w:val="Body Text"/>
    <w:basedOn w:val="Normal"/>
    <w:link w:val="Corpodetexto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93616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E93616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E93616"/>
    <w:rPr>
      <w:rFonts w:ascii="Times New Roman" w:eastAsia="Times New Roman" w:hAnsi="Times New Roman" w:cs="Times New Roman"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E93616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E93616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E93616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E9361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E93616"/>
    <w:rPr>
      <w:rFonts w:ascii="Times New Roman" w:eastAsia="Times New Roman" w:hAnsi="Times New Roman" w:cs="Times New Roman"/>
      <w:sz w:val="28"/>
      <w:szCs w:val="20"/>
    </w:rPr>
  </w:style>
  <w:style w:type="character" w:styleId="Nmerodepgina">
    <w:name w:val="page number"/>
    <w:basedOn w:val="Fontepargpadro"/>
    <w:rsid w:val="00E93616"/>
  </w:style>
  <w:style w:type="paragraph" w:styleId="PargrafodaLista">
    <w:name w:val="List Paragraph"/>
    <w:basedOn w:val="Normal"/>
    <w:uiPriority w:val="34"/>
    <w:qFormat/>
    <w:rsid w:val="00E9361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E93616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E93616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E93616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E936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3616"/>
    <w:rPr>
      <w:rFonts w:ascii="Arial" w:eastAsia="Times New Roman" w:hAnsi="Arial" w:cs="Times New Roman"/>
      <w:sz w:val="20"/>
      <w:szCs w:val="20"/>
      <w:lang w:val="en-US"/>
    </w:rPr>
  </w:style>
  <w:style w:type="paragraph" w:styleId="Textoembloco">
    <w:name w:val="Block Text"/>
    <w:basedOn w:val="Normal"/>
    <w:rsid w:val="00E93616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E93616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E93616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E93616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E93616"/>
  </w:style>
  <w:style w:type="paragraph" w:customStyle="1" w:styleId="Default">
    <w:name w:val="Default"/>
    <w:rsid w:val="00E93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semiHidden/>
    <w:rsid w:val="00E93616"/>
    <w:rPr>
      <w:sz w:val="28"/>
      <w:lang w:val="pt-BR" w:eastAsia="pt-BR" w:bidi="ar-SA"/>
    </w:rPr>
  </w:style>
  <w:style w:type="character" w:customStyle="1" w:styleId="apple-style-span">
    <w:name w:val="apple-style-span"/>
    <w:basedOn w:val="Fontepargpadro"/>
    <w:rsid w:val="00E93616"/>
  </w:style>
  <w:style w:type="character" w:customStyle="1" w:styleId="apple-converted-space">
    <w:name w:val="apple-converted-space"/>
    <w:basedOn w:val="Fontepargpadro"/>
    <w:rsid w:val="00E93616"/>
  </w:style>
  <w:style w:type="paragraph" w:styleId="SemEspaamento">
    <w:name w:val="No Spacing"/>
    <w:qFormat/>
    <w:rsid w:val="00E93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918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Viniciua</cp:lastModifiedBy>
  <cp:revision>7</cp:revision>
  <cp:lastPrinted>2019-02-15T16:54:00Z</cp:lastPrinted>
  <dcterms:created xsi:type="dcterms:W3CDTF">2017-04-28T12:42:00Z</dcterms:created>
  <dcterms:modified xsi:type="dcterms:W3CDTF">2019-02-15T16:56:00Z</dcterms:modified>
</cp:coreProperties>
</file>