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E1" w:rsidRPr="009D45E1" w:rsidRDefault="009D45E1" w:rsidP="009D45E1">
      <w:pPr>
        <w:tabs>
          <w:tab w:val="left" w:pos="-1701"/>
        </w:tabs>
        <w:autoSpaceDE w:val="0"/>
        <w:autoSpaceDN w:val="0"/>
        <w:adjustRightInd w:val="0"/>
        <w:ind w:left="0" w:right="-1"/>
        <w:jc w:val="left"/>
        <w:outlineLvl w:val="0"/>
        <w:rPr>
          <w:rFonts w:ascii="Consolas" w:hAnsi="Consolas" w:cs="Consolas"/>
          <w:b/>
          <w:bCs/>
          <w:sz w:val="52"/>
          <w:szCs w:val="28"/>
        </w:rPr>
      </w:pPr>
      <w:r w:rsidRPr="009D45E1">
        <w:rPr>
          <w:rFonts w:ascii="Consolas" w:hAnsi="Consolas" w:cs="Consolas"/>
          <w:b/>
          <w:bCs/>
          <w:sz w:val="52"/>
          <w:szCs w:val="28"/>
        </w:rPr>
        <w:t>CONTRATO Nº 053/2017</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4820" w:right="-1"/>
        <w:rPr>
          <w:rFonts w:ascii="Consolas" w:hAnsi="Consolas" w:cs="Consolas"/>
          <w:b/>
          <w:bCs/>
          <w:sz w:val="28"/>
          <w:szCs w:val="28"/>
        </w:rPr>
      </w:pPr>
      <w:r w:rsidRPr="00A97BE3">
        <w:rPr>
          <w:rFonts w:ascii="Consolas" w:hAnsi="Consolas" w:cs="Consolas"/>
          <w:b/>
          <w:bCs/>
          <w:sz w:val="28"/>
          <w:szCs w:val="28"/>
        </w:rPr>
        <w:t xml:space="preserve">CONTRATO QUE ENTRE SI CELEBRAM O </w:t>
      </w:r>
      <w:r w:rsidRPr="00A97BE3">
        <w:rPr>
          <w:rFonts w:ascii="Consolas" w:hAnsi="Consolas" w:cs="Consolas"/>
          <w:b/>
          <w:sz w:val="28"/>
          <w:szCs w:val="28"/>
        </w:rPr>
        <w:t>MUNICÍPIO DE PIRAJUÍ</w:t>
      </w:r>
      <w:r w:rsidRPr="00A97BE3">
        <w:rPr>
          <w:rFonts w:ascii="Consolas" w:hAnsi="Consolas" w:cs="Consolas"/>
          <w:b/>
          <w:bCs/>
          <w:sz w:val="28"/>
          <w:szCs w:val="28"/>
        </w:rPr>
        <w:t xml:space="preserve"> E A EMPRESA </w:t>
      </w:r>
      <w:r>
        <w:rPr>
          <w:rFonts w:ascii="Consolas" w:hAnsi="Consolas" w:cs="Consolas"/>
          <w:b/>
          <w:sz w:val="28"/>
          <w:szCs w:val="28"/>
        </w:rPr>
        <w:t>TELEFÔNICA BRASIL S/A</w:t>
      </w:r>
      <w:r w:rsidRPr="00A97BE3">
        <w:rPr>
          <w:rFonts w:ascii="Consolas" w:hAnsi="Consolas" w:cs="Consolas"/>
          <w:b/>
          <w:bCs/>
          <w:sz w:val="28"/>
          <w:szCs w:val="28"/>
        </w:rPr>
        <w:t>.</w:t>
      </w:r>
    </w:p>
    <w:p w:rsidR="009D45E1" w:rsidRPr="00A97BE3" w:rsidRDefault="009D45E1" w:rsidP="009D45E1">
      <w:pPr>
        <w:pStyle w:val="Default"/>
        <w:tabs>
          <w:tab w:val="left" w:pos="-1701"/>
        </w:tabs>
        <w:ind w:right="-1"/>
        <w:rPr>
          <w:rFonts w:ascii="Consolas" w:hAnsi="Consolas" w:cs="Consolas"/>
          <w:b/>
          <w:bCs/>
          <w:color w:val="auto"/>
          <w:sz w:val="28"/>
          <w:szCs w:val="28"/>
          <w:lang w:val="pt-BR"/>
        </w:rPr>
      </w:pPr>
    </w:p>
    <w:p w:rsidR="009D45E1" w:rsidRPr="00A97BE3" w:rsidRDefault="009D45E1" w:rsidP="009D45E1">
      <w:pPr>
        <w:tabs>
          <w:tab w:val="left" w:pos="-1701"/>
        </w:tabs>
        <w:autoSpaceDE w:val="0"/>
        <w:autoSpaceDN w:val="0"/>
        <w:adjustRightInd w:val="0"/>
        <w:ind w:left="0" w:right="-1"/>
        <w:jc w:val="right"/>
        <w:outlineLvl w:val="0"/>
        <w:rPr>
          <w:rFonts w:ascii="Consolas" w:hAnsi="Consolas" w:cs="Consolas"/>
          <w:b/>
          <w:bCs/>
          <w:sz w:val="28"/>
          <w:szCs w:val="28"/>
        </w:rPr>
      </w:pPr>
      <w:r w:rsidRPr="00A97BE3">
        <w:rPr>
          <w:rFonts w:ascii="Consolas" w:hAnsi="Consolas" w:cs="Consolas"/>
          <w:b/>
          <w:bCs/>
          <w:sz w:val="28"/>
          <w:szCs w:val="28"/>
        </w:rPr>
        <w:t>PREGÃO (PRESENCIAL) N° 02</w:t>
      </w:r>
      <w:r>
        <w:rPr>
          <w:rFonts w:ascii="Consolas" w:hAnsi="Consolas" w:cs="Consolas"/>
          <w:b/>
          <w:bCs/>
          <w:sz w:val="28"/>
          <w:szCs w:val="28"/>
        </w:rPr>
        <w:t>1</w:t>
      </w:r>
      <w:r w:rsidRPr="00A97BE3">
        <w:rPr>
          <w:rFonts w:ascii="Consolas" w:hAnsi="Consolas" w:cs="Consolas"/>
          <w:b/>
          <w:bCs/>
          <w:sz w:val="28"/>
          <w:szCs w:val="28"/>
        </w:rPr>
        <w:t>/2017</w:t>
      </w:r>
    </w:p>
    <w:p w:rsidR="009D45E1" w:rsidRPr="00A97BE3" w:rsidRDefault="009D45E1" w:rsidP="009D45E1">
      <w:pPr>
        <w:tabs>
          <w:tab w:val="left" w:pos="-1701"/>
        </w:tabs>
        <w:autoSpaceDE w:val="0"/>
        <w:autoSpaceDN w:val="0"/>
        <w:adjustRightInd w:val="0"/>
        <w:ind w:left="0" w:right="-1"/>
        <w:jc w:val="right"/>
        <w:outlineLvl w:val="0"/>
        <w:rPr>
          <w:rFonts w:ascii="Consolas" w:eastAsiaTheme="minorHAnsi" w:hAnsi="Consolas" w:cs="Consolas"/>
          <w:b/>
          <w:bCs/>
          <w:sz w:val="28"/>
          <w:szCs w:val="28"/>
        </w:rPr>
      </w:pPr>
      <w:r w:rsidRPr="00A97BE3">
        <w:rPr>
          <w:rFonts w:ascii="Consolas" w:eastAsiaTheme="minorHAnsi" w:hAnsi="Consolas" w:cs="Consolas"/>
          <w:b/>
          <w:bCs/>
          <w:sz w:val="28"/>
          <w:szCs w:val="28"/>
        </w:rPr>
        <w:t>PROCESSO N° 03</w:t>
      </w:r>
      <w:r>
        <w:rPr>
          <w:rFonts w:ascii="Consolas" w:eastAsiaTheme="minorHAnsi" w:hAnsi="Consolas" w:cs="Consolas"/>
          <w:b/>
          <w:bCs/>
          <w:sz w:val="28"/>
          <w:szCs w:val="28"/>
        </w:rPr>
        <w:t>4</w:t>
      </w:r>
      <w:r w:rsidRPr="00A97BE3">
        <w:rPr>
          <w:rFonts w:ascii="Consolas" w:eastAsiaTheme="minorHAnsi" w:hAnsi="Consolas" w:cs="Consolas"/>
          <w:b/>
          <w:bCs/>
          <w:sz w:val="28"/>
          <w:szCs w:val="28"/>
        </w:rPr>
        <w:t>/2017</w:t>
      </w:r>
    </w:p>
    <w:p w:rsidR="009D45E1" w:rsidRPr="00A97BE3" w:rsidRDefault="009D45E1" w:rsidP="009D45E1">
      <w:pPr>
        <w:pStyle w:val="Default"/>
        <w:tabs>
          <w:tab w:val="left" w:pos="-1701"/>
        </w:tabs>
        <w:ind w:right="-1"/>
        <w:rPr>
          <w:rFonts w:ascii="Consolas" w:hAnsi="Consolas" w:cs="Consolas"/>
          <w:b/>
          <w:bCs/>
          <w:color w:val="auto"/>
          <w:sz w:val="28"/>
          <w:szCs w:val="28"/>
          <w:lang w:val="pt-BR"/>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Ao </w:t>
      </w:r>
      <w:r>
        <w:rPr>
          <w:rFonts w:ascii="Consolas" w:hAnsi="Consolas" w:cs="Consolas"/>
          <w:sz w:val="28"/>
          <w:szCs w:val="28"/>
        </w:rPr>
        <w:t>01</w:t>
      </w:r>
      <w:r w:rsidRPr="00A97BE3">
        <w:rPr>
          <w:rFonts w:ascii="Consolas" w:hAnsi="Consolas" w:cs="Consolas"/>
          <w:sz w:val="28"/>
          <w:szCs w:val="28"/>
        </w:rPr>
        <w:t xml:space="preserve"> dia do mês de </w:t>
      </w:r>
      <w:r>
        <w:rPr>
          <w:rFonts w:ascii="Consolas" w:hAnsi="Consolas" w:cs="Consolas"/>
          <w:sz w:val="28"/>
          <w:szCs w:val="28"/>
        </w:rPr>
        <w:t>setembro</w:t>
      </w:r>
      <w:r w:rsidRPr="00A97BE3">
        <w:rPr>
          <w:rFonts w:ascii="Consolas" w:hAnsi="Consolas" w:cs="Consolas"/>
          <w:sz w:val="28"/>
          <w:szCs w:val="28"/>
        </w:rPr>
        <w:t xml:space="preserve"> de 2017, de um lado, o </w:t>
      </w:r>
      <w:r w:rsidRPr="00A97BE3">
        <w:rPr>
          <w:rFonts w:ascii="Consolas" w:hAnsi="Consolas" w:cs="Consolas"/>
          <w:b/>
          <w:bCs/>
          <w:sz w:val="28"/>
          <w:szCs w:val="28"/>
        </w:rPr>
        <w:t>MUNICÍPIO DE PIRAJUÍ</w:t>
      </w:r>
      <w:r w:rsidRPr="00A97BE3">
        <w:rPr>
          <w:rFonts w:ascii="Consolas" w:hAnsi="Consolas" w:cs="Consolas"/>
          <w:bCs/>
          <w:sz w:val="28"/>
          <w:szCs w:val="28"/>
        </w:rPr>
        <w:t>,</w:t>
      </w:r>
      <w:r w:rsidRPr="00A97BE3">
        <w:rPr>
          <w:rFonts w:ascii="Consolas" w:hAnsi="Consolas" w:cs="Consolas"/>
          <w:sz w:val="28"/>
          <w:szCs w:val="28"/>
        </w:rPr>
        <w:t xml:space="preserve"> inscrito no CNPJ nº 44.555.027/0001-16, com sede na Praça Doutor Pedro da Rocha Braga nº 116 – Centro – CEP 16.600-000 – Pirajuí – SP, representado pelo seu Prefeito Municipal, </w:t>
      </w:r>
      <w:r w:rsidRPr="00A97BE3">
        <w:rPr>
          <w:rFonts w:ascii="Consolas" w:hAnsi="Consolas" w:cs="Consolas"/>
          <w:b/>
          <w:bCs/>
          <w:sz w:val="28"/>
          <w:szCs w:val="28"/>
        </w:rPr>
        <w:t>SENHOR CESAR HENRIQUE DA CUNHA FIALA</w:t>
      </w:r>
      <w:r w:rsidRPr="00A97BE3">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A97BE3">
        <w:rPr>
          <w:rFonts w:ascii="Consolas" w:hAnsi="Consolas" w:cs="Consolas"/>
          <w:b/>
          <w:sz w:val="28"/>
          <w:szCs w:val="28"/>
        </w:rPr>
        <w:t>CONTRATANTE</w:t>
      </w:r>
      <w:r w:rsidRPr="00A97BE3">
        <w:rPr>
          <w:rFonts w:ascii="Consolas" w:hAnsi="Consolas" w:cs="Consolas"/>
          <w:sz w:val="28"/>
          <w:szCs w:val="28"/>
        </w:rPr>
        <w:t xml:space="preserve">, e de outro a </w:t>
      </w:r>
      <w:r w:rsidRPr="00A97BE3">
        <w:rPr>
          <w:rFonts w:ascii="Consolas" w:hAnsi="Consolas" w:cs="Consolas"/>
          <w:b/>
          <w:sz w:val="28"/>
          <w:szCs w:val="28"/>
        </w:rPr>
        <w:t xml:space="preserve">EMPRESA </w:t>
      </w:r>
      <w:r>
        <w:rPr>
          <w:rFonts w:ascii="Consolas" w:hAnsi="Consolas" w:cs="Consolas"/>
          <w:b/>
          <w:bCs/>
          <w:sz w:val="28"/>
          <w:szCs w:val="28"/>
        </w:rPr>
        <w:t>TELEFÔNICA BRASIL S/A</w:t>
      </w:r>
      <w:r w:rsidRPr="00A97BE3">
        <w:rPr>
          <w:rFonts w:ascii="Consolas" w:hAnsi="Consolas" w:cs="Consolas"/>
          <w:sz w:val="28"/>
          <w:szCs w:val="28"/>
        </w:rPr>
        <w:t xml:space="preserve">, inscrita no CNPJ sob nº </w:t>
      </w:r>
      <w:r>
        <w:rPr>
          <w:rFonts w:ascii="Consolas" w:hAnsi="Consolas" w:cs="Consolas"/>
          <w:sz w:val="28"/>
          <w:szCs w:val="28"/>
        </w:rPr>
        <w:t>02.558.157/0001-62</w:t>
      </w:r>
      <w:r w:rsidRPr="00A97BE3">
        <w:rPr>
          <w:rFonts w:ascii="Consolas" w:hAnsi="Consolas" w:cs="Consolas"/>
          <w:sz w:val="28"/>
          <w:szCs w:val="28"/>
        </w:rPr>
        <w:t xml:space="preserve">, com sede na </w:t>
      </w:r>
      <w:r>
        <w:rPr>
          <w:rFonts w:ascii="Consolas" w:hAnsi="Consolas" w:cs="Consolas"/>
          <w:sz w:val="28"/>
          <w:szCs w:val="28"/>
        </w:rPr>
        <w:t>Avenida Engenheiro Luiz Carlos Berrini nº 1376 – Cidade Monções – CEP 04.571-936 – São Paulo – SP</w:t>
      </w:r>
      <w:r w:rsidRPr="00A97BE3">
        <w:rPr>
          <w:rFonts w:ascii="Consolas" w:hAnsi="Consolas" w:cs="Consolas"/>
          <w:sz w:val="28"/>
          <w:szCs w:val="28"/>
        </w:rPr>
        <w:t>, Fone (0XX</w:t>
      </w:r>
      <w:r>
        <w:rPr>
          <w:rFonts w:ascii="Consolas" w:hAnsi="Consolas" w:cs="Consolas"/>
          <w:sz w:val="28"/>
          <w:szCs w:val="28"/>
        </w:rPr>
        <w:t>14</w:t>
      </w:r>
      <w:r w:rsidRPr="00A97BE3">
        <w:rPr>
          <w:rFonts w:ascii="Consolas" w:hAnsi="Consolas" w:cs="Consolas"/>
          <w:sz w:val="28"/>
          <w:szCs w:val="28"/>
        </w:rPr>
        <w:t xml:space="preserve">) </w:t>
      </w:r>
      <w:r>
        <w:rPr>
          <w:rFonts w:ascii="Consolas" w:hAnsi="Consolas" w:cs="Consolas"/>
          <w:sz w:val="28"/>
          <w:szCs w:val="28"/>
        </w:rPr>
        <w:t>3104-9109</w:t>
      </w:r>
      <w:r w:rsidRPr="00A97BE3">
        <w:rPr>
          <w:rFonts w:ascii="Consolas" w:hAnsi="Consolas" w:cs="Consolas"/>
          <w:sz w:val="28"/>
          <w:szCs w:val="28"/>
        </w:rPr>
        <w:t xml:space="preserve">, </w:t>
      </w:r>
      <w:r w:rsidRPr="009D45E1">
        <w:rPr>
          <w:rFonts w:ascii="Consolas" w:hAnsi="Consolas" w:cs="Consolas"/>
          <w:sz w:val="28"/>
          <w:szCs w:val="28"/>
        </w:rPr>
        <w:t xml:space="preserve">neste ato representada por seus procuradores </w:t>
      </w:r>
      <w:r w:rsidRPr="009D45E1">
        <w:rPr>
          <w:rFonts w:ascii="Consolas" w:hAnsi="Consolas" w:cs="Consolas"/>
          <w:b/>
          <w:sz w:val="28"/>
          <w:szCs w:val="28"/>
        </w:rPr>
        <w:t>SENHORES:</w:t>
      </w:r>
      <w:r w:rsidRPr="009D45E1">
        <w:rPr>
          <w:rFonts w:ascii="Consolas" w:hAnsi="Consolas" w:cs="Consolas"/>
          <w:b/>
          <w:bCs/>
          <w:sz w:val="28"/>
          <w:szCs w:val="28"/>
        </w:rPr>
        <w:t xml:space="preserve"> FABIO MARQUES DE SOUZA LEVORIN</w:t>
      </w:r>
      <w:r w:rsidRPr="009D45E1">
        <w:rPr>
          <w:rFonts w:ascii="Consolas" w:hAnsi="Consolas" w:cs="Consolas"/>
          <w:sz w:val="28"/>
          <w:szCs w:val="28"/>
        </w:rPr>
        <w:t>, brasileiro, casado, administrador, portador da cédula de identidade RG sob nº 27.638.106-3, emitido pela Secretaria da Segurança Pública do Estado de São Paulo e, devidamente Inscrito no Cadastro das Pessoas Físicas do Ministério da Fazenda sob o nº 267.221.148-56</w:t>
      </w:r>
      <w:r>
        <w:rPr>
          <w:rFonts w:ascii="Consolas" w:hAnsi="Consolas" w:cs="Consolas"/>
          <w:sz w:val="28"/>
          <w:szCs w:val="28"/>
        </w:rPr>
        <w:t xml:space="preserve">, e-mail </w:t>
      </w:r>
      <w:hyperlink r:id="rId8" w:history="1">
        <w:r w:rsidRPr="001E4394">
          <w:rPr>
            <w:rStyle w:val="Hyperlink"/>
            <w:rFonts w:ascii="Consolas" w:hAnsi="Consolas" w:cs="Consolas"/>
            <w:sz w:val="28"/>
            <w:szCs w:val="28"/>
          </w:rPr>
          <w:t>fabio.levorin@telefonica.com</w:t>
        </w:r>
      </w:hyperlink>
      <w:r>
        <w:rPr>
          <w:rFonts w:ascii="Consolas" w:hAnsi="Consolas" w:cs="Consolas"/>
          <w:sz w:val="28"/>
          <w:szCs w:val="28"/>
        </w:rPr>
        <w:t xml:space="preserve"> </w:t>
      </w:r>
      <w:r w:rsidRPr="009D45E1">
        <w:rPr>
          <w:rFonts w:ascii="Consolas" w:hAnsi="Consolas" w:cs="Consolas"/>
          <w:sz w:val="28"/>
          <w:szCs w:val="28"/>
        </w:rPr>
        <w:t>e</w:t>
      </w:r>
      <w:r w:rsidRPr="009D45E1">
        <w:rPr>
          <w:rFonts w:ascii="Consolas" w:hAnsi="Consolas" w:cs="Consolas"/>
          <w:b/>
          <w:sz w:val="28"/>
          <w:szCs w:val="28"/>
        </w:rPr>
        <w:t xml:space="preserve"> </w:t>
      </w:r>
      <w:r w:rsidRPr="009D45E1">
        <w:rPr>
          <w:rFonts w:ascii="Consolas" w:hAnsi="Consolas" w:cs="Consolas"/>
          <w:b/>
          <w:bCs/>
          <w:sz w:val="28"/>
          <w:szCs w:val="28"/>
        </w:rPr>
        <w:t>CARLOS EDUARDO CIPOLOTTI SPEDO</w:t>
      </w:r>
      <w:r w:rsidRPr="009D45E1">
        <w:rPr>
          <w:rFonts w:ascii="Consolas" w:hAnsi="Consolas" w:cs="Consolas"/>
          <w:sz w:val="28"/>
          <w:szCs w:val="28"/>
        </w:rPr>
        <w:t>, brasileiro, casado, engenheiro, portador da cédula de identidade RG sob nº 4.290.655-6, emitido pela Secretaria da Segurança Pública do Estado de São Paulo e, devidamente Inscrito no Cadastro das Pessoas Físicas do Ministério da Fazenda sob o nº 856.234.748-53</w:t>
      </w:r>
      <w:r>
        <w:rPr>
          <w:rFonts w:ascii="Consolas" w:hAnsi="Consolas" w:cs="Consolas"/>
          <w:sz w:val="28"/>
          <w:szCs w:val="28"/>
        </w:rPr>
        <w:t>,</w:t>
      </w:r>
      <w:r w:rsidRPr="009D45E1">
        <w:rPr>
          <w:rFonts w:ascii="Consolas" w:hAnsi="Consolas" w:cs="Consolas"/>
          <w:sz w:val="28"/>
          <w:szCs w:val="28"/>
        </w:rPr>
        <w:t xml:space="preserve"> </w:t>
      </w:r>
      <w:r>
        <w:rPr>
          <w:rFonts w:ascii="Consolas" w:hAnsi="Consolas" w:cs="Consolas"/>
          <w:sz w:val="28"/>
          <w:szCs w:val="28"/>
        </w:rPr>
        <w:t xml:space="preserve">e-mail </w:t>
      </w:r>
      <w:hyperlink r:id="rId9" w:history="1">
        <w:r w:rsidRPr="001E4394">
          <w:rPr>
            <w:rStyle w:val="Hyperlink"/>
            <w:rFonts w:ascii="Consolas" w:hAnsi="Consolas" w:cs="Consolas"/>
            <w:sz w:val="28"/>
            <w:szCs w:val="28"/>
          </w:rPr>
          <w:t>espedo@telefonica.com</w:t>
        </w:r>
      </w:hyperlink>
      <w:r w:rsidRPr="00A97BE3">
        <w:rPr>
          <w:rFonts w:ascii="Consolas" w:hAnsi="Consolas" w:cs="Consolas"/>
          <w:sz w:val="28"/>
          <w:szCs w:val="28"/>
        </w:rPr>
        <w:t>, na qualidade de vencedora do Pregão Presencial nº 02</w:t>
      </w:r>
      <w:r>
        <w:rPr>
          <w:rFonts w:ascii="Consolas" w:hAnsi="Consolas" w:cs="Consolas"/>
          <w:sz w:val="28"/>
          <w:szCs w:val="28"/>
        </w:rPr>
        <w:t>1</w:t>
      </w:r>
      <w:r w:rsidRPr="00A97BE3">
        <w:rPr>
          <w:rFonts w:ascii="Consolas" w:hAnsi="Consolas" w:cs="Consolas"/>
          <w:sz w:val="28"/>
          <w:szCs w:val="28"/>
        </w:rPr>
        <w:t xml:space="preserve">/2017, doravante denominada </w:t>
      </w:r>
      <w:r w:rsidRPr="00A97BE3">
        <w:rPr>
          <w:rFonts w:ascii="Consolas" w:hAnsi="Consolas" w:cs="Consolas"/>
          <w:b/>
          <w:bCs/>
          <w:sz w:val="28"/>
          <w:szCs w:val="28"/>
        </w:rPr>
        <w:t>CONTRATADA</w:t>
      </w:r>
      <w:r w:rsidRPr="00A97BE3">
        <w:rPr>
          <w:rFonts w:ascii="Consolas" w:hAnsi="Consolas" w:cs="Consolas"/>
          <w:sz w:val="28"/>
          <w:szCs w:val="28"/>
        </w:rPr>
        <w:t xml:space="preserve">, firmam a presente contratação </w:t>
      </w:r>
      <w:r w:rsidRPr="00A97BE3">
        <w:rPr>
          <w:rFonts w:ascii="Consolas" w:hAnsi="Consolas" w:cs="Consolas"/>
          <w:sz w:val="28"/>
          <w:szCs w:val="28"/>
        </w:rPr>
        <w:lastRenderedPageBreak/>
        <w:t>nos termos das Leis Federais nºs 10.520/2002 e 8.666/1993 e alterações, com as seguintes cláusulas:</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PRIMEIRA</w:t>
      </w:r>
    </w:p>
    <w:p w:rsidR="009D45E1" w:rsidRPr="00A97BE3" w:rsidRDefault="009D45E1" w:rsidP="009D45E1">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OBJETO</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widowControl w:val="0"/>
        <w:ind w:left="0" w:right="-1"/>
        <w:rPr>
          <w:rFonts w:ascii="Consolas" w:hAnsi="Consolas" w:cs="Consolas"/>
          <w:b/>
          <w:bCs/>
          <w:sz w:val="28"/>
          <w:szCs w:val="28"/>
        </w:rPr>
      </w:pPr>
      <w:r w:rsidRPr="00A97BE3">
        <w:rPr>
          <w:rFonts w:ascii="Consolas" w:hAnsi="Consolas" w:cs="Consolas"/>
          <w:b/>
          <w:bCs/>
          <w:sz w:val="28"/>
          <w:szCs w:val="28"/>
        </w:rPr>
        <w:t xml:space="preserve">1.1 – </w:t>
      </w:r>
      <w:r w:rsidRPr="00D23699">
        <w:rPr>
          <w:rFonts w:ascii="Consolas" w:hAnsi="Consolas" w:cs="Consolas"/>
          <w:sz w:val="28"/>
          <w:szCs w:val="28"/>
        </w:rPr>
        <w:t xml:space="preserve">Contratação de empresa para a </w:t>
      </w:r>
      <w:r w:rsidRPr="00D23699">
        <w:rPr>
          <w:rFonts w:ascii="Consolas" w:hAnsi="Consolas" w:cs="Consolas"/>
          <w:noProof/>
          <w:sz w:val="28"/>
          <w:szCs w:val="28"/>
          <w:lang w:val="pt-PT"/>
        </w:rPr>
        <w:t>prestação de serviço</w:t>
      </w:r>
      <w:r>
        <w:rPr>
          <w:rFonts w:ascii="Consolas" w:hAnsi="Consolas" w:cs="Consolas"/>
          <w:noProof/>
          <w:sz w:val="28"/>
          <w:szCs w:val="28"/>
          <w:lang w:val="pt-PT"/>
        </w:rPr>
        <w:t xml:space="preserve"> de telefonia</w:t>
      </w:r>
      <w:r w:rsidRPr="00D23699">
        <w:rPr>
          <w:rFonts w:ascii="Consolas" w:hAnsi="Consolas" w:cs="Consolas"/>
          <w:noProof/>
          <w:sz w:val="28"/>
          <w:szCs w:val="28"/>
          <w:lang w:val="pt-PT"/>
        </w:rPr>
        <w:t xml:space="preserve"> móvel pessoal (smp), com linhas habilitadas para comunicação local (intra-grupo) ilimitada, com opção de desbloqueio para utilização em outras áreas pelo gestor do contrato </w:t>
      </w:r>
      <w:r w:rsidRPr="00D23699">
        <w:rPr>
          <w:rFonts w:ascii="Consolas" w:hAnsi="Consolas" w:cs="Consolas"/>
          <w:sz w:val="28"/>
          <w:szCs w:val="28"/>
          <w:lang w:val="pt-PT"/>
        </w:rPr>
        <w:t xml:space="preserve">(sistema gestor on line), </w:t>
      </w:r>
      <w:r w:rsidRPr="00D23699">
        <w:rPr>
          <w:rFonts w:ascii="Consolas" w:hAnsi="Consolas" w:cs="Consolas"/>
          <w:sz w:val="28"/>
          <w:szCs w:val="28"/>
        </w:rPr>
        <w:t xml:space="preserve">conforme quantidades, condições e especificações constantes do </w:t>
      </w:r>
      <w:r w:rsidRPr="00D23699">
        <w:rPr>
          <w:rFonts w:ascii="Consolas" w:hAnsi="Consolas" w:cs="Consolas"/>
          <w:b/>
          <w:sz w:val="28"/>
          <w:szCs w:val="28"/>
        </w:rPr>
        <w:t>Anexo II – Termo de Referência</w:t>
      </w:r>
      <w:r w:rsidRPr="00A97BE3">
        <w:rPr>
          <w:rFonts w:ascii="Consolas" w:hAnsi="Consolas" w:cs="Consolas"/>
          <w:bCs/>
          <w:sz w:val="28"/>
          <w:szCs w:val="28"/>
        </w:rPr>
        <w:t>.</w:t>
      </w:r>
    </w:p>
    <w:p w:rsidR="009D45E1" w:rsidRDefault="009D45E1" w:rsidP="009D45E1">
      <w:pPr>
        <w:widowControl w:val="0"/>
        <w:tabs>
          <w:tab w:val="left" w:pos="-1701"/>
        </w:tabs>
        <w:ind w:left="0" w:right="-1"/>
        <w:rPr>
          <w:rFonts w:ascii="Consolas" w:hAnsi="Consolas" w:cs="Consolas"/>
          <w:b/>
          <w:bCs/>
          <w:sz w:val="28"/>
          <w:szCs w:val="28"/>
        </w:rPr>
      </w:pPr>
    </w:p>
    <w:tbl>
      <w:tblPr>
        <w:tblW w:w="9796" w:type="dxa"/>
        <w:tblInd w:w="55" w:type="dxa"/>
        <w:tblCellMar>
          <w:left w:w="70" w:type="dxa"/>
          <w:right w:w="70" w:type="dxa"/>
        </w:tblCellMar>
        <w:tblLook w:val="04A0"/>
      </w:tblPr>
      <w:tblGrid>
        <w:gridCol w:w="790"/>
        <w:gridCol w:w="2504"/>
        <w:gridCol w:w="1350"/>
        <w:gridCol w:w="1467"/>
        <w:gridCol w:w="1559"/>
        <w:gridCol w:w="2126"/>
      </w:tblGrid>
      <w:tr w:rsidR="0069287F" w:rsidRPr="005C16C3" w:rsidTr="004D2673">
        <w:trPr>
          <w:trHeight w:val="300"/>
        </w:trPr>
        <w:tc>
          <w:tcPr>
            <w:tcW w:w="790" w:type="dxa"/>
            <w:vMerge w:val="restart"/>
            <w:tcBorders>
              <w:top w:val="single" w:sz="4" w:space="0" w:color="auto"/>
              <w:left w:val="single" w:sz="4" w:space="0" w:color="auto"/>
              <w:bottom w:val="single" w:sz="4" w:space="0" w:color="auto"/>
              <w:right w:val="single" w:sz="4" w:space="0" w:color="auto"/>
            </w:tcBorders>
            <w:shd w:val="clear" w:color="000000" w:fill="DDD9C3"/>
            <w:hideMark/>
          </w:tcPr>
          <w:p w:rsidR="0069287F" w:rsidRPr="005C16C3" w:rsidRDefault="0069287F" w:rsidP="004D2673">
            <w:pPr>
              <w:ind w:left="0" w:right="0"/>
              <w:jc w:val="center"/>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ITEM</w:t>
            </w:r>
          </w:p>
        </w:tc>
        <w:tc>
          <w:tcPr>
            <w:tcW w:w="2504" w:type="dxa"/>
            <w:vMerge w:val="restart"/>
            <w:tcBorders>
              <w:top w:val="single" w:sz="4" w:space="0" w:color="auto"/>
              <w:left w:val="single" w:sz="4" w:space="0" w:color="auto"/>
              <w:bottom w:val="single" w:sz="4" w:space="0" w:color="auto"/>
              <w:right w:val="single" w:sz="4" w:space="0" w:color="auto"/>
            </w:tcBorders>
            <w:shd w:val="clear" w:color="000000" w:fill="DDD9C3"/>
            <w:hideMark/>
          </w:tcPr>
          <w:p w:rsidR="0069287F" w:rsidRPr="005C16C3" w:rsidRDefault="0069287F" w:rsidP="004D2673">
            <w:pPr>
              <w:ind w:left="0" w:right="0"/>
              <w:jc w:val="center"/>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DESCRIÇÃO</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DDD9C3"/>
            <w:hideMark/>
          </w:tcPr>
          <w:p w:rsidR="0069287F" w:rsidRPr="005C16C3" w:rsidRDefault="0069287F" w:rsidP="004D2673">
            <w:pPr>
              <w:ind w:left="0" w:right="0"/>
              <w:jc w:val="center"/>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QUANTIDADE</w:t>
            </w:r>
          </w:p>
        </w:tc>
        <w:tc>
          <w:tcPr>
            <w:tcW w:w="1467" w:type="dxa"/>
            <w:tcBorders>
              <w:top w:val="single" w:sz="4" w:space="0" w:color="auto"/>
              <w:left w:val="single" w:sz="4" w:space="0" w:color="auto"/>
              <w:right w:val="single" w:sz="4" w:space="0" w:color="auto"/>
            </w:tcBorders>
            <w:shd w:val="clear" w:color="000000" w:fill="DDD9C3"/>
            <w:hideMark/>
          </w:tcPr>
          <w:p w:rsidR="0069287F" w:rsidRPr="005C16C3" w:rsidRDefault="0069287F" w:rsidP="004D2673">
            <w:pPr>
              <w:ind w:left="0" w:right="0"/>
              <w:jc w:val="center"/>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VALOR UNITÁRIO</w:t>
            </w:r>
          </w:p>
        </w:tc>
        <w:tc>
          <w:tcPr>
            <w:tcW w:w="1559" w:type="dxa"/>
            <w:tcBorders>
              <w:top w:val="single" w:sz="4" w:space="0" w:color="auto"/>
              <w:left w:val="single" w:sz="4" w:space="0" w:color="auto"/>
              <w:right w:val="single" w:sz="4" w:space="0" w:color="auto"/>
            </w:tcBorders>
            <w:shd w:val="clear" w:color="000000" w:fill="DDD9C3"/>
            <w:hideMark/>
          </w:tcPr>
          <w:p w:rsidR="0069287F" w:rsidRPr="005C16C3" w:rsidRDefault="0069287F" w:rsidP="004D2673">
            <w:pPr>
              <w:ind w:left="0" w:right="0"/>
              <w:jc w:val="center"/>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VALOR MENSAL</w:t>
            </w:r>
          </w:p>
        </w:tc>
        <w:tc>
          <w:tcPr>
            <w:tcW w:w="2126" w:type="dxa"/>
            <w:tcBorders>
              <w:top w:val="single" w:sz="4" w:space="0" w:color="auto"/>
              <w:left w:val="single" w:sz="4" w:space="0" w:color="auto"/>
              <w:right w:val="single" w:sz="4" w:space="0" w:color="auto"/>
            </w:tcBorders>
            <w:shd w:val="clear" w:color="000000" w:fill="DDD9C3"/>
            <w:hideMark/>
          </w:tcPr>
          <w:p w:rsidR="0069287F" w:rsidRPr="005C16C3" w:rsidRDefault="0069287F" w:rsidP="004D2673">
            <w:pPr>
              <w:ind w:left="0" w:right="0"/>
              <w:jc w:val="center"/>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VALOR GLOBAL</w:t>
            </w:r>
          </w:p>
        </w:tc>
      </w:tr>
      <w:tr w:rsidR="0069287F" w:rsidRPr="005C16C3" w:rsidTr="004D2673">
        <w:trPr>
          <w:trHeight w:val="300"/>
        </w:trPr>
        <w:tc>
          <w:tcPr>
            <w:tcW w:w="790" w:type="dxa"/>
            <w:vMerge/>
            <w:tcBorders>
              <w:top w:val="single" w:sz="4" w:space="0" w:color="auto"/>
              <w:left w:val="single" w:sz="4" w:space="0" w:color="auto"/>
              <w:bottom w:val="single" w:sz="4" w:space="0" w:color="auto"/>
              <w:right w:val="single" w:sz="4" w:space="0" w:color="auto"/>
            </w:tcBorders>
            <w:vAlign w:val="center"/>
            <w:hideMark/>
          </w:tcPr>
          <w:p w:rsidR="0069287F" w:rsidRPr="005C16C3" w:rsidRDefault="0069287F" w:rsidP="004D2673">
            <w:pPr>
              <w:ind w:left="0" w:right="0"/>
              <w:jc w:val="left"/>
              <w:rPr>
                <w:rFonts w:ascii="Consolas" w:eastAsia="Times New Roman" w:hAnsi="Consolas" w:cs="Consolas"/>
                <w:b/>
                <w:bCs/>
                <w:color w:val="000000"/>
                <w:sz w:val="20"/>
                <w:szCs w:val="20"/>
                <w:lang w:eastAsia="pt-BR"/>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69287F" w:rsidRPr="005C16C3" w:rsidRDefault="0069287F" w:rsidP="004D2673">
            <w:pPr>
              <w:ind w:left="0" w:right="0"/>
              <w:jc w:val="left"/>
              <w:rPr>
                <w:rFonts w:ascii="Consolas" w:eastAsia="Times New Roman" w:hAnsi="Consolas" w:cs="Consolas"/>
                <w:b/>
                <w:bCs/>
                <w:color w:val="000000"/>
                <w:sz w:val="20"/>
                <w:szCs w:val="20"/>
                <w:lang w:eastAsia="pt-BR"/>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9287F" w:rsidRPr="005C16C3" w:rsidRDefault="0069287F" w:rsidP="004D2673">
            <w:pPr>
              <w:ind w:left="0" w:right="0"/>
              <w:jc w:val="left"/>
              <w:rPr>
                <w:rFonts w:ascii="Consolas" w:eastAsia="Times New Roman" w:hAnsi="Consolas" w:cs="Consolas"/>
                <w:b/>
                <w:bCs/>
                <w:color w:val="000000"/>
                <w:sz w:val="20"/>
                <w:szCs w:val="20"/>
                <w:lang w:eastAsia="pt-BR"/>
              </w:rPr>
            </w:pPr>
          </w:p>
        </w:tc>
        <w:tc>
          <w:tcPr>
            <w:tcW w:w="1467" w:type="dxa"/>
            <w:tcBorders>
              <w:top w:val="nil"/>
              <w:left w:val="single" w:sz="4" w:space="0" w:color="auto"/>
              <w:right w:val="single" w:sz="4" w:space="0" w:color="auto"/>
            </w:tcBorders>
            <w:shd w:val="clear" w:color="000000" w:fill="DDD9C3"/>
            <w:hideMark/>
          </w:tcPr>
          <w:p w:rsidR="0069287F" w:rsidRPr="005C16C3" w:rsidRDefault="0069287F" w:rsidP="004D2673">
            <w:pPr>
              <w:ind w:left="0" w:right="0"/>
              <w:jc w:val="center"/>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(EM R$)</w:t>
            </w:r>
          </w:p>
        </w:tc>
        <w:tc>
          <w:tcPr>
            <w:tcW w:w="1559" w:type="dxa"/>
            <w:tcBorders>
              <w:top w:val="nil"/>
              <w:left w:val="single" w:sz="4" w:space="0" w:color="auto"/>
              <w:right w:val="single" w:sz="4" w:space="0" w:color="auto"/>
            </w:tcBorders>
            <w:shd w:val="clear" w:color="000000" w:fill="DDD9C3"/>
            <w:hideMark/>
          </w:tcPr>
          <w:p w:rsidR="0069287F" w:rsidRPr="005C16C3" w:rsidRDefault="0069287F" w:rsidP="004D2673">
            <w:pPr>
              <w:ind w:left="0" w:right="0"/>
              <w:jc w:val="center"/>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(EM R$)</w:t>
            </w:r>
          </w:p>
        </w:tc>
        <w:tc>
          <w:tcPr>
            <w:tcW w:w="2126" w:type="dxa"/>
            <w:tcBorders>
              <w:top w:val="nil"/>
              <w:left w:val="single" w:sz="4" w:space="0" w:color="auto"/>
              <w:right w:val="single" w:sz="4" w:space="0" w:color="auto"/>
            </w:tcBorders>
            <w:shd w:val="clear" w:color="000000" w:fill="DDD9C3"/>
            <w:hideMark/>
          </w:tcPr>
          <w:p w:rsidR="0069287F" w:rsidRPr="005C16C3" w:rsidRDefault="0069287F" w:rsidP="004D2673">
            <w:pPr>
              <w:ind w:left="0" w:right="0"/>
              <w:jc w:val="center"/>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 xml:space="preserve">(12 MESES </w:t>
            </w:r>
          </w:p>
        </w:tc>
      </w:tr>
      <w:tr w:rsidR="0069287F" w:rsidRPr="005C16C3" w:rsidTr="004D2673">
        <w:trPr>
          <w:trHeight w:val="300"/>
        </w:trPr>
        <w:tc>
          <w:tcPr>
            <w:tcW w:w="790" w:type="dxa"/>
            <w:vMerge/>
            <w:tcBorders>
              <w:top w:val="single" w:sz="4" w:space="0" w:color="auto"/>
              <w:left w:val="single" w:sz="4" w:space="0" w:color="auto"/>
              <w:bottom w:val="single" w:sz="4" w:space="0" w:color="auto"/>
              <w:right w:val="single" w:sz="4" w:space="0" w:color="auto"/>
            </w:tcBorders>
            <w:vAlign w:val="center"/>
            <w:hideMark/>
          </w:tcPr>
          <w:p w:rsidR="0069287F" w:rsidRPr="005C16C3" w:rsidRDefault="0069287F" w:rsidP="004D2673">
            <w:pPr>
              <w:ind w:left="0" w:right="0"/>
              <w:jc w:val="left"/>
              <w:rPr>
                <w:rFonts w:ascii="Consolas" w:eastAsia="Times New Roman" w:hAnsi="Consolas" w:cs="Consolas"/>
                <w:b/>
                <w:bCs/>
                <w:color w:val="000000"/>
                <w:sz w:val="20"/>
                <w:szCs w:val="20"/>
                <w:lang w:eastAsia="pt-BR"/>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69287F" w:rsidRPr="005C16C3" w:rsidRDefault="0069287F" w:rsidP="004D2673">
            <w:pPr>
              <w:ind w:left="0" w:right="0"/>
              <w:jc w:val="left"/>
              <w:rPr>
                <w:rFonts w:ascii="Consolas" w:eastAsia="Times New Roman" w:hAnsi="Consolas" w:cs="Consolas"/>
                <w:b/>
                <w:bCs/>
                <w:color w:val="000000"/>
                <w:sz w:val="20"/>
                <w:szCs w:val="20"/>
                <w:lang w:eastAsia="pt-BR"/>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9287F" w:rsidRPr="005C16C3" w:rsidRDefault="0069287F" w:rsidP="004D2673">
            <w:pPr>
              <w:ind w:left="0" w:right="0"/>
              <w:jc w:val="left"/>
              <w:rPr>
                <w:rFonts w:ascii="Consolas" w:eastAsia="Times New Roman" w:hAnsi="Consolas" w:cs="Consolas"/>
                <w:b/>
                <w:bCs/>
                <w:color w:val="000000"/>
                <w:sz w:val="20"/>
                <w:szCs w:val="20"/>
                <w:lang w:eastAsia="pt-BR"/>
              </w:rPr>
            </w:pPr>
          </w:p>
        </w:tc>
        <w:tc>
          <w:tcPr>
            <w:tcW w:w="1467" w:type="dxa"/>
            <w:tcBorders>
              <w:top w:val="nil"/>
              <w:left w:val="single" w:sz="4" w:space="0" w:color="auto"/>
              <w:bottom w:val="single" w:sz="4" w:space="0" w:color="auto"/>
              <w:right w:val="single" w:sz="4" w:space="0" w:color="auto"/>
            </w:tcBorders>
            <w:shd w:val="clear" w:color="000000" w:fill="DDD9C3"/>
            <w:hideMark/>
          </w:tcPr>
          <w:p w:rsidR="0069287F" w:rsidRPr="005C16C3" w:rsidRDefault="0069287F" w:rsidP="004D2673">
            <w:pPr>
              <w:ind w:left="0" w:right="0"/>
              <w:jc w:val="left"/>
              <w:rPr>
                <w:rFonts w:eastAsia="Times New Roman" w:cs="Calibri"/>
                <w:color w:val="000000"/>
                <w:sz w:val="20"/>
                <w:szCs w:val="20"/>
                <w:lang w:eastAsia="pt-BR"/>
              </w:rPr>
            </w:pPr>
            <w:r w:rsidRPr="005C16C3">
              <w:rPr>
                <w:rFonts w:eastAsia="Times New Roman" w:cs="Calibri"/>
                <w:color w:val="000000"/>
                <w:sz w:val="20"/>
                <w:szCs w:val="20"/>
                <w:lang w:eastAsia="pt-BR"/>
              </w:rPr>
              <w:t> </w:t>
            </w:r>
          </w:p>
        </w:tc>
        <w:tc>
          <w:tcPr>
            <w:tcW w:w="1559" w:type="dxa"/>
            <w:tcBorders>
              <w:top w:val="nil"/>
              <w:left w:val="single" w:sz="4" w:space="0" w:color="auto"/>
              <w:bottom w:val="single" w:sz="4" w:space="0" w:color="auto"/>
              <w:right w:val="single" w:sz="4" w:space="0" w:color="auto"/>
            </w:tcBorders>
            <w:shd w:val="clear" w:color="000000" w:fill="DDD9C3"/>
            <w:hideMark/>
          </w:tcPr>
          <w:p w:rsidR="0069287F" w:rsidRPr="005C16C3" w:rsidRDefault="0069287F" w:rsidP="004D2673">
            <w:pPr>
              <w:ind w:left="0" w:right="0"/>
              <w:jc w:val="left"/>
              <w:rPr>
                <w:rFonts w:eastAsia="Times New Roman" w:cs="Calibri"/>
                <w:color w:val="000000"/>
                <w:sz w:val="20"/>
                <w:szCs w:val="20"/>
                <w:lang w:eastAsia="pt-BR"/>
              </w:rPr>
            </w:pPr>
            <w:r w:rsidRPr="005C16C3">
              <w:rPr>
                <w:rFonts w:eastAsia="Times New Roman" w:cs="Calibri"/>
                <w:color w:val="000000"/>
                <w:sz w:val="20"/>
                <w:szCs w:val="20"/>
                <w:lang w:eastAsia="pt-BR"/>
              </w:rPr>
              <w:t> </w:t>
            </w:r>
          </w:p>
        </w:tc>
        <w:tc>
          <w:tcPr>
            <w:tcW w:w="2126" w:type="dxa"/>
            <w:tcBorders>
              <w:top w:val="nil"/>
              <w:left w:val="single" w:sz="4" w:space="0" w:color="auto"/>
              <w:bottom w:val="single" w:sz="4" w:space="0" w:color="auto"/>
              <w:right w:val="single" w:sz="4" w:space="0" w:color="auto"/>
            </w:tcBorders>
            <w:shd w:val="clear" w:color="000000" w:fill="DDD9C3"/>
            <w:hideMark/>
          </w:tcPr>
          <w:p w:rsidR="0069287F" w:rsidRPr="005C16C3" w:rsidRDefault="0069287F" w:rsidP="004D2673">
            <w:pPr>
              <w:ind w:left="0" w:right="0"/>
              <w:jc w:val="center"/>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EM R$)</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1</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Assinatura </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36</w:t>
            </w:r>
          </w:p>
        </w:tc>
        <w:tc>
          <w:tcPr>
            <w:tcW w:w="1467" w:type="dxa"/>
            <w:tcBorders>
              <w:top w:val="single" w:sz="4" w:space="0" w:color="auto"/>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R$ 1,00 </w:t>
            </w:r>
          </w:p>
        </w:tc>
        <w:tc>
          <w:tcPr>
            <w:tcW w:w="1559" w:type="dxa"/>
            <w:tcBorders>
              <w:top w:val="single" w:sz="4" w:space="0" w:color="auto"/>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R$ 36,00 </w:t>
            </w:r>
          </w:p>
        </w:tc>
        <w:tc>
          <w:tcPr>
            <w:tcW w:w="2126" w:type="dxa"/>
            <w:tcBorders>
              <w:top w:val="single" w:sz="4" w:space="0" w:color="auto"/>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R$ 432,00 </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2</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Serviço de gestão </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36</w:t>
            </w:r>
          </w:p>
        </w:tc>
        <w:tc>
          <w:tcPr>
            <w:tcW w:w="1467"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   </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   </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   </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3</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Serviço zero, ligações locais dentro do grupo</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36</w:t>
            </w:r>
          </w:p>
        </w:tc>
        <w:tc>
          <w:tcPr>
            <w:tcW w:w="1467"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   </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   </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   </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4</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Minutos VC1 Móvel-fixo </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3000</w:t>
            </w:r>
          </w:p>
        </w:tc>
        <w:tc>
          <w:tcPr>
            <w:tcW w:w="1467"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R$ 0,16 </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R$ 480,00 </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R$ 5.760,00 </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5</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Minutos VC1 para mesma Operadora </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3000</w:t>
            </w:r>
          </w:p>
        </w:tc>
        <w:tc>
          <w:tcPr>
            <w:tcW w:w="1467"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R$ 0,16 </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R$ 480,00 </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R$ 5.760,00 </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6</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Minutos VC1 para Outra Operadora </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3000</w:t>
            </w:r>
          </w:p>
        </w:tc>
        <w:tc>
          <w:tcPr>
            <w:tcW w:w="1467"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R$ 0,16 </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R$ 480,00 </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R$ 5.760,00 </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7</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Minutos VC2 Móvel-fixo </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10</w:t>
            </w:r>
          </w:p>
        </w:tc>
        <w:tc>
          <w:tcPr>
            <w:tcW w:w="1467"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R$ 0,72 </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R$ 7,20 </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R$ 86,40 </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8</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Minutos VC2 para mesma Operadora </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10</w:t>
            </w:r>
          </w:p>
        </w:tc>
        <w:tc>
          <w:tcPr>
            <w:tcW w:w="1467"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R$ 0,72 </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R$ 7,20 </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R$ 86,40 </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9</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Minutos VC2 para Outra Operadora </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10</w:t>
            </w:r>
          </w:p>
        </w:tc>
        <w:tc>
          <w:tcPr>
            <w:tcW w:w="1467"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R$ 1,33 </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R$ 13,30 </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R$ 159,60 </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10</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Minutos VC3 Móvel-fixo </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10</w:t>
            </w:r>
          </w:p>
        </w:tc>
        <w:tc>
          <w:tcPr>
            <w:tcW w:w="1467"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R$ 0,72 </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R$ 7,20 </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R$ 86,40 </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11</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Minutos VC3 para mesma Operadora </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10</w:t>
            </w:r>
          </w:p>
        </w:tc>
        <w:tc>
          <w:tcPr>
            <w:tcW w:w="1467"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R$ 0,72 </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R$ 7,20 </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R$ 86,40 </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12</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Minutos VC3 para Outra Operadora </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10</w:t>
            </w:r>
          </w:p>
        </w:tc>
        <w:tc>
          <w:tcPr>
            <w:tcW w:w="1467"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R$ 1,33 </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R$ 13,30 </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R$ 159,60 </w:t>
            </w:r>
          </w:p>
        </w:tc>
      </w:tr>
      <w:tr w:rsidR="0069287F" w:rsidRPr="005C16C3" w:rsidTr="004D26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13</w:t>
            </w:r>
          </w:p>
        </w:tc>
        <w:tc>
          <w:tcPr>
            <w:tcW w:w="2504"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Pacote de Dados de 10G – SMARTPHONE</w:t>
            </w:r>
          </w:p>
        </w:tc>
        <w:tc>
          <w:tcPr>
            <w:tcW w:w="1350"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jc w:val="center"/>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4</w:t>
            </w:r>
          </w:p>
        </w:tc>
        <w:tc>
          <w:tcPr>
            <w:tcW w:w="1467"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R$ 45,00 </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R$ 180,00 </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R$ 2.160,00 </w:t>
            </w:r>
          </w:p>
        </w:tc>
      </w:tr>
      <w:tr w:rsidR="0069287F" w:rsidRPr="005C16C3" w:rsidTr="004D2673">
        <w:trPr>
          <w:trHeight w:val="300"/>
        </w:trPr>
        <w:tc>
          <w:tcPr>
            <w:tcW w:w="6111"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left"/>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VALOR MENSAL R$</w:t>
            </w:r>
          </w:p>
        </w:tc>
        <w:tc>
          <w:tcPr>
            <w:tcW w:w="1559"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 xml:space="preserve"> R$ 1.711,40</w:t>
            </w:r>
          </w:p>
        </w:tc>
        <w:tc>
          <w:tcPr>
            <w:tcW w:w="2126" w:type="dxa"/>
            <w:tcBorders>
              <w:top w:val="nil"/>
              <w:left w:val="nil"/>
              <w:bottom w:val="single" w:sz="4" w:space="0" w:color="auto"/>
              <w:right w:val="single" w:sz="4" w:space="0" w:color="auto"/>
            </w:tcBorders>
            <w:shd w:val="clear" w:color="auto" w:fill="auto"/>
            <w:noWrap/>
            <w:vAlign w:val="bottom"/>
            <w:hideMark/>
          </w:tcPr>
          <w:p w:rsidR="0069287F" w:rsidRPr="005C16C3" w:rsidRDefault="0069287F" w:rsidP="004D2673">
            <w:pPr>
              <w:ind w:left="0" w:right="0"/>
              <w:jc w:val="left"/>
              <w:rPr>
                <w:rFonts w:eastAsia="Times New Roman" w:cs="Calibri"/>
                <w:color w:val="000000"/>
                <w:sz w:val="20"/>
                <w:szCs w:val="20"/>
                <w:lang w:eastAsia="pt-BR"/>
              </w:rPr>
            </w:pPr>
            <w:r w:rsidRPr="005C16C3">
              <w:rPr>
                <w:rFonts w:eastAsia="Times New Roman" w:cs="Calibri"/>
                <w:color w:val="000000"/>
                <w:sz w:val="20"/>
                <w:szCs w:val="20"/>
                <w:lang w:eastAsia="pt-BR"/>
              </w:rPr>
              <w:t> </w:t>
            </w:r>
          </w:p>
        </w:tc>
      </w:tr>
      <w:tr w:rsidR="0069287F" w:rsidRPr="005C16C3" w:rsidTr="004D2673">
        <w:trPr>
          <w:trHeight w:val="3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jc w:val="left"/>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VALOR TOTAL POR 12 MESES:</w:t>
            </w:r>
          </w:p>
        </w:tc>
        <w:tc>
          <w:tcPr>
            <w:tcW w:w="2126" w:type="dxa"/>
            <w:tcBorders>
              <w:top w:val="nil"/>
              <w:left w:val="nil"/>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color w:val="000000"/>
                <w:sz w:val="20"/>
                <w:szCs w:val="20"/>
                <w:lang w:eastAsia="pt-BR"/>
              </w:rPr>
            </w:pPr>
            <w:r w:rsidRPr="005C16C3">
              <w:rPr>
                <w:rFonts w:ascii="Consolas" w:eastAsia="Times New Roman" w:hAnsi="Consolas" w:cs="Consolas"/>
                <w:color w:val="000000"/>
                <w:sz w:val="20"/>
                <w:szCs w:val="20"/>
                <w:lang w:eastAsia="pt-BR"/>
              </w:rPr>
              <w:t xml:space="preserve"> R$ 20.536,80 </w:t>
            </w:r>
          </w:p>
        </w:tc>
      </w:tr>
      <w:tr w:rsidR="0069287F" w:rsidRPr="005C16C3" w:rsidTr="004D2673">
        <w:trPr>
          <w:trHeight w:val="300"/>
        </w:trPr>
        <w:tc>
          <w:tcPr>
            <w:tcW w:w="9796" w:type="dxa"/>
            <w:gridSpan w:val="6"/>
            <w:tcBorders>
              <w:top w:val="single" w:sz="4" w:space="0" w:color="auto"/>
              <w:left w:val="single" w:sz="4" w:space="0" w:color="auto"/>
              <w:bottom w:val="single" w:sz="4" w:space="0" w:color="auto"/>
              <w:right w:val="single" w:sz="4" w:space="0" w:color="auto"/>
            </w:tcBorders>
            <w:shd w:val="clear" w:color="auto" w:fill="auto"/>
            <w:hideMark/>
          </w:tcPr>
          <w:p w:rsidR="0069287F" w:rsidRPr="005C16C3" w:rsidRDefault="0069287F" w:rsidP="004D2673">
            <w:pPr>
              <w:ind w:left="0" w:right="0"/>
              <w:rPr>
                <w:rFonts w:ascii="Consolas" w:eastAsia="Times New Roman" w:hAnsi="Consolas" w:cs="Consolas"/>
                <w:b/>
                <w:bCs/>
                <w:color w:val="000000"/>
                <w:sz w:val="20"/>
                <w:szCs w:val="20"/>
                <w:lang w:eastAsia="pt-BR"/>
              </w:rPr>
            </w:pPr>
            <w:r w:rsidRPr="005C16C3">
              <w:rPr>
                <w:rFonts w:ascii="Consolas" w:eastAsia="Times New Roman" w:hAnsi="Consolas" w:cs="Consolas"/>
                <w:b/>
                <w:bCs/>
                <w:color w:val="000000"/>
                <w:sz w:val="20"/>
                <w:szCs w:val="20"/>
                <w:lang w:eastAsia="pt-BR"/>
              </w:rPr>
              <w:t>VALOR TOTAL POR 12 MESES POR EXTENSO: vinte mil e quinhentos e trinta e seis reais e oitenta centavos</w:t>
            </w:r>
          </w:p>
        </w:tc>
      </w:tr>
    </w:tbl>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1.2 – </w:t>
      </w:r>
      <w:r w:rsidRPr="00A97BE3">
        <w:rPr>
          <w:rFonts w:ascii="Consolas" w:hAnsi="Consolas" w:cs="Consolas"/>
          <w:sz w:val="28"/>
          <w:szCs w:val="28"/>
        </w:rPr>
        <w:t>Considera-se parte integrante do presente instrumento os seguintes documentos: a) Edital do Pregão Presencial nº 02</w:t>
      </w:r>
      <w:r>
        <w:rPr>
          <w:rFonts w:ascii="Consolas" w:hAnsi="Consolas" w:cs="Consolas"/>
          <w:sz w:val="28"/>
          <w:szCs w:val="28"/>
        </w:rPr>
        <w:t>1</w:t>
      </w:r>
      <w:r w:rsidRPr="00A97BE3">
        <w:rPr>
          <w:rFonts w:ascii="Consolas" w:hAnsi="Consolas" w:cs="Consolas"/>
          <w:sz w:val="28"/>
          <w:szCs w:val="28"/>
        </w:rPr>
        <w:t xml:space="preserve">/2017 e seus anexos; b) Proposta de </w:t>
      </w:r>
      <w:r w:rsidR="0069287F">
        <w:rPr>
          <w:rFonts w:ascii="Consolas" w:hAnsi="Consolas" w:cs="Consolas"/>
          <w:sz w:val="28"/>
          <w:szCs w:val="28"/>
        </w:rPr>
        <w:t xml:space="preserve">08 </w:t>
      </w:r>
      <w:r w:rsidRPr="00A97BE3">
        <w:rPr>
          <w:rFonts w:ascii="Consolas" w:hAnsi="Consolas" w:cs="Consolas"/>
          <w:sz w:val="28"/>
          <w:szCs w:val="28"/>
        </w:rPr>
        <w:t xml:space="preserve">de </w:t>
      </w:r>
      <w:r w:rsidR="0069287F">
        <w:rPr>
          <w:rFonts w:ascii="Consolas" w:hAnsi="Consolas" w:cs="Consolas"/>
          <w:sz w:val="28"/>
          <w:szCs w:val="28"/>
        </w:rPr>
        <w:t>agosto</w:t>
      </w:r>
      <w:r w:rsidRPr="00A97BE3">
        <w:rPr>
          <w:rFonts w:ascii="Consolas" w:hAnsi="Consolas" w:cs="Consolas"/>
          <w:sz w:val="28"/>
          <w:szCs w:val="28"/>
        </w:rPr>
        <w:t xml:space="preserve"> de 2017, apresentada pela </w:t>
      </w:r>
      <w:r w:rsidRPr="00A97BE3">
        <w:rPr>
          <w:rFonts w:ascii="Consolas" w:hAnsi="Consolas" w:cs="Consolas"/>
          <w:b/>
          <w:bCs/>
          <w:sz w:val="28"/>
          <w:szCs w:val="28"/>
        </w:rPr>
        <w:t>CONTRATADA</w:t>
      </w:r>
      <w:r w:rsidRPr="00A97BE3">
        <w:rPr>
          <w:rFonts w:ascii="Consolas" w:hAnsi="Consolas" w:cs="Consolas"/>
          <w:sz w:val="28"/>
          <w:szCs w:val="28"/>
        </w:rPr>
        <w:t>; c) Ata da sessão do Pregão Presencial nº 02</w:t>
      </w:r>
      <w:r>
        <w:rPr>
          <w:rFonts w:ascii="Consolas" w:hAnsi="Consolas" w:cs="Consolas"/>
          <w:sz w:val="28"/>
          <w:szCs w:val="28"/>
        </w:rPr>
        <w:t>1</w:t>
      </w:r>
      <w:r w:rsidRPr="00A97BE3">
        <w:rPr>
          <w:rFonts w:ascii="Consolas" w:hAnsi="Consolas" w:cs="Consolas"/>
          <w:sz w:val="28"/>
          <w:szCs w:val="28"/>
        </w:rPr>
        <w:t>/2017.</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1.3 </w:t>
      </w:r>
      <w:r w:rsidRPr="00A97BE3">
        <w:rPr>
          <w:rFonts w:ascii="Consolas" w:hAnsi="Consolas" w:cs="Consolas"/>
          <w:sz w:val="28"/>
          <w:szCs w:val="28"/>
        </w:rPr>
        <w:t>– O objeto do presente contrato poderá sofrer supressões ou acréscimos, mantidas as condições comerciais pactuadas, mediante termo de aditamento, com base no parágrafo 1º, do artigo 65, da Lei Federal nº 8.666, de 21 de junho de 1.993, e alterações.</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SEGUNDA</w:t>
      </w:r>
    </w:p>
    <w:p w:rsidR="009D45E1" w:rsidRPr="00A97BE3" w:rsidRDefault="009D45E1" w:rsidP="009D45E1">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VIGÊNCIA CONTRATUAL</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 xml:space="preserve">2.1 – </w:t>
      </w:r>
      <w:r w:rsidRPr="00A97BE3">
        <w:rPr>
          <w:rFonts w:ascii="Consolas" w:hAnsi="Consolas" w:cs="Consolas"/>
          <w:sz w:val="28"/>
          <w:szCs w:val="28"/>
        </w:rPr>
        <w:t>A vigência iniciar-se-á na data de assinatura deste contrato, encerrando-se em 12 (doze) meses.</w:t>
      </w:r>
    </w:p>
    <w:p w:rsidR="009D45E1" w:rsidRPr="00A97BE3" w:rsidRDefault="009D45E1" w:rsidP="009D45E1">
      <w:pPr>
        <w:tabs>
          <w:tab w:val="left" w:pos="-1701"/>
        </w:tabs>
        <w:autoSpaceDE w:val="0"/>
        <w:autoSpaceDN w:val="0"/>
        <w:adjustRightInd w:val="0"/>
        <w:ind w:left="0" w:right="-1"/>
        <w:jc w:val="center"/>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TERCEIRA</w:t>
      </w:r>
    </w:p>
    <w:p w:rsidR="009D45E1" w:rsidRPr="00A97BE3" w:rsidRDefault="009D45E1" w:rsidP="009D45E1">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OBRIGAÇÕES DA CONTRATADA</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3.1 </w:t>
      </w:r>
      <w:r w:rsidRPr="00A97BE3">
        <w:rPr>
          <w:rFonts w:ascii="Consolas" w:hAnsi="Consolas" w:cs="Consolas"/>
          <w:sz w:val="28"/>
          <w:szCs w:val="28"/>
        </w:rPr>
        <w:t>– Manter-se, durante todo o prazo de vigência deste Contrato, em compatibilidade com as obrigações por ela assumidas, todas as condições de qualificação e habilitação exigidas no respectivo procedimento licitatório;</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3.2 </w:t>
      </w:r>
      <w:r w:rsidRPr="00A97BE3">
        <w:rPr>
          <w:rFonts w:ascii="Consolas" w:hAnsi="Consolas" w:cs="Consolas"/>
          <w:sz w:val="28"/>
          <w:szCs w:val="28"/>
        </w:rPr>
        <w:t>– Cumprir os termos do presente contrato e do Edital e seus anexos, na estrita observância da legislação pertinente em vigor;</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3.3 </w:t>
      </w:r>
      <w:r w:rsidRPr="00A97BE3">
        <w:rPr>
          <w:rFonts w:ascii="Consolas" w:hAnsi="Consolas"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A97BE3">
        <w:rPr>
          <w:rFonts w:ascii="Consolas" w:hAnsi="Consolas" w:cs="Consolas"/>
          <w:b/>
          <w:bCs/>
          <w:sz w:val="28"/>
          <w:szCs w:val="28"/>
        </w:rPr>
        <w:t xml:space="preserve">CONTRATANTE </w:t>
      </w:r>
      <w:r w:rsidRPr="00A97BE3">
        <w:rPr>
          <w:rFonts w:ascii="Consolas" w:hAnsi="Consolas" w:cs="Consolas"/>
          <w:sz w:val="28"/>
          <w:szCs w:val="28"/>
        </w:rPr>
        <w:t>o ônus pelo seu pagamento, não podendo onerar o presente contrato;</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3.4 </w:t>
      </w:r>
      <w:r w:rsidRPr="00A97BE3">
        <w:rPr>
          <w:rFonts w:ascii="Consolas" w:hAnsi="Consolas" w:cs="Consolas"/>
          <w:sz w:val="28"/>
          <w:szCs w:val="28"/>
        </w:rPr>
        <w:t xml:space="preserve">– Responder por quaisquer danos, perdas ou prejuízos causados diretamente a </w:t>
      </w:r>
      <w:r w:rsidRPr="00A97BE3">
        <w:rPr>
          <w:rFonts w:ascii="Consolas" w:hAnsi="Consolas" w:cs="Consolas"/>
          <w:b/>
          <w:bCs/>
          <w:sz w:val="28"/>
          <w:szCs w:val="28"/>
        </w:rPr>
        <w:t xml:space="preserve">CONTRATANTE </w:t>
      </w:r>
      <w:r w:rsidRPr="00A97BE3">
        <w:rPr>
          <w:rFonts w:ascii="Consolas" w:hAnsi="Consolas" w:cs="Consolas"/>
          <w:sz w:val="28"/>
          <w:szCs w:val="28"/>
        </w:rPr>
        <w:t>ou a terceiros, decorrentes de sua culpa ou dolo na execução deste contrato, correndo à suas expensas os ressarcimentos e indenizações devidos;</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3.5 </w:t>
      </w:r>
      <w:r w:rsidRPr="00A97BE3">
        <w:rPr>
          <w:rFonts w:ascii="Consolas" w:hAnsi="Consolas" w:cs="Consolas"/>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QUARTA</w:t>
      </w:r>
    </w:p>
    <w:p w:rsidR="009D45E1" w:rsidRPr="00A97BE3" w:rsidRDefault="009D45E1" w:rsidP="009D45E1">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OBRIGAÇÕES DA CONTRATANTE</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4.1 </w:t>
      </w:r>
      <w:r w:rsidRPr="00A97BE3">
        <w:rPr>
          <w:rFonts w:ascii="Consolas" w:hAnsi="Consolas" w:cs="Consolas"/>
          <w:sz w:val="28"/>
          <w:szCs w:val="28"/>
        </w:rPr>
        <w:t xml:space="preserve">– Assegurar à </w:t>
      </w:r>
      <w:r w:rsidRPr="00A97BE3">
        <w:rPr>
          <w:rFonts w:ascii="Consolas" w:hAnsi="Consolas" w:cs="Consolas"/>
          <w:b/>
          <w:bCs/>
          <w:sz w:val="28"/>
          <w:szCs w:val="28"/>
        </w:rPr>
        <w:t xml:space="preserve">CONTRATADA </w:t>
      </w:r>
      <w:r w:rsidRPr="00A97BE3">
        <w:rPr>
          <w:rFonts w:ascii="Consolas" w:hAnsi="Consolas" w:cs="Consolas"/>
          <w:sz w:val="28"/>
          <w:szCs w:val="28"/>
        </w:rPr>
        <w:t>o recebimento do crédito decorrente do adimplemento de suas obrigações.</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QUINTA</w:t>
      </w:r>
    </w:p>
    <w:p w:rsidR="009D45E1" w:rsidRPr="00A97BE3" w:rsidRDefault="009D45E1" w:rsidP="009D45E1">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DOS PRAZOS E DAS CONDIÇÕES DE ENTREGA</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5.1</w:t>
      </w:r>
      <w:r w:rsidRPr="00A97BE3">
        <w:rPr>
          <w:rFonts w:ascii="Consolas" w:hAnsi="Consolas" w:cs="Consolas"/>
          <w:sz w:val="28"/>
          <w:szCs w:val="28"/>
        </w:rPr>
        <w:t xml:space="preserve"> – Só será emitido Atestado de Recebimento se atendidas as determinações deste Edital e seus anexos. </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5.2</w:t>
      </w:r>
      <w:r w:rsidRPr="00A97BE3">
        <w:rPr>
          <w:rFonts w:ascii="Consolas" w:hAnsi="Consolas" w:cs="Consolas"/>
          <w:sz w:val="28"/>
          <w:szCs w:val="28"/>
        </w:rPr>
        <w:t xml:space="preserve"> – Constatadas irregularidades no objeto, </w:t>
      </w:r>
      <w:r>
        <w:rPr>
          <w:rFonts w:ascii="Consolas" w:hAnsi="Consolas" w:cs="Consolas"/>
          <w:sz w:val="28"/>
          <w:szCs w:val="28"/>
        </w:rPr>
        <w:t>o</w:t>
      </w:r>
      <w:r w:rsidRPr="00A97BE3">
        <w:rPr>
          <w:rFonts w:ascii="Consolas" w:hAnsi="Consolas" w:cs="Consolas"/>
          <w:sz w:val="28"/>
          <w:szCs w:val="28"/>
        </w:rPr>
        <w:t xml:space="preserve"> </w:t>
      </w:r>
      <w:r w:rsidRPr="00A97BE3">
        <w:rPr>
          <w:rFonts w:ascii="Consolas" w:hAnsi="Consolas" w:cs="Consolas"/>
          <w:b/>
          <w:sz w:val="28"/>
          <w:szCs w:val="28"/>
        </w:rPr>
        <w:t>ENCARREGADO DO CENTRO DE PROCESSAMENTO DE DADOS, SENHOR WAGNER NELZI DE SOUZA</w:t>
      </w:r>
      <w:r w:rsidRPr="00A97BE3">
        <w:rPr>
          <w:rFonts w:ascii="Consolas" w:hAnsi="Consolas" w:cs="Consolas"/>
          <w:sz w:val="28"/>
          <w:szCs w:val="28"/>
        </w:rPr>
        <w:t xml:space="preserve">, sem prejuízo das penalidades cabíveis, poderá: </w:t>
      </w:r>
    </w:p>
    <w:p w:rsidR="0069287F" w:rsidRPr="00A97BE3" w:rsidRDefault="0069287F"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5.2.1</w:t>
      </w:r>
      <w:r w:rsidRPr="00A97BE3">
        <w:rPr>
          <w:rFonts w:ascii="Consolas" w:hAnsi="Consolas" w:cs="Consolas"/>
          <w:sz w:val="28"/>
          <w:szCs w:val="28"/>
        </w:rPr>
        <w:t xml:space="preserve"> – Rejeitá-lo no todo ou em parte se não corresponder às especificações do Anexo II, determinando sua substituição; </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5.2.2</w:t>
      </w:r>
      <w:r w:rsidRPr="00A97BE3">
        <w:rPr>
          <w:rFonts w:ascii="Consolas" w:hAnsi="Consolas" w:cs="Consolas"/>
          <w:sz w:val="28"/>
          <w:szCs w:val="28"/>
        </w:rPr>
        <w:t xml:space="preserve"> – Determinar sua complementação se houver diferença de quantidades. </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5.3</w:t>
      </w:r>
      <w:r w:rsidRPr="00A97BE3">
        <w:rPr>
          <w:rFonts w:ascii="Consolas" w:hAnsi="Consolas" w:cs="Consolas"/>
          <w:sz w:val="28"/>
          <w:szCs w:val="28"/>
        </w:rPr>
        <w:t xml:space="preserve"> – As irregularidades deverão ser sanadas no prazo máximo de </w:t>
      </w:r>
      <w:r w:rsidRPr="00A97BE3">
        <w:rPr>
          <w:rFonts w:ascii="Consolas" w:hAnsi="Consolas" w:cs="Consolas"/>
          <w:b/>
          <w:bCs/>
          <w:sz w:val="28"/>
          <w:szCs w:val="28"/>
        </w:rPr>
        <w:t xml:space="preserve">02 </w:t>
      </w:r>
      <w:r w:rsidRPr="00A97BE3">
        <w:rPr>
          <w:rFonts w:ascii="Consolas" w:hAnsi="Consolas" w:cs="Consolas"/>
          <w:bCs/>
          <w:sz w:val="28"/>
          <w:szCs w:val="28"/>
        </w:rPr>
        <w:t>(dois)</w:t>
      </w:r>
      <w:r w:rsidRPr="00A97BE3">
        <w:rPr>
          <w:rFonts w:ascii="Consolas" w:hAnsi="Consolas" w:cs="Consolas"/>
          <w:b/>
          <w:bCs/>
          <w:sz w:val="28"/>
          <w:szCs w:val="28"/>
        </w:rPr>
        <w:t xml:space="preserve"> dias</w:t>
      </w:r>
      <w:r w:rsidRPr="00A97BE3">
        <w:rPr>
          <w:rFonts w:ascii="Consolas" w:hAnsi="Consolas" w:cs="Consolas"/>
          <w:sz w:val="28"/>
          <w:szCs w:val="28"/>
        </w:rPr>
        <w:t xml:space="preserve">, contados do recebimento pelo adjudicatário da notificação por escrito, mantido o preço inicialmente contratado. </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ind w:left="0" w:right="-1"/>
        <w:rPr>
          <w:rFonts w:ascii="Consolas" w:hAnsi="Consolas" w:cs="Consolas"/>
          <w:sz w:val="28"/>
          <w:szCs w:val="28"/>
        </w:rPr>
      </w:pPr>
      <w:r w:rsidRPr="00A97BE3">
        <w:rPr>
          <w:rFonts w:ascii="Consolas" w:hAnsi="Consolas" w:cs="Consolas"/>
          <w:b/>
          <w:bCs/>
          <w:sz w:val="28"/>
          <w:szCs w:val="28"/>
        </w:rPr>
        <w:lastRenderedPageBreak/>
        <w:t>5.</w:t>
      </w:r>
      <w:r>
        <w:rPr>
          <w:rFonts w:ascii="Consolas" w:hAnsi="Consolas" w:cs="Consolas"/>
          <w:b/>
          <w:bCs/>
          <w:sz w:val="28"/>
          <w:szCs w:val="28"/>
        </w:rPr>
        <w:t>4</w:t>
      </w:r>
      <w:r w:rsidRPr="00A97BE3">
        <w:rPr>
          <w:rFonts w:ascii="Consolas" w:hAnsi="Consolas" w:cs="Consolas"/>
          <w:b/>
          <w:bCs/>
          <w:sz w:val="28"/>
          <w:szCs w:val="28"/>
        </w:rPr>
        <w:t xml:space="preserve"> </w:t>
      </w:r>
      <w:r w:rsidRPr="00A97BE3">
        <w:rPr>
          <w:rFonts w:ascii="Consolas" w:hAnsi="Consolas" w:cs="Consolas"/>
          <w:sz w:val="28"/>
          <w:szCs w:val="28"/>
        </w:rPr>
        <w:t>– Fica nomead</w:t>
      </w:r>
      <w:r>
        <w:rPr>
          <w:rFonts w:ascii="Consolas" w:hAnsi="Consolas" w:cs="Consolas"/>
          <w:sz w:val="28"/>
          <w:szCs w:val="28"/>
        </w:rPr>
        <w:t>o</w:t>
      </w:r>
      <w:r w:rsidRPr="00A97BE3">
        <w:rPr>
          <w:rFonts w:ascii="Consolas" w:hAnsi="Consolas" w:cs="Consolas"/>
          <w:sz w:val="28"/>
          <w:szCs w:val="28"/>
        </w:rPr>
        <w:t xml:space="preserve"> como gestor do contrato, </w:t>
      </w:r>
      <w:r>
        <w:rPr>
          <w:rFonts w:ascii="Consolas" w:hAnsi="Consolas" w:cs="Consolas"/>
          <w:sz w:val="28"/>
          <w:szCs w:val="28"/>
        </w:rPr>
        <w:t>o</w:t>
      </w:r>
      <w:r w:rsidRPr="00A97BE3">
        <w:rPr>
          <w:rFonts w:ascii="Consolas" w:hAnsi="Consolas" w:cs="Consolas"/>
          <w:sz w:val="28"/>
          <w:szCs w:val="28"/>
        </w:rPr>
        <w:t xml:space="preserve"> </w:t>
      </w:r>
      <w:r w:rsidRPr="00A97BE3">
        <w:rPr>
          <w:rFonts w:ascii="Consolas" w:hAnsi="Consolas" w:cs="Consolas"/>
          <w:b/>
          <w:sz w:val="28"/>
          <w:szCs w:val="28"/>
        </w:rPr>
        <w:t>ENCARREGADO DO CENTRO DE PROCESSAMENTO DE DADOS, SENHOR WAGNER NELZI DE SOUZA</w:t>
      </w:r>
      <w:r w:rsidRPr="00A97BE3">
        <w:rPr>
          <w:rFonts w:ascii="Consolas" w:hAnsi="Consolas" w:cs="Consolas"/>
          <w:sz w:val="28"/>
          <w:szCs w:val="28"/>
        </w:rPr>
        <w:t xml:space="preserve">. </w:t>
      </w:r>
    </w:p>
    <w:p w:rsidR="009D45E1" w:rsidRPr="00A97BE3" w:rsidRDefault="009D45E1" w:rsidP="009D45E1">
      <w:pPr>
        <w:ind w:left="0" w:right="-1"/>
        <w:rPr>
          <w:rFonts w:ascii="Consolas" w:hAnsi="Consolas" w:cs="Consolas"/>
          <w:b/>
          <w:sz w:val="28"/>
          <w:szCs w:val="28"/>
        </w:rPr>
      </w:pPr>
    </w:p>
    <w:p w:rsidR="009D45E1" w:rsidRPr="00A97BE3" w:rsidRDefault="009D45E1" w:rsidP="009D45E1">
      <w:pPr>
        <w:ind w:left="0" w:right="-1"/>
        <w:rPr>
          <w:rFonts w:ascii="Consolas" w:hAnsi="Consolas" w:cs="Consolas"/>
          <w:sz w:val="28"/>
          <w:szCs w:val="28"/>
        </w:rPr>
      </w:pPr>
      <w:r w:rsidRPr="00A97BE3">
        <w:rPr>
          <w:rFonts w:ascii="Consolas" w:hAnsi="Consolas" w:cs="Consolas"/>
          <w:b/>
          <w:sz w:val="28"/>
          <w:szCs w:val="28"/>
        </w:rPr>
        <w:t>5.</w:t>
      </w:r>
      <w:r>
        <w:rPr>
          <w:rFonts w:ascii="Consolas" w:hAnsi="Consolas" w:cs="Consolas"/>
          <w:b/>
          <w:sz w:val="28"/>
          <w:szCs w:val="28"/>
        </w:rPr>
        <w:t>4</w:t>
      </w:r>
      <w:r w:rsidRPr="00A97BE3">
        <w:rPr>
          <w:rFonts w:ascii="Consolas" w:hAnsi="Consolas" w:cs="Consolas"/>
          <w:b/>
          <w:sz w:val="28"/>
          <w:szCs w:val="28"/>
        </w:rPr>
        <w:t>.1 –</w:t>
      </w:r>
      <w:r w:rsidRPr="00A97BE3">
        <w:rPr>
          <w:rFonts w:ascii="Consolas" w:hAnsi="Consolas" w:cs="Consolas"/>
          <w:sz w:val="28"/>
          <w:szCs w:val="28"/>
        </w:rPr>
        <w:t xml:space="preserve"> No desempenho de suas atividades é assegurad</w:t>
      </w:r>
      <w:r>
        <w:rPr>
          <w:rFonts w:ascii="Consolas" w:hAnsi="Consolas" w:cs="Consolas"/>
          <w:sz w:val="28"/>
          <w:szCs w:val="28"/>
        </w:rPr>
        <w:t>o</w:t>
      </w:r>
      <w:r w:rsidRPr="00A97BE3">
        <w:rPr>
          <w:rFonts w:ascii="Consolas" w:hAnsi="Consolas" w:cs="Consolas"/>
          <w:sz w:val="28"/>
          <w:szCs w:val="28"/>
        </w:rPr>
        <w:t xml:space="preserve"> a</w:t>
      </w:r>
      <w:r>
        <w:rPr>
          <w:rFonts w:ascii="Consolas" w:hAnsi="Consolas" w:cs="Consolas"/>
          <w:sz w:val="28"/>
          <w:szCs w:val="28"/>
        </w:rPr>
        <w:t>o</w:t>
      </w:r>
      <w:r w:rsidRPr="00A97BE3">
        <w:rPr>
          <w:rFonts w:ascii="Consolas" w:hAnsi="Consolas" w:cs="Consolas"/>
          <w:sz w:val="28"/>
          <w:szCs w:val="28"/>
        </w:rPr>
        <w:t xml:space="preserve"> gestor do contrato o direito de verificar a perfeita execução do presente contrato em todos os termos e condições</w:t>
      </w:r>
      <w:r w:rsidRPr="00A97BE3">
        <w:rPr>
          <w:rFonts w:ascii="Consolas" w:hAnsi="Consolas" w:cs="Consolas"/>
          <w:bCs/>
          <w:sz w:val="28"/>
          <w:szCs w:val="28"/>
        </w:rPr>
        <w:t>.</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SEXTA</w:t>
      </w:r>
    </w:p>
    <w:p w:rsidR="009D45E1" w:rsidRPr="00A97BE3" w:rsidRDefault="009D45E1" w:rsidP="009D45E1">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VALOR, RECURSOS E PAGAMENTO</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 </w:t>
      </w:r>
      <w:r w:rsidRPr="00A97BE3">
        <w:rPr>
          <w:rFonts w:ascii="Consolas" w:hAnsi="Consolas" w:cs="Consolas"/>
          <w:sz w:val="28"/>
          <w:szCs w:val="28"/>
        </w:rPr>
        <w:t xml:space="preserve">– O valor total do presente contrato é de </w:t>
      </w:r>
      <w:r w:rsidR="0069287F" w:rsidRPr="0069287F">
        <w:rPr>
          <w:rFonts w:ascii="Consolas" w:hAnsi="Consolas" w:cs="Consolas"/>
          <w:b/>
          <w:sz w:val="28"/>
          <w:szCs w:val="28"/>
        </w:rPr>
        <w:t xml:space="preserve">R$ 20.536,80 (VINTE MIL </w:t>
      </w:r>
      <w:r w:rsidR="0069287F">
        <w:rPr>
          <w:rFonts w:ascii="Consolas" w:hAnsi="Consolas" w:cs="Consolas"/>
          <w:b/>
          <w:sz w:val="28"/>
          <w:szCs w:val="28"/>
        </w:rPr>
        <w:t xml:space="preserve">E </w:t>
      </w:r>
      <w:r w:rsidR="0069287F" w:rsidRPr="0069287F">
        <w:rPr>
          <w:rFonts w:ascii="Consolas" w:hAnsi="Consolas" w:cs="Consolas"/>
          <w:b/>
          <w:sz w:val="28"/>
          <w:szCs w:val="28"/>
        </w:rPr>
        <w:t>QUINHENTOS E TRINTA E SEIS REAIS E OITENTA CENTAVOS)</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rPr>
          <w:rFonts w:ascii="Consolas" w:eastAsia="Times New Roman" w:hAnsi="Consolas" w:cs="Consolas"/>
          <w:sz w:val="28"/>
          <w:szCs w:val="28"/>
          <w:lang w:eastAsia="pt-BR"/>
        </w:rPr>
      </w:pPr>
      <w:r w:rsidRPr="00A97BE3">
        <w:rPr>
          <w:rFonts w:ascii="Consolas" w:hAnsi="Consolas" w:cs="Consolas"/>
          <w:b/>
          <w:bCs/>
          <w:sz w:val="28"/>
          <w:szCs w:val="28"/>
        </w:rPr>
        <w:t xml:space="preserve">6.1.1 </w:t>
      </w:r>
      <w:r w:rsidRPr="00A97BE3">
        <w:rPr>
          <w:rFonts w:ascii="Consolas" w:hAnsi="Consolas" w:cs="Consolas"/>
          <w:sz w:val="28"/>
          <w:szCs w:val="28"/>
        </w:rPr>
        <w:t xml:space="preserve">– </w:t>
      </w:r>
      <w:r w:rsidRPr="00A97BE3">
        <w:rPr>
          <w:rFonts w:ascii="Consolas" w:eastAsia="Times New Roman" w:hAnsi="Consolas" w:cs="Consolas"/>
          <w:sz w:val="28"/>
          <w:szCs w:val="28"/>
          <w:lang w:eastAsia="pt-BR"/>
        </w:rPr>
        <w:t xml:space="preserve">O valor correrá por conta das Funcionais Programáticas: </w:t>
      </w:r>
    </w:p>
    <w:p w:rsidR="009D45E1" w:rsidRPr="00A97BE3"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016;</w:t>
      </w:r>
    </w:p>
    <w:p w:rsidR="009D45E1" w:rsidRDefault="009D45E1" w:rsidP="009D45E1">
      <w:pPr>
        <w:tabs>
          <w:tab w:val="left" w:pos="-1701"/>
        </w:tabs>
        <w:ind w:left="0" w:right="-1"/>
        <w:rPr>
          <w:rFonts w:ascii="Consolas" w:hAnsi="Consolas" w:cs="Consolas"/>
          <w:b/>
          <w:sz w:val="28"/>
          <w:szCs w:val="28"/>
        </w:rPr>
      </w:pPr>
      <w:r w:rsidRPr="00A97BE3">
        <w:rPr>
          <w:rFonts w:ascii="Consolas" w:hAnsi="Consolas" w:cs="Consolas"/>
          <w:b/>
          <w:sz w:val="28"/>
          <w:szCs w:val="28"/>
        </w:rPr>
        <w:t xml:space="preserve">FICHA </w:t>
      </w:r>
      <w:r>
        <w:rPr>
          <w:rFonts w:ascii="Consolas" w:hAnsi="Consolas" w:cs="Consolas"/>
          <w:b/>
          <w:sz w:val="28"/>
          <w:szCs w:val="28"/>
        </w:rPr>
        <w:t>023;</w:t>
      </w:r>
    </w:p>
    <w:p w:rsidR="009D45E1"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059;</w:t>
      </w:r>
    </w:p>
    <w:p w:rsidR="009D45E1"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071;</w:t>
      </w:r>
    </w:p>
    <w:p w:rsidR="009D45E1"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094;</w:t>
      </w:r>
    </w:p>
    <w:p w:rsidR="009D45E1"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124;</w:t>
      </w:r>
    </w:p>
    <w:p w:rsidR="009D45E1"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233;</w:t>
      </w:r>
    </w:p>
    <w:p w:rsidR="009D45E1"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246;</w:t>
      </w:r>
    </w:p>
    <w:p w:rsidR="009D45E1"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260;</w:t>
      </w:r>
    </w:p>
    <w:p w:rsidR="009D45E1"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392;</w:t>
      </w:r>
    </w:p>
    <w:p w:rsidR="009D45E1"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403;</w:t>
      </w:r>
    </w:p>
    <w:p w:rsidR="009D45E1"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410;</w:t>
      </w:r>
    </w:p>
    <w:p w:rsidR="009D45E1"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428;</w:t>
      </w:r>
    </w:p>
    <w:p w:rsidR="009D45E1" w:rsidRDefault="009D45E1" w:rsidP="009D45E1">
      <w:pPr>
        <w:tabs>
          <w:tab w:val="left" w:pos="-1701"/>
        </w:tabs>
        <w:ind w:left="0" w:right="-1"/>
        <w:rPr>
          <w:rFonts w:ascii="Consolas" w:hAnsi="Consolas" w:cs="Consolas"/>
          <w:b/>
          <w:sz w:val="28"/>
          <w:szCs w:val="28"/>
        </w:rPr>
      </w:pPr>
      <w:r>
        <w:rPr>
          <w:rFonts w:ascii="Consolas" w:hAnsi="Consolas" w:cs="Consolas"/>
          <w:b/>
          <w:sz w:val="28"/>
          <w:szCs w:val="28"/>
        </w:rPr>
        <w:t>FICHA 489.</w:t>
      </w:r>
    </w:p>
    <w:p w:rsidR="009D45E1" w:rsidRPr="00730F10" w:rsidRDefault="009D45E1" w:rsidP="009D45E1">
      <w:pPr>
        <w:tabs>
          <w:tab w:val="left" w:pos="-1701"/>
        </w:tabs>
        <w:ind w:left="0" w:right="-1"/>
        <w:rPr>
          <w:rFonts w:ascii="Consolas" w:hAnsi="Consolas" w:cs="Consolas"/>
          <w:b/>
          <w:sz w:val="28"/>
          <w:szCs w:val="28"/>
        </w:rPr>
      </w:pPr>
    </w:p>
    <w:p w:rsidR="009D45E1" w:rsidRPr="002A06EB" w:rsidRDefault="009D45E1" w:rsidP="009D45E1">
      <w:pPr>
        <w:ind w:left="0" w:right="-1"/>
        <w:rPr>
          <w:rFonts w:ascii="Consolas" w:eastAsia="Times New Roman" w:hAnsi="Consolas" w:cs="Consolas"/>
          <w:sz w:val="28"/>
          <w:szCs w:val="28"/>
          <w:lang w:eastAsia="pt-BR"/>
        </w:rPr>
      </w:pPr>
      <w:r w:rsidRPr="002A06EB">
        <w:rPr>
          <w:rFonts w:ascii="Consolas" w:eastAsia="Times New Roman" w:hAnsi="Consolas" w:cs="Consolas"/>
          <w:b/>
          <w:sz w:val="28"/>
          <w:szCs w:val="28"/>
          <w:lang w:eastAsia="pt-BR"/>
        </w:rPr>
        <w:t>6.2 –</w:t>
      </w:r>
      <w:r w:rsidRPr="002A06EB">
        <w:rPr>
          <w:rFonts w:ascii="Consolas" w:eastAsia="Times New Roman" w:hAnsi="Consolas" w:cs="Consolas"/>
          <w:sz w:val="28"/>
          <w:szCs w:val="28"/>
          <w:lang w:eastAsia="pt-BR"/>
        </w:rPr>
        <w:t xml:space="preserve"> </w:t>
      </w:r>
      <w:r w:rsidRPr="002A06EB">
        <w:rPr>
          <w:rFonts w:ascii="Consolas" w:hAnsi="Consolas" w:cs="Consolas"/>
          <w:sz w:val="28"/>
          <w:szCs w:val="28"/>
        </w:rPr>
        <w:t>Os preços da prestação de serviços de comunicação serão atualiza</w:t>
      </w:r>
      <w:r>
        <w:rPr>
          <w:rFonts w:ascii="Consolas" w:hAnsi="Consolas" w:cs="Consolas"/>
          <w:sz w:val="28"/>
          <w:szCs w:val="28"/>
        </w:rPr>
        <w:t xml:space="preserve">dos anualmente, com base no IST – </w:t>
      </w:r>
      <w:r w:rsidRPr="002A06EB">
        <w:rPr>
          <w:rFonts w:ascii="Consolas" w:hAnsi="Consolas" w:cs="Consolas"/>
          <w:sz w:val="28"/>
          <w:szCs w:val="28"/>
        </w:rPr>
        <w:t>Índice de Serviços de Telecomunicações, informado pela ANATEL (Agência Nacional de Telecomunicações) acumulado dos últimos doze meses. O prazo de 12 (doze) meses para o reajuste será contado a partir da data da apresentação da proposta.</w:t>
      </w:r>
    </w:p>
    <w:p w:rsidR="009D45E1" w:rsidRPr="00730F10" w:rsidRDefault="009D45E1" w:rsidP="009D45E1">
      <w:pPr>
        <w:tabs>
          <w:tab w:val="left" w:pos="-1701"/>
        </w:tabs>
        <w:ind w:left="0" w:right="-1"/>
        <w:rPr>
          <w:rFonts w:ascii="Consolas" w:hAnsi="Consolas" w:cs="Consolas"/>
          <w:b/>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730F10">
        <w:rPr>
          <w:rFonts w:ascii="Consolas" w:hAnsi="Consolas" w:cs="Consolas"/>
          <w:b/>
          <w:bCs/>
          <w:sz w:val="28"/>
          <w:szCs w:val="28"/>
        </w:rPr>
        <w:lastRenderedPageBreak/>
        <w:t>6.</w:t>
      </w:r>
      <w:r>
        <w:rPr>
          <w:rFonts w:ascii="Consolas" w:hAnsi="Consolas" w:cs="Consolas"/>
          <w:b/>
          <w:bCs/>
          <w:sz w:val="28"/>
          <w:szCs w:val="28"/>
        </w:rPr>
        <w:t>3</w:t>
      </w:r>
      <w:r w:rsidRPr="00730F10">
        <w:rPr>
          <w:rFonts w:ascii="Consolas" w:hAnsi="Consolas" w:cs="Consolas"/>
          <w:sz w:val="28"/>
          <w:szCs w:val="28"/>
        </w:rPr>
        <w:t xml:space="preserve"> – O pagamento será efetuado em </w:t>
      </w:r>
      <w:r w:rsidRPr="00730F10">
        <w:rPr>
          <w:rFonts w:ascii="Consolas" w:hAnsi="Consolas" w:cs="Consolas"/>
          <w:b/>
          <w:bCs/>
          <w:sz w:val="28"/>
          <w:szCs w:val="28"/>
        </w:rPr>
        <w:t xml:space="preserve">30 </w:t>
      </w:r>
      <w:r w:rsidRPr="00730F10">
        <w:rPr>
          <w:rFonts w:ascii="Consolas" w:hAnsi="Consolas" w:cs="Consolas"/>
          <w:sz w:val="28"/>
          <w:szCs w:val="28"/>
        </w:rPr>
        <w:t xml:space="preserve">(trinta) </w:t>
      </w:r>
      <w:r w:rsidRPr="00730F10">
        <w:rPr>
          <w:rFonts w:ascii="Consolas" w:hAnsi="Consolas" w:cs="Consolas"/>
          <w:b/>
          <w:bCs/>
          <w:sz w:val="28"/>
          <w:szCs w:val="28"/>
        </w:rPr>
        <w:t>dias contados</w:t>
      </w:r>
      <w:r w:rsidRPr="00A97BE3">
        <w:rPr>
          <w:rFonts w:ascii="Consolas" w:hAnsi="Consolas" w:cs="Consolas"/>
          <w:b/>
          <w:bCs/>
          <w:sz w:val="28"/>
          <w:szCs w:val="28"/>
        </w:rPr>
        <w:t xml:space="preserve"> </w:t>
      </w:r>
      <w:r w:rsidRPr="00A97BE3">
        <w:rPr>
          <w:rFonts w:ascii="Consolas" w:hAnsi="Consolas" w:cs="Consolas"/>
          <w:sz w:val="28"/>
          <w:szCs w:val="28"/>
        </w:rPr>
        <w:t xml:space="preserve">da emissão do Atestado de Recebimento, em conta corrente da </w:t>
      </w:r>
      <w:r w:rsidRPr="00A97BE3">
        <w:rPr>
          <w:rFonts w:ascii="Consolas" w:hAnsi="Consolas" w:cs="Consolas"/>
          <w:b/>
          <w:sz w:val="28"/>
          <w:szCs w:val="28"/>
        </w:rPr>
        <w:t>CONTRATADA</w:t>
      </w:r>
      <w:r w:rsidRPr="00A97BE3">
        <w:rPr>
          <w:rFonts w:ascii="Consolas" w:hAnsi="Consolas" w:cs="Consolas"/>
          <w:sz w:val="28"/>
          <w:szCs w:val="28"/>
        </w:rPr>
        <w:t xml:space="preserve">. </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Pr>
          <w:rFonts w:ascii="Consolas" w:hAnsi="Consolas" w:cs="Consolas"/>
          <w:b/>
          <w:bCs/>
          <w:sz w:val="28"/>
          <w:szCs w:val="28"/>
        </w:rPr>
        <w:t>3</w:t>
      </w:r>
      <w:r w:rsidRPr="00A97BE3">
        <w:rPr>
          <w:rFonts w:ascii="Consolas" w:hAnsi="Consolas" w:cs="Consolas"/>
          <w:b/>
          <w:bCs/>
          <w:sz w:val="28"/>
          <w:szCs w:val="28"/>
        </w:rPr>
        <w:t>.1</w:t>
      </w:r>
      <w:r w:rsidRPr="00A97BE3">
        <w:rPr>
          <w:rFonts w:ascii="Consolas" w:hAnsi="Consolas" w:cs="Consolas"/>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Pr>
          <w:rFonts w:ascii="Consolas" w:hAnsi="Consolas" w:cs="Consolas"/>
          <w:b/>
          <w:bCs/>
          <w:sz w:val="28"/>
          <w:szCs w:val="28"/>
        </w:rPr>
        <w:t>4</w:t>
      </w:r>
      <w:r w:rsidRPr="00A97BE3">
        <w:rPr>
          <w:rFonts w:ascii="Consolas" w:hAnsi="Consolas" w:cs="Consolas"/>
          <w:sz w:val="28"/>
          <w:szCs w:val="28"/>
        </w:rPr>
        <w:t xml:space="preserve"> – Não será iniciada a contagem de prazo, caso os documentos fiscais apresentados ou outros necessários à contratação contenham incorreções. </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Pr>
          <w:rFonts w:ascii="Consolas" w:hAnsi="Consolas" w:cs="Consolas"/>
          <w:b/>
          <w:bCs/>
          <w:sz w:val="28"/>
          <w:szCs w:val="28"/>
        </w:rPr>
        <w:t>5</w:t>
      </w:r>
      <w:r w:rsidRPr="00A97BE3">
        <w:rPr>
          <w:rFonts w:ascii="Consolas" w:hAnsi="Consolas" w:cs="Consolas"/>
          <w:sz w:val="28"/>
          <w:szCs w:val="28"/>
        </w:rPr>
        <w:t xml:space="preserve"> – A contagem do prazo para pagamento considerará dias corridos e terá início e encerramento em dias de expediente neste Município de Pirajuí. </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Pr>
          <w:rFonts w:ascii="Consolas" w:hAnsi="Consolas" w:cs="Consolas"/>
          <w:b/>
          <w:bCs/>
          <w:sz w:val="28"/>
          <w:szCs w:val="28"/>
        </w:rPr>
        <w:t>6</w:t>
      </w:r>
      <w:r w:rsidRPr="00A97BE3">
        <w:rPr>
          <w:rFonts w:ascii="Consolas" w:hAnsi="Consolas" w:cs="Consolas"/>
          <w:b/>
          <w:bCs/>
          <w:sz w:val="28"/>
          <w:szCs w:val="28"/>
        </w:rPr>
        <w:t xml:space="preserve"> </w:t>
      </w:r>
      <w:r w:rsidRPr="00A97BE3">
        <w:rPr>
          <w:rFonts w:ascii="Consolas" w:hAnsi="Consolas" w:cs="Consolas"/>
          <w:sz w:val="28"/>
          <w:szCs w:val="28"/>
        </w:rPr>
        <w:t xml:space="preserve">– Quando for constatada qualquer irregularidade na Nota Fiscal/Fatura, será imediatamente solicitada à </w:t>
      </w:r>
      <w:r w:rsidRPr="00A97BE3">
        <w:rPr>
          <w:rFonts w:ascii="Consolas" w:hAnsi="Consolas" w:cs="Consolas"/>
          <w:b/>
          <w:sz w:val="28"/>
          <w:szCs w:val="28"/>
        </w:rPr>
        <w:t>CONTRATADA</w:t>
      </w:r>
      <w:r w:rsidRPr="00A97BE3">
        <w:rPr>
          <w:rFonts w:ascii="Consolas" w:hAnsi="Consolas" w:cs="Consolas"/>
          <w:sz w:val="28"/>
          <w:szCs w:val="28"/>
        </w:rPr>
        <w:t xml:space="preserve">, carta de correção, quando couber, ou ainda pertinente regularização, que deverá ser encaminhada a este Município de Pirajuí no prazo de </w:t>
      </w:r>
      <w:r w:rsidRPr="00A97BE3">
        <w:rPr>
          <w:rFonts w:ascii="Consolas" w:hAnsi="Consolas" w:cs="Consolas"/>
          <w:b/>
          <w:sz w:val="28"/>
          <w:szCs w:val="28"/>
        </w:rPr>
        <w:t>0</w:t>
      </w:r>
      <w:r w:rsidRPr="00A97BE3">
        <w:rPr>
          <w:rFonts w:ascii="Consolas" w:hAnsi="Consolas" w:cs="Consolas"/>
          <w:b/>
          <w:bCs/>
          <w:sz w:val="28"/>
          <w:szCs w:val="28"/>
        </w:rPr>
        <w:t xml:space="preserve">3 </w:t>
      </w:r>
      <w:r w:rsidRPr="00A97BE3">
        <w:rPr>
          <w:rFonts w:ascii="Consolas" w:hAnsi="Consolas" w:cs="Consolas"/>
          <w:sz w:val="28"/>
          <w:szCs w:val="28"/>
        </w:rPr>
        <w:t xml:space="preserve">(três) </w:t>
      </w:r>
      <w:r w:rsidRPr="00A97BE3">
        <w:rPr>
          <w:rFonts w:ascii="Consolas" w:hAnsi="Consolas" w:cs="Consolas"/>
          <w:b/>
          <w:bCs/>
          <w:sz w:val="28"/>
          <w:szCs w:val="28"/>
        </w:rPr>
        <w:t>dias úteis</w:t>
      </w:r>
      <w:r w:rsidRPr="00A97BE3">
        <w:rPr>
          <w:rFonts w:ascii="Consolas" w:hAnsi="Consolas" w:cs="Consolas"/>
          <w:sz w:val="28"/>
          <w:szCs w:val="28"/>
        </w:rPr>
        <w:t>;</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Pr>
          <w:rFonts w:ascii="Consolas" w:hAnsi="Consolas" w:cs="Consolas"/>
          <w:b/>
          <w:bCs/>
          <w:sz w:val="28"/>
          <w:szCs w:val="28"/>
        </w:rPr>
        <w:t>6</w:t>
      </w:r>
      <w:r w:rsidRPr="00A97BE3">
        <w:rPr>
          <w:rFonts w:ascii="Consolas" w:hAnsi="Consolas" w:cs="Consolas"/>
          <w:b/>
          <w:bCs/>
          <w:sz w:val="28"/>
          <w:szCs w:val="28"/>
        </w:rPr>
        <w:t xml:space="preserve">.1 </w:t>
      </w:r>
      <w:r w:rsidRPr="00A97BE3">
        <w:rPr>
          <w:rFonts w:ascii="Consolas" w:hAnsi="Consolas" w:cs="Consolas"/>
          <w:sz w:val="28"/>
          <w:szCs w:val="28"/>
        </w:rPr>
        <w:t xml:space="preserve">– Caso a </w:t>
      </w:r>
      <w:r w:rsidRPr="00A97BE3">
        <w:rPr>
          <w:rFonts w:ascii="Consolas" w:hAnsi="Consolas" w:cs="Consolas"/>
          <w:b/>
          <w:sz w:val="28"/>
          <w:szCs w:val="28"/>
        </w:rPr>
        <w:t>CONTRATADA</w:t>
      </w:r>
      <w:r w:rsidRPr="00A97BE3">
        <w:rPr>
          <w:rFonts w:ascii="Consolas" w:hAnsi="Consolas" w:cs="Consolas"/>
          <w:sz w:val="28"/>
          <w:szCs w:val="28"/>
        </w:rPr>
        <w:t xml:space="preserve"> não apresente carta de correção no prazo estipulado, o prazo para pagamento será recontado, a partir da data da sua apresentação. </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6.</w:t>
      </w:r>
      <w:r>
        <w:rPr>
          <w:rFonts w:ascii="Consolas" w:hAnsi="Consolas" w:cs="Consolas"/>
          <w:b/>
          <w:sz w:val="28"/>
          <w:szCs w:val="28"/>
        </w:rPr>
        <w:t>7</w:t>
      </w:r>
      <w:r w:rsidRPr="00A97BE3">
        <w:rPr>
          <w:rFonts w:ascii="Consolas" w:hAnsi="Consolas" w:cs="Consolas"/>
          <w:b/>
          <w:sz w:val="28"/>
          <w:szCs w:val="28"/>
        </w:rPr>
        <w:t xml:space="preserve"> –</w:t>
      </w:r>
      <w:r w:rsidRPr="00A97BE3">
        <w:rPr>
          <w:rFonts w:ascii="Consolas" w:hAnsi="Consolas" w:cs="Consolas"/>
          <w:sz w:val="28"/>
          <w:szCs w:val="28"/>
        </w:rPr>
        <w:t xml:space="preserve"> O </w:t>
      </w:r>
      <w:r w:rsidRPr="00A97BE3">
        <w:rPr>
          <w:rFonts w:ascii="Consolas" w:hAnsi="Consolas" w:cs="Consolas"/>
          <w:b/>
          <w:sz w:val="28"/>
          <w:szCs w:val="28"/>
        </w:rPr>
        <w:t>CONTRATANTE</w:t>
      </w:r>
      <w:r w:rsidRPr="00A97BE3">
        <w:rPr>
          <w:rFonts w:ascii="Consolas" w:hAnsi="Consolas" w:cs="Consolas"/>
          <w:sz w:val="28"/>
          <w:szCs w:val="28"/>
        </w:rPr>
        <w:t xml:space="preserve"> poderá deduzir da importância a pagar os valores correspondentes a multas ou indenizações devidas pela </w:t>
      </w:r>
      <w:r w:rsidRPr="00A97BE3">
        <w:rPr>
          <w:rFonts w:ascii="Consolas" w:hAnsi="Consolas" w:cs="Consolas"/>
          <w:b/>
          <w:sz w:val="28"/>
          <w:szCs w:val="28"/>
        </w:rPr>
        <w:t>CONTRATADA</w:t>
      </w:r>
      <w:r w:rsidRPr="00A97BE3">
        <w:rPr>
          <w:rFonts w:ascii="Consolas" w:hAnsi="Consolas" w:cs="Consolas"/>
          <w:sz w:val="28"/>
          <w:szCs w:val="28"/>
        </w:rPr>
        <w:t xml:space="preserve">. </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6.</w:t>
      </w:r>
      <w:r>
        <w:rPr>
          <w:rFonts w:ascii="Consolas" w:hAnsi="Consolas" w:cs="Consolas"/>
          <w:b/>
          <w:sz w:val="28"/>
          <w:szCs w:val="28"/>
        </w:rPr>
        <w:t>8</w:t>
      </w:r>
      <w:r w:rsidRPr="00A97BE3">
        <w:rPr>
          <w:rFonts w:ascii="Consolas" w:hAnsi="Consolas" w:cs="Consolas"/>
          <w:b/>
          <w:sz w:val="28"/>
          <w:szCs w:val="28"/>
        </w:rPr>
        <w:t xml:space="preserve"> –</w:t>
      </w:r>
      <w:r w:rsidRPr="00A97BE3">
        <w:rPr>
          <w:rFonts w:ascii="Consolas" w:hAnsi="Consolas" w:cs="Consolas"/>
          <w:sz w:val="28"/>
          <w:szCs w:val="28"/>
        </w:rPr>
        <w:t xml:space="preserve"> Nenhum pagamento será efetuado à </w:t>
      </w:r>
      <w:r w:rsidRPr="00A97BE3">
        <w:rPr>
          <w:rFonts w:ascii="Consolas" w:hAnsi="Consolas" w:cs="Consolas"/>
          <w:b/>
          <w:sz w:val="28"/>
          <w:szCs w:val="28"/>
        </w:rPr>
        <w:t>CONTRATADA</w:t>
      </w:r>
      <w:r w:rsidRPr="00A97BE3">
        <w:rPr>
          <w:rFonts w:ascii="Consolas" w:hAnsi="Consolas" w:cs="Consolas"/>
          <w:sz w:val="28"/>
          <w:szCs w:val="28"/>
        </w:rPr>
        <w:t xml:space="preserve"> enquanto qualquer obrigação estiver pendente de liquidação, sem que isso gere direito a reajustamento de preços ou correção monetária.</w:t>
      </w:r>
    </w:p>
    <w:p w:rsidR="0069287F" w:rsidRDefault="0069287F">
      <w:pPr>
        <w:spacing w:after="200" w:line="276" w:lineRule="auto"/>
        <w:ind w:left="0" w:right="0"/>
        <w:jc w:val="left"/>
        <w:rPr>
          <w:rFonts w:ascii="Consolas" w:hAnsi="Consolas" w:cs="Consolas"/>
          <w:b/>
          <w:bCs/>
          <w:sz w:val="28"/>
          <w:szCs w:val="28"/>
        </w:rPr>
      </w:pPr>
      <w:r>
        <w:rPr>
          <w:rFonts w:ascii="Consolas" w:hAnsi="Consolas" w:cs="Consolas"/>
          <w:b/>
          <w:bCs/>
          <w:sz w:val="28"/>
          <w:szCs w:val="28"/>
        </w:rPr>
        <w:br w:type="page"/>
      </w:r>
    </w:p>
    <w:p w:rsidR="009D45E1" w:rsidRPr="00A97BE3" w:rsidRDefault="009D45E1" w:rsidP="009D45E1">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lastRenderedPageBreak/>
        <w:t>CLÁUSULA SÉTIMA</w:t>
      </w:r>
    </w:p>
    <w:p w:rsidR="009D45E1" w:rsidRPr="00A97BE3" w:rsidRDefault="009D45E1" w:rsidP="009D45E1">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RESCISÃO E SANÇÕES</w:t>
      </w:r>
    </w:p>
    <w:p w:rsidR="009D45E1" w:rsidRPr="00A97BE3" w:rsidRDefault="009D45E1" w:rsidP="009D45E1">
      <w:pPr>
        <w:tabs>
          <w:tab w:val="left" w:pos="-1701"/>
        </w:tabs>
        <w:ind w:left="0" w:right="-1"/>
        <w:rPr>
          <w:rFonts w:ascii="Consolas" w:hAnsi="Consolas" w:cs="Consolas"/>
          <w:b/>
          <w:sz w:val="28"/>
          <w:szCs w:val="28"/>
        </w:rPr>
      </w:pPr>
    </w:p>
    <w:p w:rsidR="009D45E1" w:rsidRPr="00A97BE3" w:rsidRDefault="009D45E1" w:rsidP="009D45E1">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7.1 –</w:t>
      </w:r>
      <w:r w:rsidRPr="00A97BE3">
        <w:rPr>
          <w:rFonts w:ascii="Consolas" w:hAnsi="Consolas" w:cs="Consolas"/>
          <w:sz w:val="28"/>
          <w:szCs w:val="28"/>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Pr="00A97BE3">
        <w:rPr>
          <w:rFonts w:ascii="Consolas" w:hAnsi="Consolas" w:cs="Consolas"/>
          <w:b/>
          <w:sz w:val="28"/>
          <w:szCs w:val="28"/>
        </w:rPr>
        <w:t>CONTRATANTE</w:t>
      </w:r>
      <w:r w:rsidRPr="00A97BE3">
        <w:rPr>
          <w:rFonts w:ascii="Consolas" w:hAnsi="Consolas" w:cs="Consolas"/>
          <w:sz w:val="28"/>
          <w:szCs w:val="28"/>
        </w:rPr>
        <w:t xml:space="preserve"> a rescindir unilateralmente este contrato, independentemente de interpelação judicial, sendo aplicável, ainda, o disposto nos artigos 79 e 80 do mesmo diploma legal, no caso de inadimplência. </w:t>
      </w:r>
    </w:p>
    <w:p w:rsidR="009D45E1" w:rsidRPr="00A97BE3" w:rsidRDefault="009D45E1" w:rsidP="009D45E1">
      <w:pPr>
        <w:pStyle w:val="BodyText23"/>
        <w:tabs>
          <w:tab w:val="left" w:pos="-1701"/>
        </w:tabs>
        <w:spacing w:line="240" w:lineRule="auto"/>
        <w:ind w:left="0" w:right="-1" w:firstLine="0"/>
        <w:rPr>
          <w:rFonts w:ascii="Consolas" w:hAnsi="Consolas" w:cs="Consolas"/>
          <w:sz w:val="28"/>
          <w:szCs w:val="28"/>
        </w:rPr>
      </w:pPr>
    </w:p>
    <w:p w:rsidR="009D45E1" w:rsidRPr="00A97BE3" w:rsidRDefault="009D45E1" w:rsidP="009D45E1">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7.2 –</w:t>
      </w:r>
      <w:r w:rsidRPr="00A97BE3">
        <w:rPr>
          <w:rFonts w:ascii="Consolas" w:hAnsi="Consolas" w:cs="Consolas"/>
          <w:sz w:val="28"/>
          <w:szCs w:val="28"/>
        </w:rPr>
        <w:t xml:space="preserve"> Aplicam-se a este contrato as sanções estipuladas na Lei Federal nº 10.520/02, que a </w:t>
      </w:r>
      <w:r w:rsidRPr="00A97BE3">
        <w:rPr>
          <w:rFonts w:ascii="Consolas" w:hAnsi="Consolas" w:cs="Consolas"/>
          <w:b/>
          <w:sz w:val="28"/>
          <w:szCs w:val="28"/>
        </w:rPr>
        <w:t>CONTRATADA</w:t>
      </w:r>
      <w:r w:rsidRPr="00A97BE3">
        <w:rPr>
          <w:rFonts w:ascii="Consolas" w:hAnsi="Consolas" w:cs="Consolas"/>
          <w:sz w:val="28"/>
          <w:szCs w:val="28"/>
        </w:rPr>
        <w:t xml:space="preserve"> declara conhecer integralmente. </w:t>
      </w:r>
    </w:p>
    <w:p w:rsidR="009D45E1" w:rsidRPr="00A97BE3" w:rsidRDefault="009D45E1" w:rsidP="009D45E1">
      <w:pPr>
        <w:pStyle w:val="BodyText23"/>
        <w:tabs>
          <w:tab w:val="left" w:pos="-1701"/>
        </w:tabs>
        <w:spacing w:line="240" w:lineRule="auto"/>
        <w:ind w:left="0" w:right="-1" w:firstLine="0"/>
        <w:rPr>
          <w:rFonts w:ascii="Consolas" w:hAnsi="Consolas" w:cs="Consolas"/>
          <w:sz w:val="28"/>
          <w:szCs w:val="28"/>
        </w:rPr>
      </w:pPr>
    </w:p>
    <w:p w:rsidR="009D45E1" w:rsidRPr="00A97BE3" w:rsidRDefault="009D45E1" w:rsidP="009D45E1">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7.3 –</w:t>
      </w:r>
      <w:r w:rsidRPr="00A97BE3">
        <w:rPr>
          <w:rFonts w:ascii="Consolas" w:hAnsi="Consolas" w:cs="Consolas"/>
          <w:sz w:val="28"/>
          <w:szCs w:val="28"/>
        </w:rPr>
        <w:t xml:space="preserve"> No caso de rescisão administrativa unilateral, a </w:t>
      </w:r>
      <w:r w:rsidRPr="00A97BE3">
        <w:rPr>
          <w:rFonts w:ascii="Consolas" w:hAnsi="Consolas" w:cs="Consolas"/>
          <w:b/>
          <w:sz w:val="28"/>
          <w:szCs w:val="28"/>
        </w:rPr>
        <w:t>CONTRATADA</w:t>
      </w:r>
      <w:r w:rsidRPr="00A97BE3">
        <w:rPr>
          <w:rFonts w:ascii="Consolas" w:hAnsi="Consolas" w:cs="Consolas"/>
          <w:sz w:val="28"/>
          <w:szCs w:val="28"/>
        </w:rPr>
        <w:t xml:space="preserve"> reconhece o direito do </w:t>
      </w:r>
      <w:r w:rsidRPr="00A97BE3">
        <w:rPr>
          <w:rFonts w:ascii="Consolas" w:hAnsi="Consolas" w:cs="Consolas"/>
          <w:b/>
          <w:sz w:val="28"/>
          <w:szCs w:val="28"/>
        </w:rPr>
        <w:t>CONTRATANTE</w:t>
      </w:r>
      <w:r w:rsidRPr="00A97BE3">
        <w:rPr>
          <w:rFonts w:ascii="Consolas" w:hAnsi="Consolas" w:cs="Consolas"/>
          <w:sz w:val="28"/>
          <w:szCs w:val="28"/>
        </w:rPr>
        <w:t xml:space="preserve"> de aplicar as sanções previstas no Edital, neste ajuste e na legislação que rege a licitação. </w:t>
      </w:r>
    </w:p>
    <w:p w:rsidR="009D45E1" w:rsidRPr="00A97BE3" w:rsidRDefault="009D45E1" w:rsidP="009D45E1">
      <w:pPr>
        <w:pStyle w:val="BodyText23"/>
        <w:tabs>
          <w:tab w:val="left" w:pos="-1701"/>
        </w:tabs>
        <w:spacing w:line="240" w:lineRule="auto"/>
        <w:ind w:left="0" w:right="-1" w:firstLine="0"/>
        <w:rPr>
          <w:rFonts w:ascii="Consolas" w:hAnsi="Consolas" w:cs="Consolas"/>
          <w:sz w:val="28"/>
          <w:szCs w:val="28"/>
        </w:rPr>
      </w:pPr>
    </w:p>
    <w:p w:rsidR="009D45E1" w:rsidRPr="00A97BE3" w:rsidRDefault="009D45E1" w:rsidP="009D45E1">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7.4 –</w:t>
      </w:r>
      <w:r w:rsidRPr="00A97BE3">
        <w:rPr>
          <w:rFonts w:ascii="Consolas" w:hAnsi="Consolas" w:cs="Consolas"/>
          <w:sz w:val="28"/>
          <w:szCs w:val="28"/>
        </w:rPr>
        <w:t xml:space="preserve"> A aplicação de quaisquer sanções referidas neste dispositivo, não afasta a responsabilização civil da </w:t>
      </w:r>
      <w:r w:rsidRPr="00A97BE3">
        <w:rPr>
          <w:rFonts w:ascii="Consolas" w:hAnsi="Consolas" w:cs="Consolas"/>
          <w:b/>
          <w:sz w:val="28"/>
          <w:szCs w:val="28"/>
        </w:rPr>
        <w:t>CONTRATADA</w:t>
      </w:r>
      <w:r w:rsidRPr="00A97BE3">
        <w:rPr>
          <w:rFonts w:ascii="Consolas" w:hAnsi="Consolas" w:cs="Consolas"/>
          <w:sz w:val="28"/>
          <w:szCs w:val="28"/>
        </w:rPr>
        <w:t xml:space="preserve"> pela inexecução total ou parcial do objeto ou pela inadimplência. </w:t>
      </w:r>
    </w:p>
    <w:p w:rsidR="009D45E1" w:rsidRPr="00A97BE3" w:rsidRDefault="009D45E1" w:rsidP="009D45E1">
      <w:pPr>
        <w:pStyle w:val="BodyText23"/>
        <w:tabs>
          <w:tab w:val="left" w:pos="-1701"/>
        </w:tabs>
        <w:spacing w:line="240" w:lineRule="auto"/>
        <w:ind w:left="0" w:right="-1" w:firstLine="0"/>
        <w:rPr>
          <w:rFonts w:ascii="Consolas" w:hAnsi="Consolas" w:cs="Consolas"/>
          <w:sz w:val="28"/>
          <w:szCs w:val="28"/>
        </w:rPr>
      </w:pPr>
    </w:p>
    <w:p w:rsidR="009D45E1" w:rsidRPr="00A97BE3" w:rsidRDefault="009D45E1" w:rsidP="009D45E1">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7.5 –</w:t>
      </w:r>
      <w:r w:rsidRPr="00A97BE3">
        <w:rPr>
          <w:rFonts w:ascii="Consolas" w:hAnsi="Consolas" w:cs="Consolas"/>
          <w:sz w:val="28"/>
          <w:szCs w:val="28"/>
        </w:rPr>
        <w:t xml:space="preserve"> A aplicação das penalidades não impede o </w:t>
      </w:r>
      <w:r w:rsidRPr="00A97BE3">
        <w:rPr>
          <w:rFonts w:ascii="Consolas" w:hAnsi="Consolas" w:cs="Consolas"/>
          <w:b/>
          <w:sz w:val="28"/>
          <w:szCs w:val="28"/>
        </w:rPr>
        <w:t>CONTRATANTE</w:t>
      </w:r>
      <w:r w:rsidRPr="00A97BE3">
        <w:rPr>
          <w:rFonts w:ascii="Consolas" w:hAnsi="Consolas" w:cs="Consolas"/>
          <w:sz w:val="28"/>
          <w:szCs w:val="28"/>
        </w:rPr>
        <w:t xml:space="preserve"> de exigir o ressarcimento dos prejuízos efetivados decorrentes de quaisquer faltas cometidas pela </w:t>
      </w:r>
      <w:r w:rsidRPr="00A97BE3">
        <w:rPr>
          <w:rFonts w:ascii="Consolas" w:hAnsi="Consolas" w:cs="Consolas"/>
          <w:b/>
          <w:sz w:val="28"/>
          <w:szCs w:val="28"/>
        </w:rPr>
        <w:t>CONTRATADA</w:t>
      </w:r>
      <w:r w:rsidRPr="00A97BE3">
        <w:rPr>
          <w:rFonts w:ascii="Consolas" w:hAnsi="Consolas" w:cs="Consolas"/>
          <w:sz w:val="28"/>
          <w:szCs w:val="28"/>
        </w:rPr>
        <w:t>.</w:t>
      </w:r>
    </w:p>
    <w:p w:rsidR="009D45E1" w:rsidRDefault="009D45E1" w:rsidP="009D45E1">
      <w:pPr>
        <w:pStyle w:val="BodyText23"/>
        <w:tabs>
          <w:tab w:val="left" w:pos="-1701"/>
        </w:tabs>
        <w:spacing w:line="240" w:lineRule="auto"/>
        <w:ind w:left="0" w:right="-1" w:firstLine="0"/>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CLÁUSULA OITAVA</w:t>
      </w:r>
    </w:p>
    <w:p w:rsidR="009D45E1" w:rsidRPr="00A97BE3" w:rsidRDefault="009D45E1" w:rsidP="009D45E1">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FORO</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8.1 </w:t>
      </w:r>
      <w:r w:rsidRPr="00A97BE3">
        <w:rPr>
          <w:rFonts w:ascii="Consolas" w:hAnsi="Consolas" w:cs="Consolas"/>
          <w:sz w:val="28"/>
          <w:szCs w:val="28"/>
        </w:rPr>
        <w:t>– O Foro competente para toda e qualquer ação oriunda do presente contrato é o da Comarca de Pirajuí, Estado de São Paulo.</w:t>
      </w: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8.2 </w:t>
      </w:r>
      <w:r w:rsidRPr="00A97BE3">
        <w:rPr>
          <w:rFonts w:ascii="Consolas" w:hAnsi="Consolas" w:cs="Consolas"/>
          <w:sz w:val="28"/>
          <w:szCs w:val="28"/>
        </w:rPr>
        <w:t>– E, por estarem justas e contratadas, assinam o presente contrato em três vias de igual forma e teor, para todos os fins de direito.</w:t>
      </w:r>
    </w:p>
    <w:p w:rsidR="009D45E1" w:rsidRDefault="009D45E1" w:rsidP="009D45E1">
      <w:pPr>
        <w:tabs>
          <w:tab w:val="left" w:pos="-1701"/>
        </w:tabs>
        <w:autoSpaceDE w:val="0"/>
        <w:autoSpaceDN w:val="0"/>
        <w:adjustRightInd w:val="0"/>
        <w:ind w:left="0" w:right="-1"/>
        <w:rPr>
          <w:rFonts w:ascii="Consolas" w:hAnsi="Consolas" w:cs="Consolas"/>
          <w:sz w:val="28"/>
          <w:szCs w:val="28"/>
        </w:rPr>
      </w:pPr>
    </w:p>
    <w:p w:rsidR="0069287F" w:rsidRPr="00A97BE3" w:rsidRDefault="0069287F" w:rsidP="009D45E1">
      <w:pPr>
        <w:tabs>
          <w:tab w:val="left" w:pos="-1701"/>
        </w:tabs>
        <w:autoSpaceDE w:val="0"/>
        <w:autoSpaceDN w:val="0"/>
        <w:adjustRightInd w:val="0"/>
        <w:ind w:left="0" w:right="-1"/>
        <w:rPr>
          <w:rFonts w:ascii="Consolas" w:hAnsi="Consolas" w:cs="Consolas"/>
          <w:sz w:val="28"/>
          <w:szCs w:val="28"/>
        </w:rPr>
      </w:pPr>
    </w:p>
    <w:p w:rsidR="009D45E1" w:rsidRPr="00A97BE3" w:rsidRDefault="0069287F" w:rsidP="009D45E1">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CESAR HENRIQUE DA CUNHA FIALA</w:t>
      </w:r>
    </w:p>
    <w:p w:rsidR="009D45E1" w:rsidRPr="00A97BE3" w:rsidRDefault="009D45E1" w:rsidP="009D45E1">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CONTRATANTE</w:t>
      </w:r>
    </w:p>
    <w:p w:rsidR="009D45E1" w:rsidRDefault="009D45E1" w:rsidP="009D45E1">
      <w:pPr>
        <w:tabs>
          <w:tab w:val="left" w:pos="-1701"/>
        </w:tabs>
        <w:autoSpaceDE w:val="0"/>
        <w:autoSpaceDN w:val="0"/>
        <w:adjustRightInd w:val="0"/>
        <w:ind w:left="0" w:right="-1"/>
        <w:jc w:val="center"/>
        <w:rPr>
          <w:rFonts w:ascii="Consolas" w:hAnsi="Consolas" w:cs="Consolas"/>
          <w:b/>
          <w:bCs/>
          <w:sz w:val="28"/>
          <w:szCs w:val="28"/>
        </w:rPr>
      </w:pPr>
    </w:p>
    <w:p w:rsidR="009D45E1" w:rsidRDefault="009D45E1" w:rsidP="009D45E1">
      <w:pPr>
        <w:tabs>
          <w:tab w:val="left" w:pos="-1701"/>
        </w:tabs>
        <w:autoSpaceDE w:val="0"/>
        <w:autoSpaceDN w:val="0"/>
        <w:adjustRightInd w:val="0"/>
        <w:ind w:left="0" w:right="-1"/>
        <w:jc w:val="center"/>
        <w:rPr>
          <w:rFonts w:ascii="Consolas" w:hAnsi="Consolas" w:cs="Consolas"/>
          <w:b/>
          <w:bCs/>
          <w:sz w:val="28"/>
          <w:szCs w:val="28"/>
        </w:rPr>
      </w:pPr>
    </w:p>
    <w:p w:rsidR="009D45E1" w:rsidRPr="00A97BE3" w:rsidRDefault="0069287F" w:rsidP="009D45E1">
      <w:pPr>
        <w:tabs>
          <w:tab w:val="left" w:pos="-1701"/>
        </w:tabs>
        <w:autoSpaceDE w:val="0"/>
        <w:autoSpaceDN w:val="0"/>
        <w:adjustRightInd w:val="0"/>
        <w:ind w:left="0" w:right="-1"/>
        <w:jc w:val="center"/>
        <w:rPr>
          <w:rFonts w:ascii="Consolas" w:hAnsi="Consolas" w:cs="Consolas"/>
          <w:b/>
          <w:bCs/>
          <w:sz w:val="28"/>
          <w:szCs w:val="28"/>
        </w:rPr>
      </w:pPr>
      <w:r w:rsidRPr="009D45E1">
        <w:rPr>
          <w:rFonts w:ascii="Consolas" w:hAnsi="Consolas" w:cs="Consolas"/>
          <w:b/>
          <w:bCs/>
          <w:sz w:val="28"/>
          <w:szCs w:val="28"/>
        </w:rPr>
        <w:t>FABIO MARQUES DE SOUZA LEVORIN</w:t>
      </w:r>
    </w:p>
    <w:p w:rsidR="009D45E1" w:rsidRDefault="009D45E1" w:rsidP="009D45E1">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CONTRATADA</w:t>
      </w:r>
    </w:p>
    <w:p w:rsidR="0069287F" w:rsidRDefault="0069287F" w:rsidP="009D45E1">
      <w:pPr>
        <w:tabs>
          <w:tab w:val="left" w:pos="-1701"/>
        </w:tabs>
        <w:autoSpaceDE w:val="0"/>
        <w:autoSpaceDN w:val="0"/>
        <w:adjustRightInd w:val="0"/>
        <w:ind w:left="0" w:right="-1"/>
        <w:jc w:val="center"/>
        <w:outlineLvl w:val="0"/>
        <w:rPr>
          <w:rFonts w:ascii="Consolas" w:hAnsi="Consolas" w:cs="Consolas"/>
          <w:b/>
          <w:bCs/>
          <w:sz w:val="28"/>
          <w:szCs w:val="28"/>
        </w:rPr>
      </w:pPr>
    </w:p>
    <w:p w:rsidR="0069287F" w:rsidRDefault="0069287F" w:rsidP="009D45E1">
      <w:pPr>
        <w:tabs>
          <w:tab w:val="left" w:pos="-1701"/>
        </w:tabs>
        <w:autoSpaceDE w:val="0"/>
        <w:autoSpaceDN w:val="0"/>
        <w:adjustRightInd w:val="0"/>
        <w:ind w:left="0" w:right="-1"/>
        <w:jc w:val="center"/>
        <w:outlineLvl w:val="0"/>
        <w:rPr>
          <w:rFonts w:ascii="Consolas" w:hAnsi="Consolas" w:cs="Consolas"/>
          <w:b/>
          <w:bCs/>
          <w:sz w:val="28"/>
          <w:szCs w:val="28"/>
        </w:rPr>
      </w:pPr>
    </w:p>
    <w:p w:rsidR="0069287F" w:rsidRPr="00A97BE3" w:rsidRDefault="0069287F" w:rsidP="0069287F">
      <w:pPr>
        <w:tabs>
          <w:tab w:val="left" w:pos="-1701"/>
        </w:tabs>
        <w:autoSpaceDE w:val="0"/>
        <w:autoSpaceDN w:val="0"/>
        <w:adjustRightInd w:val="0"/>
        <w:ind w:left="0" w:right="-1"/>
        <w:jc w:val="center"/>
        <w:rPr>
          <w:rFonts w:ascii="Consolas" w:hAnsi="Consolas" w:cs="Consolas"/>
          <w:b/>
          <w:bCs/>
          <w:sz w:val="28"/>
          <w:szCs w:val="28"/>
        </w:rPr>
      </w:pPr>
      <w:r w:rsidRPr="009D45E1">
        <w:rPr>
          <w:rFonts w:ascii="Consolas" w:hAnsi="Consolas" w:cs="Consolas"/>
          <w:b/>
          <w:bCs/>
          <w:sz w:val="28"/>
          <w:szCs w:val="28"/>
        </w:rPr>
        <w:t>CARLOS EDUARDO CIPOLOTTI SPEDO</w:t>
      </w:r>
    </w:p>
    <w:p w:rsidR="0069287F" w:rsidRPr="00A97BE3" w:rsidRDefault="0069287F" w:rsidP="0069287F">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CONTRATADA</w:t>
      </w:r>
    </w:p>
    <w:p w:rsidR="0069287F" w:rsidRPr="00A97BE3" w:rsidRDefault="0069287F" w:rsidP="009D45E1">
      <w:pPr>
        <w:tabs>
          <w:tab w:val="left" w:pos="-1701"/>
        </w:tabs>
        <w:autoSpaceDE w:val="0"/>
        <w:autoSpaceDN w:val="0"/>
        <w:adjustRightInd w:val="0"/>
        <w:ind w:left="0" w:right="-1"/>
        <w:jc w:val="center"/>
        <w:outlineLvl w:val="0"/>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b/>
          <w:bCs/>
          <w:sz w:val="28"/>
          <w:szCs w:val="28"/>
        </w:rPr>
      </w:pPr>
    </w:p>
    <w:p w:rsidR="009D45E1" w:rsidRPr="00A97BE3" w:rsidRDefault="009D45E1" w:rsidP="009D45E1">
      <w:pPr>
        <w:tabs>
          <w:tab w:val="left" w:pos="-1701"/>
        </w:tabs>
        <w:autoSpaceDE w:val="0"/>
        <w:autoSpaceDN w:val="0"/>
        <w:adjustRightInd w:val="0"/>
        <w:ind w:left="0" w:right="-1"/>
        <w:outlineLvl w:val="0"/>
        <w:rPr>
          <w:rFonts w:ascii="Consolas" w:hAnsi="Consolas" w:cs="Consolas"/>
          <w:sz w:val="28"/>
          <w:szCs w:val="28"/>
        </w:rPr>
      </w:pPr>
      <w:r w:rsidRPr="00A97BE3">
        <w:rPr>
          <w:rFonts w:ascii="Consolas" w:hAnsi="Consolas" w:cs="Consolas"/>
          <w:b/>
          <w:bCs/>
          <w:sz w:val="28"/>
          <w:szCs w:val="28"/>
        </w:rPr>
        <w:t>TESTEMUNHAS</w:t>
      </w:r>
      <w:r w:rsidRPr="00A97BE3">
        <w:rPr>
          <w:rFonts w:ascii="Consolas" w:hAnsi="Consolas" w:cs="Consolas"/>
          <w:sz w:val="28"/>
          <w:szCs w:val="28"/>
        </w:rPr>
        <w:t>:</w:t>
      </w: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p w:rsidR="009D45E1" w:rsidRPr="00A97BE3" w:rsidRDefault="009D45E1" w:rsidP="009D45E1">
      <w:pPr>
        <w:tabs>
          <w:tab w:val="left" w:pos="-1701"/>
        </w:tabs>
        <w:autoSpaceDE w:val="0"/>
        <w:autoSpaceDN w:val="0"/>
        <w:adjustRightInd w:val="0"/>
        <w:ind w:left="0" w:right="-1"/>
        <w:rPr>
          <w:rFonts w:ascii="Consolas" w:hAnsi="Consolas" w:cs="Consolas"/>
          <w:sz w:val="28"/>
          <w:szCs w:val="28"/>
        </w:rPr>
      </w:pPr>
    </w:p>
    <w:tbl>
      <w:tblPr>
        <w:tblW w:w="0" w:type="auto"/>
        <w:jc w:val="center"/>
        <w:tblInd w:w="-899" w:type="dxa"/>
        <w:tblLook w:val="00A0"/>
      </w:tblPr>
      <w:tblGrid>
        <w:gridCol w:w="5368"/>
        <w:gridCol w:w="5025"/>
      </w:tblGrid>
      <w:tr w:rsidR="0069287F" w:rsidRPr="0019188D" w:rsidTr="004D2673">
        <w:trPr>
          <w:jc w:val="center"/>
        </w:trPr>
        <w:tc>
          <w:tcPr>
            <w:tcW w:w="5368" w:type="dxa"/>
          </w:tcPr>
          <w:p w:rsidR="0069287F" w:rsidRPr="0019188D" w:rsidRDefault="0069287F" w:rsidP="004D2673">
            <w:pPr>
              <w:autoSpaceDE w:val="0"/>
              <w:autoSpaceDN w:val="0"/>
              <w:adjustRightInd w:val="0"/>
              <w:ind w:left="0" w:right="0"/>
              <w:jc w:val="center"/>
              <w:rPr>
                <w:rFonts w:ascii="Consolas" w:hAnsi="Consolas" w:cs="Consolas"/>
                <w:b/>
                <w:bCs/>
                <w:sz w:val="28"/>
                <w:szCs w:val="28"/>
                <w:lang w:val="es-ES_tradnl" w:eastAsia="pt-BR"/>
              </w:rPr>
            </w:pPr>
            <w:r w:rsidRPr="0019188D">
              <w:rPr>
                <w:rFonts w:ascii="Consolas" w:hAnsi="Consolas" w:cs="Consolas"/>
                <w:b/>
                <w:bCs/>
                <w:sz w:val="28"/>
                <w:szCs w:val="28"/>
                <w:lang w:val="es-ES_tradnl" w:eastAsia="pt-BR"/>
              </w:rPr>
              <w:t>MARCUS VINICIUS C. DA SILVA</w:t>
            </w:r>
          </w:p>
          <w:p w:rsidR="0069287F" w:rsidRPr="0019188D" w:rsidRDefault="0069287F" w:rsidP="004D2673">
            <w:pPr>
              <w:autoSpaceDE w:val="0"/>
              <w:autoSpaceDN w:val="0"/>
              <w:adjustRightInd w:val="0"/>
              <w:ind w:left="0" w:right="0"/>
              <w:jc w:val="center"/>
              <w:rPr>
                <w:rFonts w:ascii="Consolas" w:hAnsi="Consolas" w:cs="Consolas"/>
                <w:b/>
                <w:bCs/>
                <w:sz w:val="28"/>
                <w:szCs w:val="28"/>
                <w:lang w:val="es-ES_tradnl" w:eastAsia="pt-BR"/>
              </w:rPr>
            </w:pPr>
            <w:r w:rsidRPr="0019188D">
              <w:rPr>
                <w:rFonts w:ascii="Consolas" w:hAnsi="Consolas" w:cs="Consolas"/>
                <w:b/>
                <w:bCs/>
                <w:sz w:val="28"/>
                <w:szCs w:val="28"/>
                <w:lang w:val="es-ES_tradnl" w:eastAsia="pt-BR"/>
              </w:rPr>
              <w:t>ENCARREGADO DE LICITAÇÕES</w:t>
            </w:r>
          </w:p>
          <w:p w:rsidR="0069287F" w:rsidRPr="0019188D" w:rsidRDefault="0069287F" w:rsidP="004D2673">
            <w:pPr>
              <w:autoSpaceDE w:val="0"/>
              <w:autoSpaceDN w:val="0"/>
              <w:adjustRightInd w:val="0"/>
              <w:ind w:left="0" w:right="0"/>
              <w:jc w:val="center"/>
              <w:rPr>
                <w:rFonts w:ascii="Consolas" w:hAnsi="Consolas" w:cs="Consolas"/>
                <w:b/>
                <w:bCs/>
                <w:sz w:val="28"/>
                <w:szCs w:val="28"/>
                <w:lang w:val="es-ES_tradnl" w:eastAsia="pt-BR"/>
              </w:rPr>
            </w:pPr>
            <w:r w:rsidRPr="0019188D">
              <w:rPr>
                <w:rFonts w:ascii="Consolas" w:hAnsi="Consolas" w:cs="Consolas"/>
                <w:b/>
                <w:bCs/>
                <w:sz w:val="28"/>
                <w:szCs w:val="28"/>
                <w:lang w:val="es-ES_tradnl" w:eastAsia="pt-BR"/>
              </w:rPr>
              <w:t>RG 33.595.537-X SSP/SP</w:t>
            </w:r>
          </w:p>
          <w:p w:rsidR="0069287F" w:rsidRPr="0019188D" w:rsidRDefault="0069287F" w:rsidP="004D2673">
            <w:pPr>
              <w:widowControl w:val="0"/>
              <w:ind w:left="0" w:right="0"/>
              <w:jc w:val="center"/>
              <w:rPr>
                <w:rFonts w:ascii="Consolas" w:hAnsi="Consolas" w:cs="Consolas"/>
                <w:b/>
                <w:bCs/>
                <w:sz w:val="28"/>
                <w:szCs w:val="28"/>
                <w:lang w:val="en-US" w:eastAsia="pt-BR"/>
              </w:rPr>
            </w:pPr>
            <w:r w:rsidRPr="0019188D">
              <w:rPr>
                <w:rFonts w:ascii="Consolas" w:hAnsi="Consolas" w:cs="Consolas"/>
                <w:b/>
                <w:bCs/>
                <w:sz w:val="28"/>
                <w:szCs w:val="28"/>
                <w:lang w:val="en-US" w:eastAsia="pt-BR"/>
              </w:rPr>
              <w:t>CPF 360.724.808-70</w:t>
            </w:r>
          </w:p>
        </w:tc>
        <w:tc>
          <w:tcPr>
            <w:tcW w:w="5025" w:type="dxa"/>
          </w:tcPr>
          <w:p w:rsidR="0069287F" w:rsidRPr="0019188D" w:rsidRDefault="0069287F" w:rsidP="004D2673">
            <w:pPr>
              <w:autoSpaceDE w:val="0"/>
              <w:autoSpaceDN w:val="0"/>
              <w:adjustRightInd w:val="0"/>
              <w:ind w:left="5" w:right="0"/>
              <w:jc w:val="center"/>
              <w:rPr>
                <w:rFonts w:ascii="Consolas" w:hAnsi="Consolas" w:cs="Consolas"/>
                <w:b/>
                <w:bCs/>
                <w:sz w:val="28"/>
                <w:szCs w:val="28"/>
                <w:lang w:eastAsia="pt-BR"/>
              </w:rPr>
            </w:pPr>
            <w:r w:rsidRPr="0019188D">
              <w:rPr>
                <w:rFonts w:ascii="Consolas" w:hAnsi="Consolas" w:cs="Consolas"/>
                <w:b/>
                <w:bCs/>
                <w:sz w:val="28"/>
                <w:szCs w:val="28"/>
                <w:lang w:eastAsia="pt-BR"/>
              </w:rPr>
              <w:t>DUCIELE DA SILVA N. DE MELO</w:t>
            </w:r>
          </w:p>
          <w:p w:rsidR="0069287F" w:rsidRPr="0019188D" w:rsidRDefault="0069287F" w:rsidP="004D2673">
            <w:pPr>
              <w:autoSpaceDE w:val="0"/>
              <w:autoSpaceDN w:val="0"/>
              <w:adjustRightInd w:val="0"/>
              <w:ind w:left="5" w:right="0"/>
              <w:jc w:val="center"/>
              <w:rPr>
                <w:rFonts w:ascii="Consolas" w:hAnsi="Consolas" w:cs="Consolas"/>
                <w:b/>
                <w:bCs/>
                <w:sz w:val="28"/>
                <w:szCs w:val="28"/>
                <w:lang w:val="es-ES_tradnl" w:eastAsia="pt-BR"/>
              </w:rPr>
            </w:pPr>
            <w:r w:rsidRPr="0019188D">
              <w:rPr>
                <w:rFonts w:ascii="Consolas" w:hAnsi="Consolas" w:cs="Consolas"/>
                <w:b/>
                <w:bCs/>
                <w:sz w:val="28"/>
                <w:szCs w:val="28"/>
                <w:lang w:val="es-ES_tradnl" w:eastAsia="pt-BR"/>
              </w:rPr>
              <w:t>DIGITADORA</w:t>
            </w:r>
          </w:p>
          <w:p w:rsidR="0069287F" w:rsidRPr="0019188D" w:rsidRDefault="0069287F" w:rsidP="004D2673">
            <w:pPr>
              <w:autoSpaceDE w:val="0"/>
              <w:autoSpaceDN w:val="0"/>
              <w:adjustRightInd w:val="0"/>
              <w:ind w:left="5" w:right="0"/>
              <w:jc w:val="center"/>
              <w:rPr>
                <w:rFonts w:ascii="Consolas" w:hAnsi="Consolas" w:cs="Consolas"/>
                <w:b/>
                <w:bCs/>
                <w:sz w:val="28"/>
                <w:szCs w:val="28"/>
                <w:lang w:val="es-ES_tradnl" w:eastAsia="pt-BR"/>
              </w:rPr>
            </w:pPr>
            <w:r w:rsidRPr="0019188D">
              <w:rPr>
                <w:rFonts w:ascii="Consolas" w:hAnsi="Consolas" w:cs="Consolas"/>
                <w:b/>
                <w:bCs/>
                <w:sz w:val="28"/>
                <w:szCs w:val="28"/>
                <w:lang w:val="es-ES_tradnl" w:eastAsia="pt-BR"/>
              </w:rPr>
              <w:t>RG 35.796.208-4 SSP/SP</w:t>
            </w:r>
          </w:p>
          <w:p w:rsidR="0069287F" w:rsidRPr="0019188D" w:rsidRDefault="0069287F" w:rsidP="004D2673">
            <w:pPr>
              <w:widowControl w:val="0"/>
              <w:ind w:left="5" w:right="0"/>
              <w:jc w:val="center"/>
              <w:rPr>
                <w:rFonts w:ascii="Consolas" w:hAnsi="Consolas" w:cs="Consolas"/>
                <w:b/>
                <w:bCs/>
                <w:sz w:val="28"/>
                <w:szCs w:val="28"/>
                <w:lang w:eastAsia="pt-BR"/>
              </w:rPr>
            </w:pPr>
            <w:r w:rsidRPr="0019188D">
              <w:rPr>
                <w:rFonts w:ascii="Consolas" w:hAnsi="Consolas" w:cs="Consolas"/>
                <w:b/>
                <w:bCs/>
                <w:sz w:val="28"/>
                <w:szCs w:val="28"/>
                <w:lang w:eastAsia="pt-BR"/>
              </w:rPr>
              <w:t>CPF 294.862.448-71</w:t>
            </w:r>
          </w:p>
        </w:tc>
      </w:tr>
    </w:tbl>
    <w:p w:rsidR="009D45E1" w:rsidRDefault="009D45E1" w:rsidP="009D45E1">
      <w:pPr>
        <w:tabs>
          <w:tab w:val="left" w:pos="-1701"/>
        </w:tabs>
        <w:autoSpaceDE w:val="0"/>
        <w:autoSpaceDN w:val="0"/>
        <w:adjustRightInd w:val="0"/>
        <w:ind w:left="0" w:right="-1"/>
        <w:jc w:val="left"/>
        <w:outlineLvl w:val="0"/>
        <w:rPr>
          <w:rFonts w:ascii="Consolas" w:hAnsi="Consolas" w:cs="Consolas"/>
          <w:b/>
          <w:bCs/>
          <w:sz w:val="28"/>
          <w:szCs w:val="28"/>
        </w:rPr>
      </w:pPr>
    </w:p>
    <w:p w:rsidR="0069287F" w:rsidRDefault="0069287F" w:rsidP="009D45E1">
      <w:pPr>
        <w:tabs>
          <w:tab w:val="left" w:pos="-1701"/>
        </w:tabs>
        <w:autoSpaceDE w:val="0"/>
        <w:autoSpaceDN w:val="0"/>
        <w:adjustRightInd w:val="0"/>
        <w:ind w:left="0" w:right="-1"/>
        <w:jc w:val="left"/>
        <w:outlineLvl w:val="0"/>
        <w:rPr>
          <w:rFonts w:ascii="Consolas" w:hAnsi="Consolas" w:cs="Consolas"/>
          <w:b/>
          <w:bCs/>
          <w:sz w:val="28"/>
          <w:szCs w:val="28"/>
        </w:rPr>
      </w:pPr>
    </w:p>
    <w:p w:rsidR="0069287F" w:rsidRDefault="0069287F" w:rsidP="009D45E1">
      <w:pPr>
        <w:tabs>
          <w:tab w:val="left" w:pos="-1701"/>
        </w:tabs>
        <w:autoSpaceDE w:val="0"/>
        <w:autoSpaceDN w:val="0"/>
        <w:adjustRightInd w:val="0"/>
        <w:ind w:left="0" w:right="-1"/>
        <w:jc w:val="left"/>
        <w:outlineLvl w:val="0"/>
        <w:rPr>
          <w:rFonts w:ascii="Consolas" w:hAnsi="Consolas" w:cs="Consolas"/>
          <w:b/>
          <w:bCs/>
          <w:sz w:val="28"/>
          <w:szCs w:val="28"/>
        </w:rPr>
      </w:pPr>
      <w:r>
        <w:rPr>
          <w:rFonts w:ascii="Consolas" w:hAnsi="Consolas" w:cs="Consolas"/>
          <w:b/>
          <w:bCs/>
          <w:sz w:val="28"/>
          <w:szCs w:val="28"/>
        </w:rPr>
        <w:t>GESTOR DO CONTRATO</w:t>
      </w:r>
    </w:p>
    <w:p w:rsidR="0069287F" w:rsidRDefault="0069287F" w:rsidP="009D45E1">
      <w:pPr>
        <w:tabs>
          <w:tab w:val="left" w:pos="-1701"/>
        </w:tabs>
        <w:autoSpaceDE w:val="0"/>
        <w:autoSpaceDN w:val="0"/>
        <w:adjustRightInd w:val="0"/>
        <w:ind w:left="0" w:right="-1"/>
        <w:jc w:val="left"/>
        <w:outlineLvl w:val="0"/>
        <w:rPr>
          <w:rFonts w:ascii="Consolas" w:hAnsi="Consolas" w:cs="Consolas"/>
          <w:b/>
          <w:bCs/>
          <w:sz w:val="28"/>
          <w:szCs w:val="28"/>
        </w:rPr>
      </w:pPr>
    </w:p>
    <w:p w:rsidR="00492360" w:rsidRDefault="00492360" w:rsidP="009D45E1">
      <w:pPr>
        <w:tabs>
          <w:tab w:val="left" w:pos="-1701"/>
        </w:tabs>
        <w:autoSpaceDE w:val="0"/>
        <w:autoSpaceDN w:val="0"/>
        <w:adjustRightInd w:val="0"/>
        <w:ind w:left="0" w:right="-1"/>
        <w:jc w:val="left"/>
        <w:outlineLvl w:val="0"/>
        <w:rPr>
          <w:rFonts w:ascii="Consolas" w:hAnsi="Consolas" w:cs="Consolas"/>
          <w:b/>
          <w:bCs/>
          <w:sz w:val="28"/>
          <w:szCs w:val="28"/>
        </w:rPr>
      </w:pPr>
    </w:p>
    <w:p w:rsidR="00492360" w:rsidRDefault="00492360" w:rsidP="009D45E1">
      <w:pPr>
        <w:tabs>
          <w:tab w:val="left" w:pos="-1701"/>
        </w:tabs>
        <w:autoSpaceDE w:val="0"/>
        <w:autoSpaceDN w:val="0"/>
        <w:adjustRightInd w:val="0"/>
        <w:ind w:left="0" w:right="-1"/>
        <w:jc w:val="left"/>
        <w:outlineLvl w:val="0"/>
        <w:rPr>
          <w:rFonts w:ascii="Consolas" w:hAnsi="Consolas" w:cs="Consolas"/>
          <w:b/>
          <w:bCs/>
          <w:sz w:val="28"/>
          <w:szCs w:val="28"/>
        </w:rPr>
      </w:pPr>
    </w:p>
    <w:tbl>
      <w:tblPr>
        <w:tblW w:w="0" w:type="auto"/>
        <w:jc w:val="center"/>
        <w:tblInd w:w="-899" w:type="dxa"/>
        <w:tblLook w:val="00A0"/>
      </w:tblPr>
      <w:tblGrid>
        <w:gridCol w:w="5368"/>
        <w:gridCol w:w="5025"/>
      </w:tblGrid>
      <w:tr w:rsidR="00492360" w:rsidRPr="0019188D" w:rsidTr="004D2673">
        <w:trPr>
          <w:jc w:val="center"/>
        </w:trPr>
        <w:tc>
          <w:tcPr>
            <w:tcW w:w="5368" w:type="dxa"/>
          </w:tcPr>
          <w:p w:rsidR="00492360" w:rsidRDefault="00492360" w:rsidP="004D2673">
            <w:pPr>
              <w:widowControl w:val="0"/>
              <w:ind w:left="0" w:right="0"/>
              <w:jc w:val="center"/>
              <w:rPr>
                <w:rFonts w:ascii="Consolas" w:hAnsi="Consolas" w:cs="Consolas"/>
                <w:b/>
                <w:sz w:val="28"/>
                <w:szCs w:val="28"/>
              </w:rPr>
            </w:pPr>
            <w:r w:rsidRPr="00A97BE3">
              <w:rPr>
                <w:rFonts w:ascii="Consolas" w:hAnsi="Consolas" w:cs="Consolas"/>
                <w:b/>
                <w:sz w:val="28"/>
                <w:szCs w:val="28"/>
              </w:rPr>
              <w:t>WAGNER NELZI DE SOUZA</w:t>
            </w:r>
          </w:p>
          <w:p w:rsidR="00492360" w:rsidRDefault="00492360" w:rsidP="004D2673">
            <w:pPr>
              <w:widowControl w:val="0"/>
              <w:ind w:left="0" w:right="0"/>
              <w:jc w:val="center"/>
              <w:rPr>
                <w:rFonts w:ascii="Consolas" w:hAnsi="Consolas" w:cs="Consolas"/>
                <w:b/>
                <w:sz w:val="28"/>
                <w:szCs w:val="28"/>
              </w:rPr>
            </w:pPr>
            <w:r>
              <w:rPr>
                <w:rFonts w:ascii="Consolas" w:hAnsi="Consolas" w:cs="Consolas"/>
                <w:b/>
                <w:sz w:val="28"/>
                <w:szCs w:val="28"/>
              </w:rPr>
              <w:t xml:space="preserve">CPF Nº 277.100.778-97 </w:t>
            </w:r>
          </w:p>
          <w:p w:rsidR="00492360" w:rsidRPr="00492360" w:rsidRDefault="00492360" w:rsidP="004D2673">
            <w:pPr>
              <w:widowControl w:val="0"/>
              <w:ind w:left="0" w:right="0"/>
              <w:jc w:val="center"/>
              <w:rPr>
                <w:rFonts w:ascii="Consolas" w:hAnsi="Consolas" w:cs="Consolas"/>
                <w:b/>
                <w:bCs/>
                <w:sz w:val="28"/>
                <w:szCs w:val="28"/>
                <w:lang w:eastAsia="pt-BR"/>
              </w:rPr>
            </w:pPr>
            <w:r w:rsidRPr="00A97BE3">
              <w:rPr>
                <w:rFonts w:ascii="Consolas" w:hAnsi="Consolas" w:cs="Consolas"/>
                <w:b/>
                <w:sz w:val="28"/>
                <w:szCs w:val="28"/>
              </w:rPr>
              <w:t>ENCARREGADO DO CENTRO DE PROCESSAMENTO DE DADOS</w:t>
            </w:r>
          </w:p>
        </w:tc>
        <w:tc>
          <w:tcPr>
            <w:tcW w:w="5025" w:type="dxa"/>
          </w:tcPr>
          <w:p w:rsidR="00492360" w:rsidRPr="0019188D" w:rsidRDefault="00492360" w:rsidP="004D2673">
            <w:pPr>
              <w:widowControl w:val="0"/>
              <w:ind w:left="5" w:right="0"/>
              <w:jc w:val="center"/>
              <w:rPr>
                <w:rFonts w:ascii="Consolas" w:hAnsi="Consolas" w:cs="Consolas"/>
                <w:b/>
                <w:bCs/>
                <w:sz w:val="28"/>
                <w:szCs w:val="28"/>
                <w:lang w:eastAsia="pt-BR"/>
              </w:rPr>
            </w:pPr>
          </w:p>
        </w:tc>
      </w:tr>
    </w:tbl>
    <w:p w:rsidR="00492360" w:rsidRDefault="00492360" w:rsidP="009D45E1">
      <w:pPr>
        <w:tabs>
          <w:tab w:val="left" w:pos="-1701"/>
        </w:tabs>
        <w:autoSpaceDE w:val="0"/>
        <w:autoSpaceDN w:val="0"/>
        <w:adjustRightInd w:val="0"/>
        <w:ind w:left="0" w:right="-1"/>
        <w:jc w:val="left"/>
        <w:outlineLvl w:val="0"/>
        <w:rPr>
          <w:rFonts w:ascii="Consolas" w:hAnsi="Consolas" w:cs="Consolas"/>
          <w:b/>
          <w:bCs/>
          <w:sz w:val="28"/>
          <w:szCs w:val="28"/>
        </w:rPr>
      </w:pPr>
    </w:p>
    <w:p w:rsidR="00492360" w:rsidRDefault="00492360" w:rsidP="009D45E1">
      <w:pPr>
        <w:tabs>
          <w:tab w:val="left" w:pos="-1701"/>
        </w:tabs>
        <w:autoSpaceDE w:val="0"/>
        <w:autoSpaceDN w:val="0"/>
        <w:adjustRightInd w:val="0"/>
        <w:ind w:left="0" w:right="-1"/>
        <w:jc w:val="left"/>
        <w:outlineLvl w:val="0"/>
        <w:rPr>
          <w:rFonts w:ascii="Consolas" w:hAnsi="Consolas" w:cs="Consolas"/>
          <w:b/>
          <w:bCs/>
          <w:sz w:val="28"/>
          <w:szCs w:val="28"/>
        </w:rPr>
      </w:pPr>
    </w:p>
    <w:p w:rsidR="00EB5DA3" w:rsidRDefault="00EB5DA3" w:rsidP="009D45E1"/>
    <w:p w:rsidR="00492360" w:rsidRDefault="00492360" w:rsidP="009D45E1"/>
    <w:p w:rsidR="00492360" w:rsidRDefault="00492360" w:rsidP="009D45E1"/>
    <w:p w:rsidR="00492360" w:rsidRPr="004C794B" w:rsidRDefault="00492360" w:rsidP="00492360">
      <w:pPr>
        <w:pStyle w:val="Ttulo01"/>
        <w:rPr>
          <w:rFonts w:ascii="Consolas" w:hAnsi="Consolas" w:cs="Consolas"/>
          <w:sz w:val="28"/>
          <w:szCs w:val="24"/>
        </w:rPr>
      </w:pPr>
      <w:r w:rsidRPr="004C794B">
        <w:rPr>
          <w:rFonts w:ascii="Consolas" w:hAnsi="Consolas" w:cs="Consolas"/>
          <w:sz w:val="28"/>
          <w:szCs w:val="24"/>
        </w:rPr>
        <w:lastRenderedPageBreak/>
        <w:t>TERMO DE CIÊNCIA E DE NOTIFICAÇÃO</w:t>
      </w:r>
    </w:p>
    <w:p w:rsidR="00492360" w:rsidRPr="004C794B" w:rsidRDefault="00492360" w:rsidP="00492360">
      <w:pPr>
        <w:ind w:left="0" w:right="0"/>
        <w:rPr>
          <w:rFonts w:ascii="Consolas" w:hAnsi="Consolas" w:cs="Consolas"/>
          <w:b/>
          <w:sz w:val="24"/>
          <w:szCs w:val="24"/>
        </w:rPr>
      </w:pPr>
    </w:p>
    <w:p w:rsidR="00492360" w:rsidRPr="006D549D" w:rsidRDefault="00492360" w:rsidP="00492360">
      <w:pPr>
        <w:ind w:left="0" w:right="0"/>
        <w:rPr>
          <w:rFonts w:ascii="Consolas" w:hAnsi="Consolas" w:cs="Consolas"/>
          <w:b/>
          <w:sz w:val="24"/>
          <w:szCs w:val="24"/>
        </w:rPr>
      </w:pPr>
      <w:r w:rsidRPr="006D549D">
        <w:rPr>
          <w:rFonts w:ascii="Consolas" w:hAnsi="Consolas" w:cs="Consolas"/>
          <w:b/>
          <w:sz w:val="24"/>
          <w:szCs w:val="24"/>
        </w:rPr>
        <w:t xml:space="preserve">CONTRATANTE: </w:t>
      </w:r>
      <w:r w:rsidRPr="006D549D">
        <w:rPr>
          <w:rFonts w:ascii="Consolas" w:hAnsi="Consolas" w:cs="Consolas"/>
          <w:b/>
          <w:bCs/>
          <w:sz w:val="24"/>
          <w:szCs w:val="24"/>
        </w:rPr>
        <w:t>MUNICÍPIO DE PIRAJUÍ</w:t>
      </w:r>
    </w:p>
    <w:p w:rsidR="00492360" w:rsidRPr="006D549D" w:rsidRDefault="00492360" w:rsidP="00492360">
      <w:pPr>
        <w:ind w:left="0" w:right="0"/>
        <w:rPr>
          <w:rFonts w:ascii="Consolas" w:hAnsi="Consolas" w:cs="Consolas"/>
          <w:b/>
          <w:sz w:val="24"/>
          <w:szCs w:val="24"/>
        </w:rPr>
      </w:pPr>
      <w:r w:rsidRPr="006D549D">
        <w:rPr>
          <w:rFonts w:ascii="Consolas" w:hAnsi="Consolas" w:cs="Consolas"/>
          <w:b/>
          <w:sz w:val="24"/>
          <w:szCs w:val="24"/>
        </w:rPr>
        <w:t xml:space="preserve">CONTRATADO: EMPRESA </w:t>
      </w:r>
      <w:r w:rsidRPr="00492360">
        <w:rPr>
          <w:rFonts w:ascii="Consolas" w:hAnsi="Consolas" w:cs="Consolas"/>
          <w:b/>
          <w:bCs/>
          <w:sz w:val="24"/>
          <w:szCs w:val="24"/>
        </w:rPr>
        <w:t>TELEFÔNICA BRASIL S/A</w:t>
      </w:r>
    </w:p>
    <w:p w:rsidR="00492360" w:rsidRPr="006D549D" w:rsidRDefault="00492360" w:rsidP="00492360">
      <w:pPr>
        <w:ind w:left="0" w:right="0"/>
        <w:rPr>
          <w:rFonts w:ascii="Consolas" w:hAnsi="Consolas" w:cs="Consolas"/>
          <w:b/>
          <w:sz w:val="24"/>
          <w:szCs w:val="24"/>
        </w:rPr>
      </w:pPr>
      <w:r w:rsidRPr="006D549D">
        <w:rPr>
          <w:rFonts w:ascii="Consolas" w:hAnsi="Consolas" w:cs="Consolas"/>
          <w:b/>
          <w:sz w:val="24"/>
          <w:szCs w:val="24"/>
        </w:rPr>
        <w:t xml:space="preserve">CONTRATO N° (DE ORIGEM): </w:t>
      </w:r>
      <w:r w:rsidRPr="006D549D">
        <w:rPr>
          <w:rFonts w:ascii="Consolas" w:hAnsi="Consolas" w:cs="Consolas"/>
          <w:b/>
          <w:bCs/>
          <w:sz w:val="24"/>
          <w:szCs w:val="24"/>
        </w:rPr>
        <w:t>05</w:t>
      </w:r>
      <w:r>
        <w:rPr>
          <w:rFonts w:ascii="Consolas" w:hAnsi="Consolas" w:cs="Consolas"/>
          <w:b/>
          <w:bCs/>
          <w:sz w:val="24"/>
          <w:szCs w:val="24"/>
        </w:rPr>
        <w:t>3</w:t>
      </w:r>
      <w:r w:rsidRPr="006D549D">
        <w:rPr>
          <w:rFonts w:ascii="Consolas" w:hAnsi="Consolas" w:cs="Consolas"/>
          <w:b/>
          <w:bCs/>
          <w:sz w:val="24"/>
          <w:szCs w:val="24"/>
        </w:rPr>
        <w:t>/2017</w:t>
      </w:r>
    </w:p>
    <w:p w:rsidR="00492360" w:rsidRPr="006D549D" w:rsidRDefault="00492360" w:rsidP="00492360">
      <w:pPr>
        <w:ind w:left="0" w:right="0"/>
        <w:rPr>
          <w:rFonts w:ascii="Consolas" w:hAnsi="Consolas" w:cs="Consolas"/>
          <w:b/>
          <w:sz w:val="24"/>
          <w:szCs w:val="24"/>
        </w:rPr>
      </w:pPr>
      <w:r w:rsidRPr="006D549D">
        <w:rPr>
          <w:rFonts w:ascii="Consolas" w:hAnsi="Consolas" w:cs="Consolas"/>
          <w:b/>
          <w:sz w:val="24"/>
          <w:szCs w:val="24"/>
        </w:rPr>
        <w:t xml:space="preserve">OBJETO: </w:t>
      </w:r>
      <w:r w:rsidRPr="00492360">
        <w:rPr>
          <w:rFonts w:ascii="Consolas" w:eastAsia="Times New Roman" w:hAnsi="Consolas" w:cs="Consolas"/>
          <w:bCs/>
          <w:sz w:val="24"/>
          <w:szCs w:val="24"/>
          <w:lang w:eastAsia="pt-BR"/>
        </w:rPr>
        <w:t xml:space="preserve">Contratação de empresa para a </w:t>
      </w:r>
      <w:r w:rsidRPr="00492360">
        <w:rPr>
          <w:rFonts w:ascii="Consolas" w:eastAsia="Times New Roman" w:hAnsi="Consolas" w:cs="Consolas"/>
          <w:bCs/>
          <w:sz w:val="24"/>
          <w:szCs w:val="24"/>
          <w:lang w:val="pt-PT" w:eastAsia="pt-BR"/>
        </w:rPr>
        <w:t xml:space="preserve">prestação de serviço de telefonia móvel pessoal (smp), com linhas habilitadas para comunicação local (intra-grupo) ilimitada, com opção de desbloqueio para utilização em outras áreas pelo gestor do contrato (sistema gestor on line), </w:t>
      </w:r>
      <w:r w:rsidRPr="00492360">
        <w:rPr>
          <w:rFonts w:ascii="Consolas" w:eastAsia="Times New Roman" w:hAnsi="Consolas" w:cs="Consolas"/>
          <w:bCs/>
          <w:sz w:val="24"/>
          <w:szCs w:val="24"/>
          <w:lang w:eastAsia="pt-BR"/>
        </w:rPr>
        <w:t>conforme quantidades, condições e especificações constantes do</w:t>
      </w:r>
      <w:r w:rsidRPr="00492360">
        <w:rPr>
          <w:rFonts w:ascii="Consolas" w:eastAsia="Times New Roman" w:hAnsi="Consolas" w:cs="Consolas"/>
          <w:b/>
          <w:bCs/>
          <w:sz w:val="24"/>
          <w:szCs w:val="24"/>
          <w:lang w:eastAsia="pt-BR"/>
        </w:rPr>
        <w:t xml:space="preserve"> Anexo II – Termo de Referência.</w:t>
      </w:r>
    </w:p>
    <w:p w:rsidR="00492360" w:rsidRPr="006D549D" w:rsidRDefault="00492360" w:rsidP="00492360">
      <w:pPr>
        <w:ind w:left="0" w:right="0"/>
        <w:rPr>
          <w:rFonts w:ascii="Consolas" w:hAnsi="Consolas" w:cs="Consolas"/>
          <w:b/>
          <w:sz w:val="24"/>
          <w:szCs w:val="24"/>
        </w:rPr>
      </w:pPr>
      <w:r w:rsidRPr="006D549D">
        <w:rPr>
          <w:rFonts w:ascii="Consolas" w:hAnsi="Consolas" w:cs="Consolas"/>
          <w:b/>
          <w:sz w:val="24"/>
          <w:szCs w:val="24"/>
        </w:rPr>
        <w:t>ADVOGADO: DOUTOR LUIS CARLOS PFEIFER</w:t>
      </w:r>
    </w:p>
    <w:p w:rsidR="00492360" w:rsidRPr="004C794B" w:rsidRDefault="00492360" w:rsidP="00492360">
      <w:pPr>
        <w:ind w:left="0" w:right="0"/>
        <w:rPr>
          <w:rFonts w:ascii="Consolas" w:hAnsi="Consolas" w:cs="Consolas"/>
          <w:sz w:val="24"/>
          <w:szCs w:val="24"/>
        </w:rPr>
      </w:pPr>
    </w:p>
    <w:p w:rsidR="00492360" w:rsidRPr="004C794B" w:rsidRDefault="00492360" w:rsidP="00492360">
      <w:pPr>
        <w:ind w:left="0" w:right="0"/>
        <w:rPr>
          <w:rFonts w:ascii="Consolas" w:hAnsi="Consolas" w:cs="Consolas"/>
          <w:sz w:val="24"/>
          <w:szCs w:val="24"/>
        </w:rPr>
      </w:pPr>
      <w:r w:rsidRPr="004C794B">
        <w:rPr>
          <w:rFonts w:ascii="Consolas" w:hAnsi="Consolas" w:cs="Consolas"/>
          <w:sz w:val="24"/>
          <w:szCs w:val="24"/>
        </w:rPr>
        <w:t xml:space="preserve">Na qualidade de Contratante e Contratado, respectivamente, do Termo acima identificado, e, cientes do seu encaminhamento ao </w:t>
      </w:r>
      <w:r w:rsidRPr="004C794B">
        <w:rPr>
          <w:rFonts w:ascii="Consolas" w:hAnsi="Consolas" w:cs="Consolas"/>
          <w:b/>
          <w:sz w:val="24"/>
          <w:szCs w:val="24"/>
        </w:rPr>
        <w:t>TRIBUNAL DE CONTAS DO ESTADO</w:t>
      </w:r>
      <w:r w:rsidRPr="004C794B">
        <w:rPr>
          <w:rFonts w:ascii="Consolas" w:hAnsi="Consolas" w:cs="Consolas"/>
          <w:sz w:val="24"/>
          <w:szCs w:val="24"/>
        </w:rPr>
        <w:t xml:space="preserve">, para fins de instrução e julgamento, damo-nos por </w:t>
      </w:r>
      <w:r w:rsidRPr="004C794B">
        <w:rPr>
          <w:rFonts w:ascii="Consolas" w:hAnsi="Consolas" w:cs="Consolas"/>
          <w:b/>
          <w:sz w:val="24"/>
          <w:szCs w:val="24"/>
        </w:rPr>
        <w:t>CIENTES</w:t>
      </w:r>
      <w:r w:rsidRPr="004C794B">
        <w:rPr>
          <w:rFonts w:ascii="Consolas" w:hAnsi="Consolas" w:cs="Consolas"/>
          <w:sz w:val="24"/>
          <w:szCs w:val="24"/>
        </w:rPr>
        <w:t xml:space="preserve"> e </w:t>
      </w:r>
      <w:r w:rsidRPr="004C794B">
        <w:rPr>
          <w:rFonts w:ascii="Consolas" w:hAnsi="Consolas" w:cs="Consolas"/>
          <w:b/>
          <w:sz w:val="24"/>
          <w:szCs w:val="24"/>
        </w:rPr>
        <w:t>NOTIFICADOS</w:t>
      </w:r>
      <w:r w:rsidRPr="004C794B">
        <w:rPr>
          <w:rFonts w:ascii="Consolas" w:hAnsi="Consolas" w:cs="Consolas"/>
          <w:sz w:val="24"/>
          <w:szCs w:val="24"/>
        </w:rPr>
        <w:t xml:space="preserve"> para acompanhar todos os atos da tramitação processual, até julgamento final e sua publicação e, se for o caso e de nosso interesse, para, nos prazos e nas formas legais e regimentais, exercer o direito da defesa, interpor recursos e o mais que couber.</w:t>
      </w:r>
    </w:p>
    <w:p w:rsidR="00492360" w:rsidRPr="004C794B" w:rsidRDefault="00492360" w:rsidP="00492360">
      <w:pPr>
        <w:ind w:left="0" w:right="0"/>
        <w:rPr>
          <w:rFonts w:ascii="Consolas" w:hAnsi="Consolas" w:cs="Consolas"/>
          <w:sz w:val="24"/>
          <w:szCs w:val="24"/>
        </w:rPr>
      </w:pPr>
    </w:p>
    <w:p w:rsidR="00492360" w:rsidRPr="004C794B" w:rsidRDefault="00492360" w:rsidP="00492360">
      <w:pPr>
        <w:ind w:left="0" w:right="0"/>
        <w:rPr>
          <w:rFonts w:ascii="Consolas" w:hAnsi="Consolas" w:cs="Consolas"/>
          <w:sz w:val="24"/>
          <w:szCs w:val="24"/>
        </w:rPr>
      </w:pPr>
      <w:r w:rsidRPr="004C794B">
        <w:rPr>
          <w:rFonts w:ascii="Consolas" w:hAnsi="Consolas" w:cs="Consolas"/>
          <w:sz w:val="24"/>
          <w:szCs w:val="24"/>
        </w:rPr>
        <w:t xml:space="preserve">Outrossim, estamos </w:t>
      </w:r>
      <w:r w:rsidRPr="004C794B">
        <w:rPr>
          <w:rFonts w:ascii="Consolas" w:hAnsi="Consolas" w:cs="Consolas"/>
          <w:b/>
          <w:sz w:val="24"/>
          <w:szCs w:val="24"/>
        </w:rPr>
        <w:t>CIENTES</w:t>
      </w:r>
      <w:r w:rsidRPr="004C794B">
        <w:rPr>
          <w:rFonts w:ascii="Consolas" w:hAnsi="Consolas" w:cs="Consolas"/>
          <w:sz w:val="24"/>
          <w:szCs w:val="24"/>
        </w:rPr>
        <w:t>, doravante, de que todos os despachos e decisões que vierem a ser tomados, relativamente ao aludido processo, serão publicados no Diário Oficial do Estado, Caderno do Poder Legislativo, parte do Tribunal de Contas do Estado de São Paulo, de conformidade com o art. 90 da Lei Complementar n° 709, de 14 de janeiro de 1993, precedidos de mensagem eletrônica aos interessados.</w:t>
      </w:r>
    </w:p>
    <w:p w:rsidR="00492360" w:rsidRPr="004C794B" w:rsidRDefault="00492360" w:rsidP="00492360">
      <w:pPr>
        <w:ind w:left="0" w:right="0"/>
        <w:rPr>
          <w:rFonts w:ascii="Consolas" w:hAnsi="Consolas" w:cs="Consolas"/>
          <w:sz w:val="24"/>
          <w:szCs w:val="24"/>
        </w:rPr>
      </w:pPr>
    </w:p>
    <w:p w:rsidR="00492360" w:rsidRPr="004C794B" w:rsidRDefault="00492360" w:rsidP="00492360">
      <w:pPr>
        <w:ind w:left="0" w:right="0"/>
        <w:jc w:val="center"/>
        <w:rPr>
          <w:rFonts w:ascii="Consolas" w:hAnsi="Consolas" w:cs="Consolas"/>
          <w:b/>
          <w:sz w:val="24"/>
          <w:szCs w:val="24"/>
        </w:rPr>
      </w:pPr>
      <w:r w:rsidRPr="004C794B">
        <w:rPr>
          <w:rFonts w:ascii="Consolas" w:eastAsia="MS Mincho" w:hAnsi="Consolas" w:cs="Consolas"/>
          <w:b/>
          <w:bCs/>
          <w:sz w:val="24"/>
          <w:szCs w:val="24"/>
        </w:rPr>
        <w:t xml:space="preserve">PIRAJUÍ, </w:t>
      </w:r>
      <w:r>
        <w:rPr>
          <w:rFonts w:ascii="Consolas" w:eastAsia="MS Mincho" w:hAnsi="Consolas" w:cs="Consolas"/>
          <w:b/>
          <w:bCs/>
          <w:sz w:val="24"/>
          <w:szCs w:val="24"/>
        </w:rPr>
        <w:t>SEXTA-FEIRA</w:t>
      </w:r>
      <w:r w:rsidRPr="004C794B">
        <w:rPr>
          <w:rFonts w:ascii="Consolas" w:eastAsia="MS Mincho" w:hAnsi="Consolas" w:cs="Consolas"/>
          <w:b/>
          <w:bCs/>
          <w:sz w:val="24"/>
          <w:szCs w:val="24"/>
        </w:rPr>
        <w:t xml:space="preserve">, </w:t>
      </w:r>
      <w:r>
        <w:rPr>
          <w:rFonts w:ascii="Consolas" w:eastAsia="MS Mincho" w:hAnsi="Consolas" w:cs="Consolas"/>
          <w:b/>
          <w:bCs/>
          <w:sz w:val="24"/>
          <w:szCs w:val="24"/>
        </w:rPr>
        <w:t>01</w:t>
      </w:r>
      <w:r w:rsidRPr="004C794B">
        <w:rPr>
          <w:rFonts w:ascii="Consolas" w:eastAsia="MS Mincho" w:hAnsi="Consolas" w:cs="Consolas"/>
          <w:b/>
          <w:bCs/>
          <w:sz w:val="24"/>
          <w:szCs w:val="24"/>
        </w:rPr>
        <w:t xml:space="preserve"> DE </w:t>
      </w:r>
      <w:r>
        <w:rPr>
          <w:rFonts w:ascii="Consolas" w:eastAsia="MS Mincho" w:hAnsi="Consolas" w:cs="Consolas"/>
          <w:b/>
          <w:bCs/>
          <w:sz w:val="24"/>
          <w:szCs w:val="24"/>
        </w:rPr>
        <w:t>SETEMBRO</w:t>
      </w:r>
      <w:r w:rsidRPr="004C794B">
        <w:rPr>
          <w:rFonts w:ascii="Consolas" w:eastAsia="MS Mincho" w:hAnsi="Consolas" w:cs="Consolas"/>
          <w:b/>
          <w:bCs/>
          <w:sz w:val="24"/>
          <w:szCs w:val="24"/>
        </w:rPr>
        <w:t xml:space="preserve"> DE 2017</w:t>
      </w:r>
      <w:r w:rsidRPr="004C794B">
        <w:rPr>
          <w:rFonts w:ascii="Consolas" w:hAnsi="Consolas" w:cs="Consolas"/>
          <w:b/>
          <w:sz w:val="24"/>
          <w:szCs w:val="24"/>
        </w:rPr>
        <w:t>.</w:t>
      </w:r>
    </w:p>
    <w:p w:rsidR="00492360" w:rsidRPr="004C794B" w:rsidRDefault="00492360" w:rsidP="00492360">
      <w:pPr>
        <w:ind w:left="0" w:right="0"/>
        <w:rPr>
          <w:rFonts w:ascii="Consolas" w:hAnsi="Consolas" w:cs="Consolas"/>
          <w:b/>
          <w:sz w:val="24"/>
          <w:szCs w:val="24"/>
        </w:rPr>
      </w:pPr>
    </w:p>
    <w:p w:rsidR="00492360" w:rsidRPr="004C794B" w:rsidRDefault="00492360" w:rsidP="00492360">
      <w:pPr>
        <w:ind w:left="0" w:right="0"/>
        <w:rPr>
          <w:rFonts w:ascii="Consolas" w:hAnsi="Consolas" w:cs="Consolas"/>
          <w:b/>
          <w:sz w:val="24"/>
          <w:szCs w:val="24"/>
        </w:rPr>
      </w:pPr>
      <w:r w:rsidRPr="004C794B">
        <w:rPr>
          <w:rFonts w:ascii="Consolas" w:hAnsi="Consolas" w:cs="Consolas"/>
          <w:b/>
          <w:sz w:val="24"/>
          <w:szCs w:val="24"/>
        </w:rPr>
        <w:t>CONTRATANTE:</w:t>
      </w:r>
    </w:p>
    <w:p w:rsidR="00492360" w:rsidRPr="004C794B" w:rsidRDefault="00492360" w:rsidP="00492360">
      <w:pPr>
        <w:ind w:left="0" w:right="0"/>
        <w:jc w:val="center"/>
        <w:rPr>
          <w:rFonts w:ascii="Consolas" w:hAnsi="Consolas" w:cs="Consolas"/>
          <w:b/>
          <w:sz w:val="24"/>
          <w:szCs w:val="24"/>
        </w:rPr>
      </w:pPr>
    </w:p>
    <w:p w:rsidR="00492360" w:rsidRPr="004C794B" w:rsidRDefault="00492360" w:rsidP="00492360">
      <w:pPr>
        <w:widowControl w:val="0"/>
        <w:ind w:left="0" w:right="0"/>
        <w:jc w:val="center"/>
        <w:rPr>
          <w:rFonts w:ascii="Consolas" w:hAnsi="Consolas" w:cs="Consolas"/>
          <w:b/>
          <w:bCs/>
          <w:sz w:val="24"/>
          <w:szCs w:val="24"/>
        </w:rPr>
      </w:pPr>
      <w:r w:rsidRPr="004C794B">
        <w:rPr>
          <w:rFonts w:ascii="Consolas" w:hAnsi="Consolas" w:cs="Consolas"/>
          <w:b/>
          <w:bCs/>
          <w:sz w:val="24"/>
          <w:szCs w:val="24"/>
        </w:rPr>
        <w:t>CESAR HENRIQUE DA CUNHA FIALA</w:t>
      </w:r>
    </w:p>
    <w:p w:rsidR="00492360" w:rsidRPr="004C794B" w:rsidRDefault="00492360" w:rsidP="00492360">
      <w:pPr>
        <w:widowControl w:val="0"/>
        <w:ind w:left="0" w:right="0"/>
        <w:jc w:val="center"/>
        <w:rPr>
          <w:rFonts w:ascii="Consolas" w:hAnsi="Consolas" w:cs="Consolas"/>
          <w:b/>
          <w:bCs/>
          <w:sz w:val="24"/>
          <w:szCs w:val="24"/>
        </w:rPr>
      </w:pPr>
      <w:r w:rsidRPr="004C794B">
        <w:rPr>
          <w:rFonts w:ascii="Consolas" w:hAnsi="Consolas" w:cs="Consolas"/>
          <w:b/>
          <w:bCs/>
          <w:sz w:val="24"/>
          <w:szCs w:val="24"/>
        </w:rPr>
        <w:t>PREFEITO MUNICIPAL DE PIRAJUÍ</w:t>
      </w:r>
    </w:p>
    <w:p w:rsidR="00492360" w:rsidRPr="004C794B" w:rsidRDefault="00492360" w:rsidP="00492360">
      <w:pPr>
        <w:widowControl w:val="0"/>
        <w:ind w:left="0" w:right="0"/>
        <w:jc w:val="center"/>
        <w:rPr>
          <w:rFonts w:ascii="Consolas" w:hAnsi="Consolas" w:cs="Consolas"/>
          <w:b/>
          <w:bCs/>
          <w:sz w:val="24"/>
          <w:szCs w:val="24"/>
        </w:rPr>
      </w:pPr>
      <w:r w:rsidRPr="004C794B">
        <w:rPr>
          <w:rFonts w:ascii="Consolas" w:hAnsi="Consolas" w:cs="Consolas"/>
          <w:b/>
          <w:bCs/>
          <w:sz w:val="24"/>
          <w:szCs w:val="24"/>
        </w:rPr>
        <w:t xml:space="preserve">E-MAIL INSTITUCIONAL: </w:t>
      </w:r>
      <w:hyperlink r:id="rId10" w:history="1">
        <w:r w:rsidRPr="004C794B">
          <w:rPr>
            <w:rStyle w:val="Hyperlink"/>
            <w:rFonts w:ascii="Consolas" w:hAnsi="Consolas" w:cs="Consolas"/>
            <w:b/>
            <w:bCs/>
            <w:color w:val="auto"/>
            <w:sz w:val="24"/>
            <w:szCs w:val="24"/>
            <w:u w:val="none"/>
          </w:rPr>
          <w:t>gp@pirajui.sp.gov.br</w:t>
        </w:r>
      </w:hyperlink>
    </w:p>
    <w:p w:rsidR="00492360" w:rsidRPr="004C794B" w:rsidRDefault="00492360" w:rsidP="00492360">
      <w:pPr>
        <w:widowControl w:val="0"/>
        <w:ind w:left="0" w:right="0"/>
        <w:jc w:val="center"/>
        <w:rPr>
          <w:rFonts w:ascii="Consolas" w:hAnsi="Consolas" w:cs="Consolas"/>
          <w:b/>
          <w:bCs/>
          <w:sz w:val="24"/>
          <w:szCs w:val="24"/>
        </w:rPr>
      </w:pPr>
      <w:r w:rsidRPr="004C794B">
        <w:rPr>
          <w:rFonts w:ascii="Consolas" w:hAnsi="Consolas" w:cs="Consolas"/>
          <w:b/>
          <w:bCs/>
          <w:sz w:val="24"/>
          <w:szCs w:val="24"/>
        </w:rPr>
        <w:t xml:space="preserve">E-MAIL PESSOAL: </w:t>
      </w:r>
      <w:hyperlink r:id="rId11" w:history="1">
        <w:r w:rsidRPr="004C794B">
          <w:rPr>
            <w:rStyle w:val="Hyperlink"/>
            <w:rFonts w:ascii="Consolas" w:hAnsi="Consolas" w:cs="Consolas"/>
            <w:b/>
            <w:bCs/>
            <w:color w:val="auto"/>
            <w:sz w:val="24"/>
            <w:szCs w:val="24"/>
            <w:u w:val="none"/>
          </w:rPr>
          <w:t>cesarfiala14@gmail.com</w:t>
        </w:r>
      </w:hyperlink>
    </w:p>
    <w:p w:rsidR="00492360" w:rsidRPr="004C794B" w:rsidRDefault="00492360" w:rsidP="00492360">
      <w:pPr>
        <w:ind w:left="0" w:right="0"/>
        <w:jc w:val="center"/>
        <w:rPr>
          <w:rFonts w:ascii="Consolas" w:eastAsia="MS Mincho" w:hAnsi="Consolas" w:cs="Consolas"/>
          <w:bCs/>
          <w:sz w:val="24"/>
          <w:szCs w:val="24"/>
        </w:rPr>
      </w:pPr>
    </w:p>
    <w:p w:rsidR="00492360" w:rsidRDefault="00492360" w:rsidP="00492360">
      <w:pPr>
        <w:ind w:left="0" w:right="0"/>
        <w:rPr>
          <w:rFonts w:ascii="Consolas" w:hAnsi="Consolas" w:cs="Consolas"/>
          <w:b/>
          <w:sz w:val="24"/>
          <w:szCs w:val="24"/>
        </w:rPr>
      </w:pPr>
      <w:r w:rsidRPr="004C794B">
        <w:rPr>
          <w:rFonts w:ascii="Consolas" w:hAnsi="Consolas" w:cs="Consolas"/>
          <w:b/>
          <w:sz w:val="24"/>
          <w:szCs w:val="24"/>
        </w:rPr>
        <w:t>CONTRATADO:</w:t>
      </w:r>
    </w:p>
    <w:p w:rsidR="00492360" w:rsidRPr="004C794B" w:rsidRDefault="00492360" w:rsidP="00492360">
      <w:pPr>
        <w:ind w:left="0" w:right="0"/>
        <w:rPr>
          <w:rFonts w:ascii="Consolas" w:hAnsi="Consolas" w:cs="Consolas"/>
          <w:b/>
          <w:sz w:val="24"/>
          <w:szCs w:val="24"/>
        </w:rPr>
      </w:pPr>
    </w:p>
    <w:p w:rsidR="00492360" w:rsidRPr="004C794B" w:rsidRDefault="00492360" w:rsidP="00492360">
      <w:pPr>
        <w:ind w:left="0" w:right="0"/>
        <w:jc w:val="center"/>
        <w:rPr>
          <w:rFonts w:ascii="Consolas" w:hAnsi="Consolas" w:cs="Consolas"/>
          <w:b/>
          <w:sz w:val="24"/>
          <w:szCs w:val="24"/>
        </w:rPr>
      </w:pPr>
    </w:p>
    <w:tbl>
      <w:tblPr>
        <w:tblW w:w="0" w:type="auto"/>
        <w:jc w:val="center"/>
        <w:tblInd w:w="-899" w:type="dxa"/>
        <w:tblLook w:val="00A0"/>
      </w:tblPr>
      <w:tblGrid>
        <w:gridCol w:w="5368"/>
        <w:gridCol w:w="5025"/>
      </w:tblGrid>
      <w:tr w:rsidR="00492360" w:rsidRPr="00492360" w:rsidTr="004D2673">
        <w:trPr>
          <w:jc w:val="center"/>
        </w:trPr>
        <w:tc>
          <w:tcPr>
            <w:tcW w:w="5368" w:type="dxa"/>
          </w:tcPr>
          <w:p w:rsidR="00492360" w:rsidRPr="00492360" w:rsidRDefault="00492360" w:rsidP="004D2673">
            <w:pPr>
              <w:autoSpaceDE w:val="0"/>
              <w:autoSpaceDN w:val="0"/>
              <w:adjustRightInd w:val="0"/>
              <w:ind w:left="0" w:right="0"/>
              <w:jc w:val="center"/>
              <w:rPr>
                <w:rFonts w:ascii="Consolas" w:hAnsi="Consolas" w:cs="Consolas"/>
                <w:b/>
                <w:bCs/>
                <w:sz w:val="24"/>
                <w:szCs w:val="24"/>
                <w:lang w:val="es-ES_tradnl" w:eastAsia="pt-BR"/>
              </w:rPr>
            </w:pPr>
            <w:r w:rsidRPr="00492360">
              <w:rPr>
                <w:rFonts w:ascii="Consolas" w:hAnsi="Consolas" w:cs="Consolas"/>
                <w:b/>
                <w:bCs/>
                <w:sz w:val="24"/>
                <w:szCs w:val="24"/>
                <w:lang w:eastAsia="pt-BR"/>
              </w:rPr>
              <w:t>FABIO MARQUES DE SOUZA LEVORIN</w:t>
            </w:r>
          </w:p>
          <w:p w:rsidR="00492360" w:rsidRPr="00492360" w:rsidRDefault="00492360" w:rsidP="004D2673">
            <w:pPr>
              <w:autoSpaceDE w:val="0"/>
              <w:autoSpaceDN w:val="0"/>
              <w:adjustRightInd w:val="0"/>
              <w:ind w:left="0" w:right="0"/>
              <w:jc w:val="center"/>
              <w:rPr>
                <w:rFonts w:ascii="Consolas" w:hAnsi="Consolas" w:cs="Consolas"/>
                <w:b/>
                <w:bCs/>
                <w:sz w:val="24"/>
                <w:szCs w:val="24"/>
                <w:lang w:val="es-ES_tradnl" w:eastAsia="pt-BR"/>
              </w:rPr>
            </w:pPr>
            <w:r w:rsidRPr="00492360">
              <w:rPr>
                <w:rFonts w:ascii="Consolas" w:hAnsi="Consolas" w:cs="Consolas"/>
                <w:b/>
                <w:bCs/>
                <w:sz w:val="24"/>
                <w:szCs w:val="24"/>
                <w:lang w:eastAsia="pt-BR"/>
              </w:rPr>
              <w:t>ADMINISTRADOR</w:t>
            </w:r>
          </w:p>
          <w:p w:rsidR="00492360" w:rsidRPr="00492360" w:rsidRDefault="00492360" w:rsidP="004D2673">
            <w:pPr>
              <w:widowControl w:val="0"/>
              <w:ind w:left="0" w:right="0"/>
              <w:jc w:val="center"/>
              <w:rPr>
                <w:rFonts w:ascii="Consolas" w:hAnsi="Consolas" w:cs="Consolas"/>
                <w:b/>
                <w:bCs/>
                <w:sz w:val="24"/>
                <w:szCs w:val="24"/>
                <w:lang w:eastAsia="pt-BR"/>
              </w:rPr>
            </w:pPr>
            <w:r w:rsidRPr="00492360">
              <w:rPr>
                <w:rFonts w:ascii="Consolas" w:hAnsi="Consolas" w:cs="Consolas"/>
                <w:b/>
                <w:bCs/>
                <w:sz w:val="24"/>
                <w:szCs w:val="24"/>
              </w:rPr>
              <w:t>E-MAIL INSTITUCIONAL</w:t>
            </w:r>
            <w:r w:rsidRPr="00492360">
              <w:rPr>
                <w:rFonts w:ascii="Consolas" w:hAnsi="Consolas" w:cs="Consolas"/>
                <w:b/>
                <w:bCs/>
                <w:sz w:val="24"/>
                <w:szCs w:val="24"/>
                <w:lang w:val="es-ES_tradnl" w:eastAsia="pt-BR"/>
              </w:rPr>
              <w:t xml:space="preserve">: </w:t>
            </w:r>
            <w:r w:rsidRPr="00492360">
              <w:rPr>
                <w:rFonts w:ascii="Consolas" w:hAnsi="Consolas" w:cs="Consolas"/>
                <w:b/>
                <w:bCs/>
                <w:sz w:val="24"/>
                <w:szCs w:val="24"/>
                <w:lang w:eastAsia="pt-BR"/>
              </w:rPr>
              <w:t>fabio.levorin@telefonica.com</w:t>
            </w:r>
          </w:p>
        </w:tc>
        <w:tc>
          <w:tcPr>
            <w:tcW w:w="5025" w:type="dxa"/>
          </w:tcPr>
          <w:p w:rsidR="00492360" w:rsidRPr="00492360" w:rsidRDefault="00492360" w:rsidP="004D2673">
            <w:pPr>
              <w:widowControl w:val="0"/>
              <w:ind w:left="5" w:right="0"/>
              <w:jc w:val="center"/>
              <w:rPr>
                <w:rFonts w:ascii="Consolas" w:hAnsi="Consolas" w:cs="Consolas"/>
                <w:b/>
                <w:bCs/>
                <w:sz w:val="24"/>
                <w:szCs w:val="24"/>
                <w:lang w:eastAsia="pt-BR"/>
              </w:rPr>
            </w:pPr>
            <w:r w:rsidRPr="00492360">
              <w:rPr>
                <w:rFonts w:ascii="Consolas" w:hAnsi="Consolas" w:cs="Consolas"/>
                <w:b/>
                <w:bCs/>
                <w:sz w:val="24"/>
                <w:szCs w:val="24"/>
                <w:lang w:eastAsia="pt-BR"/>
              </w:rPr>
              <w:t>CARLOS EDUARDO CIPOLOTTI SPEDO</w:t>
            </w:r>
          </w:p>
          <w:p w:rsidR="00492360" w:rsidRPr="00492360" w:rsidRDefault="00492360" w:rsidP="004D2673">
            <w:pPr>
              <w:widowControl w:val="0"/>
              <w:ind w:left="5" w:right="0"/>
              <w:jc w:val="center"/>
              <w:rPr>
                <w:rFonts w:ascii="Consolas" w:hAnsi="Consolas" w:cs="Consolas"/>
                <w:b/>
                <w:bCs/>
                <w:sz w:val="24"/>
                <w:szCs w:val="24"/>
                <w:lang w:eastAsia="pt-BR"/>
              </w:rPr>
            </w:pPr>
            <w:r w:rsidRPr="00492360">
              <w:rPr>
                <w:rFonts w:ascii="Consolas" w:hAnsi="Consolas" w:cs="Consolas"/>
                <w:b/>
                <w:bCs/>
                <w:sz w:val="24"/>
                <w:szCs w:val="24"/>
                <w:lang w:eastAsia="pt-BR"/>
              </w:rPr>
              <w:t>ENGENHEIRO</w:t>
            </w:r>
          </w:p>
          <w:p w:rsidR="00492360" w:rsidRPr="00492360" w:rsidRDefault="00492360" w:rsidP="004D2673">
            <w:pPr>
              <w:widowControl w:val="0"/>
              <w:ind w:left="5" w:right="0"/>
              <w:jc w:val="center"/>
              <w:rPr>
                <w:rFonts w:ascii="Consolas" w:hAnsi="Consolas" w:cs="Consolas"/>
                <w:b/>
                <w:bCs/>
                <w:sz w:val="24"/>
                <w:szCs w:val="24"/>
                <w:lang w:eastAsia="pt-BR"/>
              </w:rPr>
            </w:pPr>
            <w:r w:rsidRPr="00492360">
              <w:rPr>
                <w:rFonts w:ascii="Consolas" w:hAnsi="Consolas" w:cs="Consolas"/>
                <w:b/>
                <w:bCs/>
                <w:sz w:val="24"/>
                <w:szCs w:val="24"/>
              </w:rPr>
              <w:t>E-MAIL INSTITUCIONAL</w:t>
            </w:r>
            <w:r w:rsidRPr="00492360">
              <w:rPr>
                <w:rFonts w:ascii="Consolas" w:hAnsi="Consolas" w:cs="Consolas"/>
                <w:b/>
                <w:bCs/>
                <w:sz w:val="24"/>
                <w:szCs w:val="24"/>
                <w:lang w:eastAsia="pt-BR"/>
              </w:rPr>
              <w:t>: espedo@telefonica.com</w:t>
            </w:r>
          </w:p>
        </w:tc>
      </w:tr>
    </w:tbl>
    <w:p w:rsidR="00492360" w:rsidRPr="009D45E1" w:rsidRDefault="00492360" w:rsidP="009D45E1"/>
    <w:sectPr w:rsidR="00492360" w:rsidRPr="009D45E1" w:rsidSect="00EB5DA3">
      <w:headerReference w:type="default" r:id="rId12"/>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169" w:rsidRDefault="00864169" w:rsidP="00EB5DA3">
      <w:r>
        <w:separator/>
      </w:r>
    </w:p>
  </w:endnote>
  <w:endnote w:type="continuationSeparator" w:id="1">
    <w:p w:rsidR="00864169" w:rsidRDefault="00864169"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169" w:rsidRDefault="00864169" w:rsidP="00EB5DA3">
      <w:r>
        <w:separator/>
      </w:r>
    </w:p>
  </w:footnote>
  <w:footnote w:type="continuationSeparator" w:id="1">
    <w:p w:rsidR="00864169" w:rsidRDefault="00864169"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846A9E" w:rsidRPr="0040340E" w:rsidTr="00EB5DA3">
      <w:trPr>
        <w:trHeight w:val="1538"/>
      </w:trPr>
      <w:tc>
        <w:tcPr>
          <w:tcW w:w="866" w:type="pct"/>
          <w:shd w:val="clear" w:color="auto" w:fill="FFFFFF"/>
        </w:tcPr>
        <w:p w:rsidR="00846A9E" w:rsidRPr="00053EBD" w:rsidRDefault="00797F6F" w:rsidP="00EB5DA3">
          <w:pPr>
            <w:pStyle w:val="Cabealho"/>
            <w:jc w:val="center"/>
            <w:rPr>
              <w:rFonts w:ascii="Old English Text MT" w:hAnsi="Old English Text MT"/>
              <w:outline/>
              <w:shadow/>
              <w:sz w:val="16"/>
              <w:szCs w:val="16"/>
            </w:rPr>
          </w:pPr>
          <w:r w:rsidRPr="00797F6F">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66910346" r:id="rId2"/>
            </w:pict>
          </w:r>
        </w:p>
      </w:tc>
      <w:tc>
        <w:tcPr>
          <w:tcW w:w="4134" w:type="pct"/>
          <w:shd w:val="clear" w:color="auto" w:fill="FFFFFF"/>
        </w:tcPr>
        <w:p w:rsidR="00846A9E" w:rsidRPr="00053EBD" w:rsidRDefault="00846A9E" w:rsidP="00EB5DA3">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846A9E" w:rsidRPr="00053EBD" w:rsidRDefault="00846A9E"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846A9E" w:rsidRPr="00534669" w:rsidRDefault="00846A9E"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846A9E" w:rsidRDefault="00846A9E"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846A9E" w:rsidRPr="00534669" w:rsidRDefault="00846A9E" w:rsidP="00EB5DA3">
          <w:pPr>
            <w:pStyle w:val="Cabealho"/>
            <w:spacing w:line="276" w:lineRule="auto"/>
            <w:rPr>
              <w:rFonts w:ascii="Old English Text MT" w:hAnsi="Old English Text MT"/>
              <w:outline/>
              <w:shadow/>
              <w:szCs w:val="56"/>
            </w:rPr>
          </w:pPr>
        </w:p>
      </w:tc>
    </w:tr>
  </w:tbl>
  <w:p w:rsidR="00846A9E" w:rsidRPr="00BF5471" w:rsidRDefault="00846A9E"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12"/>
  </w:num>
  <w:num w:numId="7">
    <w:abstractNumId w:val="3"/>
  </w:num>
  <w:num w:numId="8">
    <w:abstractNumId w:val="5"/>
  </w:num>
  <w:num w:numId="9">
    <w:abstractNumId w:val="11"/>
  </w:num>
  <w:num w:numId="10">
    <w:abstractNumId w:val="7"/>
  </w:num>
  <w:num w:numId="11">
    <w:abstractNumId w:val="1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6146"/>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154CA"/>
    <w:rsid w:val="00027F51"/>
    <w:rsid w:val="00054AE0"/>
    <w:rsid w:val="000739B5"/>
    <w:rsid w:val="00075266"/>
    <w:rsid w:val="00075BEF"/>
    <w:rsid w:val="00087AEE"/>
    <w:rsid w:val="00091059"/>
    <w:rsid w:val="000918F8"/>
    <w:rsid w:val="000A68E5"/>
    <w:rsid w:val="000B7424"/>
    <w:rsid w:val="000F7128"/>
    <w:rsid w:val="00102E60"/>
    <w:rsid w:val="00107AA7"/>
    <w:rsid w:val="00114CE1"/>
    <w:rsid w:val="001464B3"/>
    <w:rsid w:val="0015731C"/>
    <w:rsid w:val="00173A32"/>
    <w:rsid w:val="00183BAF"/>
    <w:rsid w:val="001C2CA3"/>
    <w:rsid w:val="001C3200"/>
    <w:rsid w:val="001D680D"/>
    <w:rsid w:val="001E45F4"/>
    <w:rsid w:val="001F053B"/>
    <w:rsid w:val="00203D22"/>
    <w:rsid w:val="0021697A"/>
    <w:rsid w:val="00216A38"/>
    <w:rsid w:val="00230C26"/>
    <w:rsid w:val="00281034"/>
    <w:rsid w:val="00284CC2"/>
    <w:rsid w:val="0028718B"/>
    <w:rsid w:val="00293097"/>
    <w:rsid w:val="002A06EB"/>
    <w:rsid w:val="002E0EF7"/>
    <w:rsid w:val="002E1CDC"/>
    <w:rsid w:val="00302DC4"/>
    <w:rsid w:val="00320218"/>
    <w:rsid w:val="00325994"/>
    <w:rsid w:val="00333F61"/>
    <w:rsid w:val="0035181B"/>
    <w:rsid w:val="003573E0"/>
    <w:rsid w:val="0037152E"/>
    <w:rsid w:val="003A3985"/>
    <w:rsid w:val="003B0074"/>
    <w:rsid w:val="003B0245"/>
    <w:rsid w:val="003B0E09"/>
    <w:rsid w:val="003B657C"/>
    <w:rsid w:val="003D4DA3"/>
    <w:rsid w:val="003D766F"/>
    <w:rsid w:val="003E6E93"/>
    <w:rsid w:val="00423F14"/>
    <w:rsid w:val="004254FB"/>
    <w:rsid w:val="00427AB8"/>
    <w:rsid w:val="00441A4B"/>
    <w:rsid w:val="004501F2"/>
    <w:rsid w:val="00451036"/>
    <w:rsid w:val="00466D15"/>
    <w:rsid w:val="00476B9F"/>
    <w:rsid w:val="0049020A"/>
    <w:rsid w:val="00492360"/>
    <w:rsid w:val="004C7B6B"/>
    <w:rsid w:val="00505548"/>
    <w:rsid w:val="00521A68"/>
    <w:rsid w:val="00540DFF"/>
    <w:rsid w:val="0054452A"/>
    <w:rsid w:val="005578F4"/>
    <w:rsid w:val="0056601B"/>
    <w:rsid w:val="0057690C"/>
    <w:rsid w:val="0058138F"/>
    <w:rsid w:val="00597D19"/>
    <w:rsid w:val="005A6620"/>
    <w:rsid w:val="005C0C16"/>
    <w:rsid w:val="005C1D2F"/>
    <w:rsid w:val="0062420E"/>
    <w:rsid w:val="00654673"/>
    <w:rsid w:val="0069287F"/>
    <w:rsid w:val="006B5215"/>
    <w:rsid w:val="006D3F23"/>
    <w:rsid w:val="006D45A2"/>
    <w:rsid w:val="006F2204"/>
    <w:rsid w:val="007122A3"/>
    <w:rsid w:val="00717B4C"/>
    <w:rsid w:val="007210B4"/>
    <w:rsid w:val="00730F10"/>
    <w:rsid w:val="00756F5C"/>
    <w:rsid w:val="0076282D"/>
    <w:rsid w:val="00786E60"/>
    <w:rsid w:val="00797F6F"/>
    <w:rsid w:val="007A508B"/>
    <w:rsid w:val="007C3FBA"/>
    <w:rsid w:val="007C549F"/>
    <w:rsid w:val="00817665"/>
    <w:rsid w:val="008212A4"/>
    <w:rsid w:val="008268CA"/>
    <w:rsid w:val="00836F91"/>
    <w:rsid w:val="00846A9E"/>
    <w:rsid w:val="00855FAB"/>
    <w:rsid w:val="00864169"/>
    <w:rsid w:val="008C0528"/>
    <w:rsid w:val="008C0F32"/>
    <w:rsid w:val="008E3B68"/>
    <w:rsid w:val="008F30E2"/>
    <w:rsid w:val="00910537"/>
    <w:rsid w:val="00961FA9"/>
    <w:rsid w:val="009712BE"/>
    <w:rsid w:val="009739DD"/>
    <w:rsid w:val="00981A13"/>
    <w:rsid w:val="009A6316"/>
    <w:rsid w:val="009C3343"/>
    <w:rsid w:val="009D45E1"/>
    <w:rsid w:val="009D4992"/>
    <w:rsid w:val="00A43821"/>
    <w:rsid w:val="00A5349F"/>
    <w:rsid w:val="00A8048D"/>
    <w:rsid w:val="00A97BE3"/>
    <w:rsid w:val="00AD1CC5"/>
    <w:rsid w:val="00AE01B9"/>
    <w:rsid w:val="00AE7CDF"/>
    <w:rsid w:val="00B33DA8"/>
    <w:rsid w:val="00B44547"/>
    <w:rsid w:val="00B45AF1"/>
    <w:rsid w:val="00B53475"/>
    <w:rsid w:val="00B71E33"/>
    <w:rsid w:val="00B822DD"/>
    <w:rsid w:val="00BA26A6"/>
    <w:rsid w:val="00BC48B9"/>
    <w:rsid w:val="00BE0423"/>
    <w:rsid w:val="00BE5365"/>
    <w:rsid w:val="00BF2208"/>
    <w:rsid w:val="00BF49C6"/>
    <w:rsid w:val="00C47338"/>
    <w:rsid w:val="00C508CC"/>
    <w:rsid w:val="00D1376B"/>
    <w:rsid w:val="00D32E19"/>
    <w:rsid w:val="00D47216"/>
    <w:rsid w:val="00D552CD"/>
    <w:rsid w:val="00D93FAB"/>
    <w:rsid w:val="00D95EAF"/>
    <w:rsid w:val="00DA5B37"/>
    <w:rsid w:val="00DA7DB5"/>
    <w:rsid w:val="00DC7C5B"/>
    <w:rsid w:val="00DE3DAE"/>
    <w:rsid w:val="00DF4634"/>
    <w:rsid w:val="00E05FB1"/>
    <w:rsid w:val="00E06913"/>
    <w:rsid w:val="00E20220"/>
    <w:rsid w:val="00E2438B"/>
    <w:rsid w:val="00E36F07"/>
    <w:rsid w:val="00E5080C"/>
    <w:rsid w:val="00E541B4"/>
    <w:rsid w:val="00E56C91"/>
    <w:rsid w:val="00E66FDD"/>
    <w:rsid w:val="00E76013"/>
    <w:rsid w:val="00EA32D0"/>
    <w:rsid w:val="00EB24DE"/>
    <w:rsid w:val="00EB5DA3"/>
    <w:rsid w:val="00F01E71"/>
    <w:rsid w:val="00F06445"/>
    <w:rsid w:val="00F14CCC"/>
    <w:rsid w:val="00F30792"/>
    <w:rsid w:val="00F63747"/>
    <w:rsid w:val="00FD67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bio.levorin@telefonic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arfiala14@gmail.com" TargetMode="External"/><Relationship Id="rId5" Type="http://schemas.openxmlformats.org/officeDocument/2006/relationships/webSettings" Target="webSettings.xml"/><Relationship Id="rId10" Type="http://schemas.openxmlformats.org/officeDocument/2006/relationships/hyperlink" Target="mailto:gp@pirajui.sp.gov.br" TargetMode="External"/><Relationship Id="rId4" Type="http://schemas.openxmlformats.org/officeDocument/2006/relationships/settings" Target="settings.xml"/><Relationship Id="rId9" Type="http://schemas.openxmlformats.org/officeDocument/2006/relationships/hyperlink" Target="mailto:espedo@telefonic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101D-E5B0-4906-94C8-7F68CEEE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2014</Words>
  <Characters>10876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2017-09-01T19:58:00Z</cp:lastPrinted>
  <dcterms:created xsi:type="dcterms:W3CDTF">2017-09-06T11:53:00Z</dcterms:created>
  <dcterms:modified xsi:type="dcterms:W3CDTF">2017-09-14T19:06:00Z</dcterms:modified>
</cp:coreProperties>
</file>