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F948" w14:textId="77777777" w:rsidR="008A38E9" w:rsidRPr="006A588A" w:rsidRDefault="008A38E9" w:rsidP="008A38E9">
      <w:pPr>
        <w:pStyle w:val="TextosemFormatao"/>
        <w:jc w:val="both"/>
        <w:rPr>
          <w:rFonts w:asciiTheme="majorHAnsi" w:eastAsia="MS Mincho" w:hAnsiTheme="majorHAnsi" w:cs="Consolas"/>
          <w:b/>
          <w:bCs/>
          <w:sz w:val="48"/>
          <w:szCs w:val="28"/>
        </w:rPr>
      </w:pPr>
      <w:r w:rsidRPr="006A588A">
        <w:rPr>
          <w:rFonts w:asciiTheme="majorHAnsi" w:eastAsia="MS Mincho" w:hAnsiTheme="majorHAnsi" w:cs="Consolas"/>
          <w:b/>
          <w:bCs/>
          <w:sz w:val="48"/>
          <w:szCs w:val="28"/>
        </w:rPr>
        <w:t xml:space="preserve">TERMO DE HOMOLOGAÇÃO E ADJUDICAÇÃO DO PROCESSO Nº </w:t>
      </w:r>
      <w:r w:rsidR="006A588A" w:rsidRPr="006A588A">
        <w:rPr>
          <w:rFonts w:asciiTheme="majorHAnsi" w:eastAsia="MS Mincho" w:hAnsiTheme="majorHAnsi" w:cs="Consolas"/>
          <w:b/>
          <w:bCs/>
          <w:sz w:val="48"/>
          <w:szCs w:val="28"/>
        </w:rPr>
        <w:t>04</w:t>
      </w:r>
      <w:r w:rsidR="00047528">
        <w:rPr>
          <w:rFonts w:asciiTheme="majorHAnsi" w:eastAsia="MS Mincho" w:hAnsiTheme="majorHAnsi" w:cs="Consolas"/>
          <w:b/>
          <w:bCs/>
          <w:sz w:val="48"/>
          <w:szCs w:val="28"/>
        </w:rPr>
        <w:t>2</w:t>
      </w:r>
      <w:r w:rsidR="006A588A" w:rsidRPr="006A588A">
        <w:rPr>
          <w:rFonts w:asciiTheme="majorHAnsi" w:eastAsia="MS Mincho" w:hAnsiTheme="majorHAnsi" w:cs="Consolas"/>
          <w:b/>
          <w:bCs/>
          <w:sz w:val="48"/>
          <w:szCs w:val="28"/>
        </w:rPr>
        <w:t>/2021</w:t>
      </w:r>
      <w:r w:rsidRPr="006A588A">
        <w:rPr>
          <w:rFonts w:asciiTheme="majorHAnsi" w:eastAsia="MS Mincho" w:hAnsiTheme="majorHAnsi" w:cs="Consolas"/>
          <w:b/>
          <w:bCs/>
          <w:sz w:val="48"/>
          <w:szCs w:val="28"/>
        </w:rPr>
        <w:t xml:space="preserve"> DE </w:t>
      </w:r>
      <w:r w:rsidRPr="006A588A">
        <w:rPr>
          <w:rFonts w:asciiTheme="majorHAnsi" w:hAnsiTheme="majorHAnsi" w:cs="Consolas"/>
          <w:b/>
          <w:sz w:val="48"/>
          <w:szCs w:val="28"/>
        </w:rPr>
        <w:t xml:space="preserve">CONVITE Nº </w:t>
      </w:r>
      <w:r w:rsidR="006A588A" w:rsidRPr="006A588A">
        <w:rPr>
          <w:rFonts w:asciiTheme="majorHAnsi" w:hAnsiTheme="majorHAnsi" w:cs="Consolas"/>
          <w:b/>
          <w:sz w:val="48"/>
          <w:szCs w:val="28"/>
        </w:rPr>
        <w:t>00</w:t>
      </w:r>
      <w:r w:rsidR="00047528">
        <w:rPr>
          <w:rFonts w:asciiTheme="majorHAnsi" w:hAnsiTheme="majorHAnsi" w:cs="Consolas"/>
          <w:b/>
          <w:sz w:val="48"/>
          <w:szCs w:val="28"/>
        </w:rPr>
        <w:t>3</w:t>
      </w:r>
      <w:r w:rsidR="006A588A" w:rsidRPr="006A588A">
        <w:rPr>
          <w:rFonts w:asciiTheme="majorHAnsi" w:hAnsiTheme="majorHAnsi" w:cs="Consolas"/>
          <w:b/>
          <w:sz w:val="48"/>
          <w:szCs w:val="28"/>
        </w:rPr>
        <w:t>/2021</w:t>
      </w:r>
    </w:p>
    <w:p w14:paraId="6FC90390" w14:textId="77777777" w:rsidR="008A38E9" w:rsidRPr="006A588A" w:rsidRDefault="008A38E9" w:rsidP="009F6D2B">
      <w:pPr>
        <w:pStyle w:val="TextosemFormatao"/>
        <w:jc w:val="center"/>
        <w:rPr>
          <w:rFonts w:asciiTheme="majorHAnsi" w:eastAsia="MS Mincho" w:hAnsiTheme="majorHAnsi" w:cs="Consolas"/>
          <w:sz w:val="28"/>
          <w:szCs w:val="28"/>
        </w:rPr>
      </w:pPr>
    </w:p>
    <w:p w14:paraId="0D9AA54D" w14:textId="77777777" w:rsidR="008A38E9" w:rsidRPr="006A588A" w:rsidRDefault="008A38E9" w:rsidP="009F6D2B">
      <w:pPr>
        <w:pStyle w:val="Corpodetexto"/>
        <w:jc w:val="center"/>
        <w:rPr>
          <w:rFonts w:asciiTheme="majorHAnsi" w:eastAsia="MS Mincho" w:hAnsiTheme="majorHAnsi" w:cs="Consolas"/>
          <w:szCs w:val="28"/>
        </w:rPr>
      </w:pPr>
    </w:p>
    <w:p w14:paraId="00C4235D" w14:textId="77777777" w:rsidR="008A38E9" w:rsidRPr="006A588A" w:rsidRDefault="008A38E9" w:rsidP="009F6D2B">
      <w:pPr>
        <w:pStyle w:val="TextosemFormatao"/>
        <w:spacing w:line="360" w:lineRule="auto"/>
        <w:jc w:val="center"/>
        <w:rPr>
          <w:rFonts w:asciiTheme="majorHAnsi" w:eastAsia="MS Mincho" w:hAnsiTheme="majorHAnsi" w:cs="Consolas"/>
          <w:sz w:val="28"/>
          <w:szCs w:val="28"/>
        </w:rPr>
      </w:pPr>
    </w:p>
    <w:p w14:paraId="7F8D5696" w14:textId="57D01029" w:rsidR="008A38E9" w:rsidRPr="006A588A" w:rsidRDefault="008A38E9" w:rsidP="008A38E9">
      <w:pPr>
        <w:pStyle w:val="TextosemFormatao"/>
        <w:tabs>
          <w:tab w:val="left" w:pos="-1320"/>
        </w:tabs>
        <w:jc w:val="both"/>
        <w:rPr>
          <w:rFonts w:asciiTheme="majorHAnsi" w:hAnsiTheme="majorHAnsi" w:cs="Consolas"/>
          <w:sz w:val="28"/>
          <w:szCs w:val="28"/>
        </w:rPr>
      </w:pPr>
      <w:r w:rsidRPr="006A588A">
        <w:rPr>
          <w:rFonts w:asciiTheme="majorHAnsi" w:eastAsia="MS Mincho" w:hAnsiTheme="majorHAnsi" w:cs="Consolas"/>
          <w:b/>
          <w:bCs/>
          <w:sz w:val="28"/>
          <w:szCs w:val="28"/>
        </w:rPr>
        <w:tab/>
      </w:r>
      <w:r w:rsidR="00FF499A" w:rsidRPr="006A588A">
        <w:rPr>
          <w:rFonts w:asciiTheme="majorHAnsi" w:hAnsiTheme="majorHAnsi" w:cs="Consolas"/>
          <w:b/>
          <w:sz w:val="28"/>
          <w:szCs w:val="28"/>
        </w:rPr>
        <w:t>CESAR HENRIQUE DA CUNHA FIALA</w:t>
      </w:r>
      <w:r w:rsidRPr="006A588A">
        <w:rPr>
          <w:rFonts w:asciiTheme="majorHAnsi" w:hAnsiTheme="majorHAnsi" w:cs="Consolas"/>
          <w:b/>
          <w:sz w:val="28"/>
          <w:szCs w:val="28"/>
        </w:rPr>
        <w:t>, PREFEIT</w:t>
      </w:r>
      <w:r w:rsidR="00FF499A" w:rsidRPr="006A588A">
        <w:rPr>
          <w:rFonts w:asciiTheme="majorHAnsi" w:hAnsiTheme="majorHAnsi" w:cs="Consolas"/>
          <w:b/>
          <w:sz w:val="28"/>
          <w:szCs w:val="28"/>
        </w:rPr>
        <w:t>O</w:t>
      </w:r>
      <w:r w:rsidRPr="006A588A">
        <w:rPr>
          <w:rFonts w:asciiTheme="majorHAnsi" w:hAnsiTheme="majorHAnsi" w:cs="Consolas"/>
          <w:b/>
          <w:sz w:val="28"/>
          <w:szCs w:val="28"/>
        </w:rPr>
        <w:t xml:space="preserve"> MUNICIPAL DE </w:t>
      </w:r>
      <w:r w:rsidR="00FF499A" w:rsidRPr="006A588A">
        <w:rPr>
          <w:rFonts w:asciiTheme="majorHAnsi" w:hAnsiTheme="majorHAnsi" w:cs="Consolas"/>
          <w:b/>
          <w:sz w:val="28"/>
          <w:szCs w:val="28"/>
        </w:rPr>
        <w:t>PIRAJUÍ</w:t>
      </w:r>
      <w:r w:rsidRPr="006A588A">
        <w:rPr>
          <w:rFonts w:asciiTheme="majorHAnsi" w:hAnsiTheme="majorHAnsi" w:cs="Consolas"/>
          <w:b/>
          <w:sz w:val="28"/>
          <w:szCs w:val="28"/>
        </w:rPr>
        <w:t>, ESTADO DE SÃO PAULO</w:t>
      </w:r>
      <w:r w:rsidRPr="006A588A">
        <w:rPr>
          <w:rFonts w:asciiTheme="majorHAnsi" w:eastAsia="MS Mincho" w:hAnsiTheme="majorHAnsi" w:cs="Consolas"/>
          <w:sz w:val="28"/>
          <w:szCs w:val="28"/>
        </w:rPr>
        <w:t xml:space="preserve">, </w:t>
      </w:r>
      <w:r w:rsidR="006E3B90">
        <w:rPr>
          <w:rFonts w:asciiTheme="majorHAnsi" w:eastAsia="MS Mincho" w:hAnsiTheme="majorHAnsi" w:cs="Consolas"/>
          <w:sz w:val="28"/>
          <w:szCs w:val="28"/>
        </w:rPr>
        <w:t>usando de suas atribuições legais, e nos termos</w:t>
      </w:r>
      <w:r w:rsidR="006E3B90">
        <w:rPr>
          <w:rFonts w:asciiTheme="majorHAnsi" w:hAnsiTheme="majorHAnsi" w:cs="Consolas"/>
          <w:sz w:val="28"/>
          <w:szCs w:val="28"/>
        </w:rPr>
        <w:t xml:space="preserve"> da Lei Federal nº 8.666, de 21 de junho de 1993, com suas alterações, e de forma suplementar, pela Lei Estadual nº 6.544, de 22 de novembro de 1989, com suas alterações, e pela Lei Complementar nº 123, de 14 de dezembro de 2006, atualizada pela Lei Complementar nº 147, de 7 de agosto de 2014</w:t>
      </w:r>
      <w:r w:rsidR="006E3B90">
        <w:rPr>
          <w:rFonts w:asciiTheme="majorHAnsi" w:eastAsiaTheme="minorHAnsi" w:hAnsiTheme="majorHAnsi" w:cs="Consolas"/>
          <w:sz w:val="28"/>
          <w:szCs w:val="28"/>
        </w:rPr>
        <w:t>, e demais normas regulamentares aplicáveis à espécie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 xml:space="preserve">, e de acordo com a </w:t>
      </w:r>
      <w:r w:rsidR="001B2D1C" w:rsidRPr="006A588A">
        <w:rPr>
          <w:rFonts w:asciiTheme="majorHAnsi" w:hAnsiTheme="majorHAnsi" w:cs="Consolas"/>
          <w:sz w:val="28"/>
          <w:szCs w:val="28"/>
        </w:rPr>
        <w:t xml:space="preserve">Ata de Sessão Pública de Recebimento e Abertura dos Envelopes de Documentos 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 xml:space="preserve">realizada no dia </w:t>
      </w:r>
      <w:r w:rsidR="006A588A" w:rsidRPr="006A588A">
        <w:rPr>
          <w:rFonts w:asciiTheme="majorHAnsi" w:hAnsiTheme="majorHAnsi" w:cs="Consolas"/>
          <w:bCs/>
          <w:color w:val="000000"/>
          <w:sz w:val="28"/>
          <w:szCs w:val="28"/>
        </w:rPr>
        <w:t>22/04/2021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 xml:space="preserve">, às </w:t>
      </w:r>
      <w:r w:rsidR="00047528">
        <w:rPr>
          <w:rFonts w:asciiTheme="majorHAnsi" w:eastAsia="MS Mincho" w:hAnsiTheme="majorHAnsi" w:cs="Consolas"/>
          <w:sz w:val="28"/>
          <w:szCs w:val="28"/>
        </w:rPr>
        <w:t>13</w:t>
      </w:r>
      <w:r w:rsidR="006A588A" w:rsidRPr="006A588A">
        <w:rPr>
          <w:rFonts w:asciiTheme="majorHAnsi" w:eastAsia="MS Mincho" w:hAnsiTheme="majorHAnsi" w:cs="Consolas"/>
          <w:sz w:val="28"/>
          <w:szCs w:val="28"/>
        </w:rPr>
        <w:t>h30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 xml:space="preserve"> e a </w:t>
      </w:r>
      <w:r w:rsidR="001B2D1C" w:rsidRPr="006A588A">
        <w:rPr>
          <w:rFonts w:asciiTheme="majorHAnsi" w:hAnsiTheme="majorHAnsi" w:cs="Consolas"/>
          <w:sz w:val="28"/>
          <w:szCs w:val="28"/>
        </w:rPr>
        <w:t>Ata de Sessão Pública de Abertura dos Envelopes nº 2 – Proposta Comercial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 xml:space="preserve"> realizada no dia </w:t>
      </w:r>
      <w:r w:rsidR="00BE69F6" w:rsidRPr="006A588A">
        <w:rPr>
          <w:rFonts w:asciiTheme="majorHAnsi" w:hAnsiTheme="majorHAnsi" w:cs="Consolas"/>
          <w:bCs/>
          <w:color w:val="000000"/>
          <w:sz w:val="28"/>
          <w:szCs w:val="28"/>
        </w:rPr>
        <w:t>28/0</w:t>
      </w:r>
      <w:r w:rsidR="006A588A" w:rsidRPr="006A588A">
        <w:rPr>
          <w:rFonts w:asciiTheme="majorHAnsi" w:hAnsiTheme="majorHAnsi" w:cs="Consolas"/>
          <w:bCs/>
          <w:color w:val="000000"/>
          <w:sz w:val="28"/>
          <w:szCs w:val="28"/>
        </w:rPr>
        <w:t>4</w:t>
      </w:r>
      <w:r w:rsidR="001B2D1C" w:rsidRPr="006A588A">
        <w:rPr>
          <w:rFonts w:asciiTheme="majorHAnsi" w:hAnsiTheme="majorHAnsi" w:cs="Consolas"/>
          <w:bCs/>
          <w:color w:val="000000"/>
          <w:sz w:val="28"/>
          <w:szCs w:val="28"/>
        </w:rPr>
        <w:t>/20</w:t>
      </w:r>
      <w:r w:rsidR="00BE69F6" w:rsidRPr="006A588A">
        <w:rPr>
          <w:rFonts w:asciiTheme="majorHAnsi" w:hAnsiTheme="majorHAnsi" w:cs="Consolas"/>
          <w:bCs/>
          <w:color w:val="000000"/>
          <w:sz w:val="28"/>
          <w:szCs w:val="28"/>
        </w:rPr>
        <w:t>2</w:t>
      </w:r>
      <w:r w:rsidR="006A588A" w:rsidRPr="006A588A">
        <w:rPr>
          <w:rFonts w:asciiTheme="majorHAnsi" w:hAnsiTheme="majorHAnsi" w:cs="Consolas"/>
          <w:bCs/>
          <w:color w:val="000000"/>
          <w:sz w:val="28"/>
          <w:szCs w:val="28"/>
        </w:rPr>
        <w:t>1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 xml:space="preserve">, às </w:t>
      </w:r>
      <w:r w:rsidR="00047528">
        <w:rPr>
          <w:rFonts w:asciiTheme="majorHAnsi" w:eastAsia="MS Mincho" w:hAnsiTheme="majorHAnsi" w:cs="Consolas"/>
          <w:sz w:val="28"/>
          <w:szCs w:val="28"/>
        </w:rPr>
        <w:t>13</w:t>
      </w:r>
      <w:r w:rsidR="006A588A" w:rsidRPr="006A588A">
        <w:rPr>
          <w:rFonts w:asciiTheme="majorHAnsi" w:eastAsia="MS Mincho" w:hAnsiTheme="majorHAnsi" w:cs="Consolas"/>
          <w:sz w:val="28"/>
          <w:szCs w:val="28"/>
        </w:rPr>
        <w:t>h30</w:t>
      </w:r>
      <w:r w:rsidR="001B2D1C" w:rsidRPr="006A588A">
        <w:rPr>
          <w:rFonts w:asciiTheme="majorHAnsi" w:eastAsia="MS Mincho" w:hAnsiTheme="majorHAnsi" w:cs="Consolas"/>
          <w:sz w:val="28"/>
          <w:szCs w:val="28"/>
        </w:rPr>
        <w:t>, que, não havendo manifestação quanto à interposição de recurso, sagrou-se vencedora do certame a</w:t>
      </w:r>
      <w:r w:rsidR="0034647E" w:rsidRPr="006A588A">
        <w:rPr>
          <w:rFonts w:asciiTheme="majorHAnsi" w:eastAsia="MS Mincho" w:hAnsiTheme="majorHAnsi" w:cs="Consolas"/>
          <w:sz w:val="28"/>
          <w:szCs w:val="28"/>
        </w:rPr>
        <w:t xml:space="preserve"> </w:t>
      </w:r>
      <w:r w:rsidRPr="006A588A">
        <w:rPr>
          <w:rFonts w:asciiTheme="majorHAnsi" w:hAnsiTheme="majorHAnsi" w:cs="Consolas"/>
          <w:b/>
          <w:bCs/>
          <w:sz w:val="28"/>
          <w:szCs w:val="28"/>
        </w:rPr>
        <w:t>EMPRESA</w:t>
      </w:r>
      <w:r w:rsidR="006A588A" w:rsidRPr="006A588A">
        <w:rPr>
          <w:rFonts w:asciiTheme="majorHAnsi" w:hAnsiTheme="majorHAnsi" w:cs="Consolas"/>
          <w:b/>
          <w:sz w:val="28"/>
          <w:szCs w:val="28"/>
        </w:rPr>
        <w:t xml:space="preserve"> </w:t>
      </w:r>
      <w:r w:rsidR="006A588A" w:rsidRPr="006A588A">
        <w:rPr>
          <w:rFonts w:asciiTheme="majorHAnsi" w:hAnsiTheme="majorHAnsi" w:cs="Arial"/>
          <w:b/>
          <w:bCs/>
          <w:sz w:val="28"/>
          <w:szCs w:val="28"/>
        </w:rPr>
        <w:t>E. E. GOUVEA ENGENHARIA EIRELI</w:t>
      </w:r>
      <w:r w:rsidR="006A588A" w:rsidRPr="006A588A">
        <w:rPr>
          <w:rFonts w:asciiTheme="majorHAnsi" w:hAnsiTheme="majorHAnsi" w:cs="Consolas"/>
          <w:sz w:val="28"/>
          <w:szCs w:val="28"/>
        </w:rPr>
        <w:t>, CNPJ nº 23.786.513/0001-75, com sede na Rua 7 de Setembro nº 635 – Bairro Centro – CEP 16.600-019 – Pirajuí – SP</w:t>
      </w:r>
      <w:r w:rsidR="00C8085E" w:rsidRPr="006A588A">
        <w:rPr>
          <w:rFonts w:asciiTheme="majorHAnsi" w:hAnsiTheme="majorHAnsi" w:cs="Consolas"/>
          <w:sz w:val="28"/>
          <w:szCs w:val="28"/>
        </w:rPr>
        <w:t>,</w:t>
      </w:r>
      <w:r w:rsidRPr="006A588A">
        <w:rPr>
          <w:rFonts w:asciiTheme="majorHAnsi" w:hAnsiTheme="majorHAnsi" w:cs="Consolas"/>
          <w:sz w:val="28"/>
          <w:szCs w:val="28"/>
        </w:rPr>
        <w:t xml:space="preserve"> pelo valor total de </w:t>
      </w:r>
      <w:r w:rsidR="002C63B1" w:rsidRPr="006A588A">
        <w:rPr>
          <w:rFonts w:asciiTheme="majorHAnsi" w:hAnsiTheme="majorHAnsi" w:cs="Consolas"/>
          <w:sz w:val="28"/>
          <w:szCs w:val="28"/>
        </w:rPr>
        <w:t xml:space="preserve">R$ </w:t>
      </w:r>
      <w:r w:rsidR="00047528">
        <w:rPr>
          <w:rFonts w:asciiTheme="majorHAnsi" w:hAnsiTheme="majorHAnsi" w:cs="Consolas"/>
          <w:sz w:val="28"/>
          <w:szCs w:val="28"/>
        </w:rPr>
        <w:t>153.594,72</w:t>
      </w:r>
      <w:r w:rsidR="006A588A">
        <w:rPr>
          <w:rFonts w:asciiTheme="majorHAnsi" w:hAnsiTheme="majorHAnsi" w:cs="Consolas"/>
          <w:sz w:val="28"/>
          <w:szCs w:val="28"/>
        </w:rPr>
        <w:t xml:space="preserve"> (</w:t>
      </w:r>
      <w:r w:rsidR="00047528">
        <w:rPr>
          <w:rFonts w:asciiTheme="majorHAnsi" w:hAnsiTheme="majorHAnsi" w:cs="Consolas"/>
          <w:sz w:val="28"/>
          <w:szCs w:val="28"/>
        </w:rPr>
        <w:t>cento e cinquenta e três mil e quinhentos e noventa e quatro reais e setenta e dois centavos</w:t>
      </w:r>
      <w:r w:rsidR="00C8085E" w:rsidRPr="006A588A">
        <w:rPr>
          <w:rFonts w:asciiTheme="majorHAnsi" w:hAnsiTheme="majorHAnsi" w:cs="Consolas"/>
          <w:sz w:val="28"/>
          <w:szCs w:val="28"/>
        </w:rPr>
        <w:t>)</w:t>
      </w:r>
      <w:r w:rsidRPr="006A588A">
        <w:rPr>
          <w:rFonts w:asciiTheme="majorHAnsi" w:hAnsiTheme="majorHAnsi" w:cs="Consolas"/>
          <w:sz w:val="28"/>
          <w:szCs w:val="28"/>
        </w:rPr>
        <w:t>,</w:t>
      </w:r>
      <w:r w:rsidR="0034647E" w:rsidRPr="006A588A">
        <w:rPr>
          <w:rFonts w:asciiTheme="majorHAnsi" w:hAnsiTheme="majorHAnsi" w:cs="Consolas"/>
          <w:sz w:val="28"/>
          <w:szCs w:val="28"/>
        </w:rPr>
        <w:t xml:space="preserve"> </w:t>
      </w:r>
      <w:r w:rsidRPr="006A588A">
        <w:rPr>
          <w:rFonts w:asciiTheme="majorHAnsi" w:hAnsiTheme="majorHAnsi" w:cs="Consolas"/>
          <w:b/>
          <w:sz w:val="28"/>
          <w:szCs w:val="28"/>
        </w:rPr>
        <w:t>ADJUDICO</w:t>
      </w:r>
      <w:r w:rsidRPr="006A588A">
        <w:rPr>
          <w:rFonts w:asciiTheme="majorHAnsi" w:hAnsiTheme="majorHAnsi" w:cs="Consolas"/>
          <w:sz w:val="28"/>
          <w:szCs w:val="28"/>
        </w:rPr>
        <w:t xml:space="preserve"> o objeto à vencedora do certame nos termos do edital, </w:t>
      </w:r>
      <w:r w:rsidRPr="006A588A">
        <w:rPr>
          <w:rFonts w:asciiTheme="majorHAnsi" w:hAnsiTheme="majorHAnsi" w:cs="Consolas"/>
          <w:b/>
          <w:sz w:val="28"/>
          <w:szCs w:val="28"/>
        </w:rPr>
        <w:t>HOMOLOGO</w:t>
      </w:r>
      <w:r w:rsidRPr="006A588A">
        <w:rPr>
          <w:rFonts w:asciiTheme="majorHAnsi" w:hAnsiTheme="majorHAnsi" w:cs="Consolas"/>
          <w:sz w:val="28"/>
          <w:szCs w:val="28"/>
        </w:rPr>
        <w:t xml:space="preserve"> os procedimentos adotados no </w:t>
      </w:r>
      <w:r w:rsidR="00FF499A" w:rsidRPr="006A588A">
        <w:rPr>
          <w:rFonts w:asciiTheme="majorHAnsi" w:hAnsiTheme="majorHAnsi" w:cs="Consolas"/>
          <w:b/>
          <w:sz w:val="28"/>
          <w:szCs w:val="28"/>
        </w:rPr>
        <w:t xml:space="preserve">CONVITE Nº </w:t>
      </w:r>
      <w:r w:rsidR="006A588A">
        <w:rPr>
          <w:rFonts w:asciiTheme="majorHAnsi" w:hAnsiTheme="majorHAnsi" w:cs="Consolas"/>
          <w:b/>
          <w:sz w:val="28"/>
          <w:szCs w:val="28"/>
        </w:rPr>
        <w:t>00</w:t>
      </w:r>
      <w:r w:rsidR="00047528">
        <w:rPr>
          <w:rFonts w:asciiTheme="majorHAnsi" w:hAnsiTheme="majorHAnsi" w:cs="Consolas"/>
          <w:b/>
          <w:sz w:val="28"/>
          <w:szCs w:val="28"/>
        </w:rPr>
        <w:t>3</w:t>
      </w:r>
      <w:r w:rsidR="006A588A">
        <w:rPr>
          <w:rFonts w:asciiTheme="majorHAnsi" w:hAnsiTheme="majorHAnsi" w:cs="Consolas"/>
          <w:b/>
          <w:sz w:val="28"/>
          <w:szCs w:val="28"/>
        </w:rPr>
        <w:t>/2021</w:t>
      </w:r>
      <w:r w:rsidRPr="006A588A">
        <w:rPr>
          <w:rFonts w:asciiTheme="majorHAnsi" w:hAnsiTheme="majorHAnsi" w:cs="Consolas"/>
          <w:sz w:val="28"/>
          <w:szCs w:val="28"/>
        </w:rPr>
        <w:t xml:space="preserve">, bem como </w:t>
      </w:r>
      <w:r w:rsidRPr="006A588A">
        <w:rPr>
          <w:rFonts w:asciiTheme="majorHAnsi" w:hAnsiTheme="majorHAnsi" w:cs="Consolas"/>
          <w:b/>
          <w:sz w:val="28"/>
          <w:szCs w:val="28"/>
        </w:rPr>
        <w:t>AUTORIZO</w:t>
      </w:r>
      <w:r w:rsidRPr="006A588A">
        <w:rPr>
          <w:rFonts w:asciiTheme="majorHAnsi" w:hAnsiTheme="majorHAnsi" w:cs="Consolas"/>
          <w:sz w:val="28"/>
          <w:szCs w:val="28"/>
        </w:rPr>
        <w:t xml:space="preserve"> a realização da respectiva despesa.</w:t>
      </w:r>
    </w:p>
    <w:p w14:paraId="6C3FB459" w14:textId="6AEBB740" w:rsidR="008A38E9" w:rsidRDefault="008A38E9" w:rsidP="008A38E9">
      <w:pPr>
        <w:pStyle w:val="TextosemFormatao"/>
        <w:tabs>
          <w:tab w:val="left" w:pos="-1800"/>
          <w:tab w:val="left" w:pos="-1440"/>
          <w:tab w:val="left" w:pos="2835"/>
        </w:tabs>
        <w:rPr>
          <w:rFonts w:asciiTheme="majorHAnsi" w:hAnsiTheme="majorHAnsi" w:cs="Consolas"/>
          <w:b/>
          <w:bCs/>
          <w:sz w:val="28"/>
          <w:szCs w:val="28"/>
        </w:rPr>
      </w:pPr>
    </w:p>
    <w:p w14:paraId="62F6A973" w14:textId="77777777" w:rsidR="00FF499A" w:rsidRPr="006A588A" w:rsidRDefault="00FF499A" w:rsidP="00FF499A">
      <w:pPr>
        <w:widowControl w:val="0"/>
        <w:spacing w:after="0" w:line="240" w:lineRule="auto"/>
        <w:jc w:val="center"/>
        <w:rPr>
          <w:rFonts w:asciiTheme="majorHAnsi" w:hAnsiTheme="majorHAnsi" w:cs="Consolas"/>
          <w:b/>
          <w:sz w:val="28"/>
          <w:szCs w:val="28"/>
        </w:rPr>
      </w:pPr>
      <w:r w:rsidRPr="006A588A">
        <w:rPr>
          <w:rFonts w:asciiTheme="majorHAnsi" w:hAnsiTheme="majorHAnsi" w:cs="Consolas"/>
          <w:b/>
          <w:sz w:val="28"/>
          <w:szCs w:val="28"/>
        </w:rPr>
        <w:t xml:space="preserve">PIRAJUÍ, </w:t>
      </w:r>
      <w:r w:rsidR="006A588A">
        <w:rPr>
          <w:rFonts w:asciiTheme="majorHAnsi" w:hAnsiTheme="majorHAnsi" w:cs="Consolas"/>
          <w:b/>
          <w:sz w:val="28"/>
          <w:szCs w:val="28"/>
        </w:rPr>
        <w:t>04</w:t>
      </w:r>
      <w:r w:rsidRPr="006A588A">
        <w:rPr>
          <w:rFonts w:asciiTheme="majorHAnsi" w:hAnsiTheme="majorHAnsi" w:cs="Consolas"/>
          <w:b/>
          <w:sz w:val="28"/>
          <w:szCs w:val="28"/>
        </w:rPr>
        <w:t xml:space="preserve"> DE </w:t>
      </w:r>
      <w:r w:rsidR="006A588A">
        <w:rPr>
          <w:rFonts w:asciiTheme="majorHAnsi" w:hAnsiTheme="majorHAnsi" w:cs="Consolas"/>
          <w:b/>
          <w:sz w:val="28"/>
          <w:szCs w:val="28"/>
        </w:rPr>
        <w:t>MAIO</w:t>
      </w:r>
      <w:r w:rsidRPr="006A588A">
        <w:rPr>
          <w:rFonts w:asciiTheme="majorHAnsi" w:hAnsiTheme="majorHAnsi" w:cs="Consolas"/>
          <w:b/>
          <w:sz w:val="28"/>
          <w:szCs w:val="28"/>
        </w:rPr>
        <w:t xml:space="preserve"> DE 20</w:t>
      </w:r>
      <w:r w:rsidR="00BE69F6" w:rsidRPr="006A588A">
        <w:rPr>
          <w:rFonts w:asciiTheme="majorHAnsi" w:hAnsiTheme="majorHAnsi" w:cs="Consolas"/>
          <w:b/>
          <w:sz w:val="28"/>
          <w:szCs w:val="28"/>
        </w:rPr>
        <w:t>2</w:t>
      </w:r>
      <w:r w:rsidR="006A588A">
        <w:rPr>
          <w:rFonts w:asciiTheme="majorHAnsi" w:hAnsiTheme="majorHAnsi" w:cs="Consolas"/>
          <w:b/>
          <w:sz w:val="28"/>
          <w:szCs w:val="28"/>
        </w:rPr>
        <w:t>1</w:t>
      </w:r>
      <w:r w:rsidRPr="006A588A">
        <w:rPr>
          <w:rFonts w:asciiTheme="majorHAnsi" w:hAnsiTheme="majorHAnsi" w:cs="Consolas"/>
          <w:b/>
          <w:sz w:val="28"/>
          <w:szCs w:val="28"/>
        </w:rPr>
        <w:t>.</w:t>
      </w:r>
    </w:p>
    <w:p w14:paraId="2BCF8901" w14:textId="77777777" w:rsidR="00FF499A" w:rsidRPr="006A588A" w:rsidRDefault="00FF499A" w:rsidP="00FF499A">
      <w:pPr>
        <w:pStyle w:val="Ttulo4"/>
        <w:ind w:left="0"/>
        <w:rPr>
          <w:rFonts w:asciiTheme="majorHAnsi" w:hAnsiTheme="majorHAnsi" w:cs="Consolas"/>
          <w:szCs w:val="28"/>
        </w:rPr>
      </w:pPr>
    </w:p>
    <w:p w14:paraId="53C7B83D" w14:textId="77777777" w:rsidR="00FF499A" w:rsidRPr="006A588A" w:rsidRDefault="00FF499A" w:rsidP="00FF499A">
      <w:pPr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2FF3E3F0" w14:textId="77777777" w:rsidR="00FF499A" w:rsidRPr="006A588A" w:rsidRDefault="00FF499A" w:rsidP="00FF499A">
      <w:pPr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3A7C379E" w14:textId="77777777" w:rsidR="00FF499A" w:rsidRPr="006A588A" w:rsidRDefault="00FF499A" w:rsidP="00FF4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6A588A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4A6E8289" w14:textId="77777777" w:rsidR="008A38E9" w:rsidRPr="006A588A" w:rsidRDefault="00FF499A" w:rsidP="00FF499A">
      <w:pPr>
        <w:tabs>
          <w:tab w:val="left" w:pos="2835"/>
        </w:tabs>
        <w:jc w:val="center"/>
        <w:rPr>
          <w:rFonts w:asciiTheme="majorHAnsi" w:hAnsiTheme="majorHAnsi" w:cs="Consolas"/>
          <w:sz w:val="28"/>
          <w:szCs w:val="28"/>
        </w:rPr>
      </w:pPr>
      <w:r w:rsidRPr="006A588A">
        <w:rPr>
          <w:rFonts w:asciiTheme="majorHAnsi" w:hAnsiTheme="majorHAnsi" w:cs="Consolas"/>
          <w:b/>
          <w:bCs/>
          <w:sz w:val="28"/>
          <w:szCs w:val="28"/>
        </w:rPr>
        <w:t>PREFEITO MUNICIPAL DE PIRAJUÍ</w:t>
      </w:r>
    </w:p>
    <w:p w14:paraId="0C92AF51" w14:textId="77777777" w:rsidR="00E93616" w:rsidRPr="006A588A" w:rsidRDefault="00E93616" w:rsidP="008A38E9">
      <w:pPr>
        <w:rPr>
          <w:rFonts w:asciiTheme="majorHAnsi" w:hAnsiTheme="majorHAnsi" w:cs="Consolas"/>
          <w:sz w:val="28"/>
          <w:szCs w:val="28"/>
        </w:rPr>
      </w:pPr>
    </w:p>
    <w:sectPr w:rsidR="00E93616" w:rsidRPr="006A588A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6F2A9" w14:textId="77777777" w:rsidR="000858F1" w:rsidRDefault="000858F1" w:rsidP="0064660D">
      <w:pPr>
        <w:spacing w:after="0" w:line="240" w:lineRule="auto"/>
      </w:pPr>
      <w:r>
        <w:separator/>
      </w:r>
    </w:p>
  </w:endnote>
  <w:endnote w:type="continuationSeparator" w:id="0">
    <w:p w14:paraId="3D8CF9BB" w14:textId="77777777" w:rsidR="000858F1" w:rsidRDefault="000858F1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C665" w14:textId="77777777" w:rsidR="00296C73" w:rsidRPr="00043C58" w:rsidRDefault="000858F1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62736" w14:textId="77777777" w:rsidR="000858F1" w:rsidRDefault="000858F1" w:rsidP="0064660D">
      <w:pPr>
        <w:spacing w:after="0" w:line="240" w:lineRule="auto"/>
      </w:pPr>
      <w:r>
        <w:separator/>
      </w:r>
    </w:p>
  </w:footnote>
  <w:footnote w:type="continuationSeparator" w:id="0">
    <w:p w14:paraId="1194DA18" w14:textId="77777777" w:rsidR="000858F1" w:rsidRDefault="000858F1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0F34FE8E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559C00E1" w14:textId="77777777" w:rsidR="00296C73" w:rsidRPr="009B3EDC" w:rsidRDefault="000858F1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211257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81725315" r:id="rId2"/>
            </w:object>
          </w:r>
        </w:p>
      </w:tc>
      <w:tc>
        <w:tcPr>
          <w:tcW w:w="4254" w:type="pct"/>
          <w:shd w:val="clear" w:color="auto" w:fill="FFFFFF"/>
        </w:tcPr>
        <w:p w14:paraId="5CDAA26F" w14:textId="77777777" w:rsidR="00296C73" w:rsidRPr="000D44C3" w:rsidRDefault="00E93616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>Prefeitura Municipal de Pirajuí</w:t>
          </w:r>
        </w:p>
        <w:p w14:paraId="4A966F57" w14:textId="77777777"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083A2F7B" w14:textId="77777777"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B3C311D" w14:textId="77777777" w:rsidR="00296C73" w:rsidRPr="009B3EDC" w:rsidRDefault="00E93616" w:rsidP="00645395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16.600-000 -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7F1638F7" w14:textId="77777777" w:rsidR="00296C73" w:rsidRPr="0040340E" w:rsidRDefault="009B3EDC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7AD00DD" wp14:editId="230705D7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973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616"/>
    <w:rsid w:val="00026245"/>
    <w:rsid w:val="00035C63"/>
    <w:rsid w:val="00037FCC"/>
    <w:rsid w:val="00047528"/>
    <w:rsid w:val="00051F8C"/>
    <w:rsid w:val="000858F1"/>
    <w:rsid w:val="00114F3B"/>
    <w:rsid w:val="001644F2"/>
    <w:rsid w:val="00177664"/>
    <w:rsid w:val="001B2D1C"/>
    <w:rsid w:val="001C06F8"/>
    <w:rsid w:val="001D7AFC"/>
    <w:rsid w:val="0022327B"/>
    <w:rsid w:val="00260F33"/>
    <w:rsid w:val="002A50C6"/>
    <w:rsid w:val="002C63B1"/>
    <w:rsid w:val="002C72DC"/>
    <w:rsid w:val="002D0909"/>
    <w:rsid w:val="0031622F"/>
    <w:rsid w:val="00321113"/>
    <w:rsid w:val="0034647E"/>
    <w:rsid w:val="003D6696"/>
    <w:rsid w:val="00411232"/>
    <w:rsid w:val="0043196E"/>
    <w:rsid w:val="0045639D"/>
    <w:rsid w:val="00467002"/>
    <w:rsid w:val="0047656E"/>
    <w:rsid w:val="00492288"/>
    <w:rsid w:val="005008EE"/>
    <w:rsid w:val="00526F2A"/>
    <w:rsid w:val="005578F4"/>
    <w:rsid w:val="005C1CDD"/>
    <w:rsid w:val="006023FA"/>
    <w:rsid w:val="0064660D"/>
    <w:rsid w:val="006A588A"/>
    <w:rsid w:val="006E3B90"/>
    <w:rsid w:val="006F4DBF"/>
    <w:rsid w:val="00745C5B"/>
    <w:rsid w:val="00756224"/>
    <w:rsid w:val="00770731"/>
    <w:rsid w:val="007B2FE5"/>
    <w:rsid w:val="007C5277"/>
    <w:rsid w:val="0082277B"/>
    <w:rsid w:val="008A38E9"/>
    <w:rsid w:val="008A6494"/>
    <w:rsid w:val="008B62F6"/>
    <w:rsid w:val="008D71B3"/>
    <w:rsid w:val="008E2219"/>
    <w:rsid w:val="008F08DC"/>
    <w:rsid w:val="009A18E3"/>
    <w:rsid w:val="009B3EDC"/>
    <w:rsid w:val="009F6D2B"/>
    <w:rsid w:val="00A16845"/>
    <w:rsid w:val="00A43059"/>
    <w:rsid w:val="00A75AFB"/>
    <w:rsid w:val="00B36487"/>
    <w:rsid w:val="00BA499B"/>
    <w:rsid w:val="00BB4B79"/>
    <w:rsid w:val="00BE69F6"/>
    <w:rsid w:val="00C465B0"/>
    <w:rsid w:val="00C8085E"/>
    <w:rsid w:val="00C93F70"/>
    <w:rsid w:val="00CF2560"/>
    <w:rsid w:val="00D13D47"/>
    <w:rsid w:val="00D21235"/>
    <w:rsid w:val="00DE3DAE"/>
    <w:rsid w:val="00DF203B"/>
    <w:rsid w:val="00E37C74"/>
    <w:rsid w:val="00E46C2E"/>
    <w:rsid w:val="00E93616"/>
    <w:rsid w:val="00EB148F"/>
    <w:rsid w:val="00ED3667"/>
    <w:rsid w:val="00F75009"/>
    <w:rsid w:val="00F96474"/>
    <w:rsid w:val="00FA4018"/>
    <w:rsid w:val="00FB3F50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09FA3"/>
  <w15:docId w15:val="{2137F382-AF9D-482C-81C6-473A35E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2019-05-20T16:35:00Z</cp:lastPrinted>
  <dcterms:created xsi:type="dcterms:W3CDTF">2021-05-05T11:58:00Z</dcterms:created>
  <dcterms:modified xsi:type="dcterms:W3CDTF">2021-05-05T16:09:00Z</dcterms:modified>
</cp:coreProperties>
</file>