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57" w:rsidRPr="006D4157" w:rsidRDefault="006D4157" w:rsidP="00E41B1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ATA DE REGISTRO DE PREÇOS</w:t>
      </w:r>
      <w:r w:rsidR="00EC5319">
        <w:rPr>
          <w:rFonts w:ascii="Consolas" w:hAnsi="Consolas" w:cs="Consolas"/>
          <w:b/>
          <w:bCs/>
          <w:sz w:val="28"/>
          <w:szCs w:val="28"/>
        </w:rPr>
        <w:t xml:space="preserve"> Nº 01</w:t>
      </w:r>
      <w:r w:rsidR="00FE2F5D">
        <w:rPr>
          <w:rFonts w:ascii="Consolas" w:hAnsi="Consolas" w:cs="Consolas"/>
          <w:b/>
          <w:bCs/>
          <w:sz w:val="28"/>
          <w:szCs w:val="28"/>
        </w:rPr>
        <w:t>5</w:t>
      </w:r>
      <w:r w:rsidR="00EC5319">
        <w:rPr>
          <w:rFonts w:ascii="Consolas" w:hAnsi="Consolas" w:cs="Consolas"/>
          <w:b/>
          <w:bCs/>
          <w:sz w:val="28"/>
          <w:szCs w:val="28"/>
        </w:rPr>
        <w:t>/2020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PROCESSO N° 098/2019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6D4157">
        <w:rPr>
          <w:rFonts w:ascii="Consolas" w:hAnsi="Consolas" w:cs="Consolas"/>
          <w:color w:val="auto"/>
          <w:sz w:val="28"/>
          <w:szCs w:val="28"/>
        </w:rPr>
        <w:t xml:space="preserve">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 DE 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inscrita no CNPJ nº 44.555.027/0001-16, com sede na </w:t>
      </w:r>
      <w:r w:rsidRPr="006D4157">
        <w:rPr>
          <w:rFonts w:ascii="Consolas" w:hAnsi="Consolas" w:cs="Consolas"/>
          <w:sz w:val="28"/>
          <w:szCs w:val="28"/>
        </w:rPr>
        <w:t>Praça Doutor Pedro da Rocha Braga n</w:t>
      </w:r>
      <w:r w:rsidRPr="006D4157">
        <w:rPr>
          <w:rFonts w:ascii="Consolas" w:hAnsi="Consolas" w:cs="Consolas"/>
          <w:bCs/>
          <w:sz w:val="28"/>
          <w:szCs w:val="28"/>
        </w:rPr>
        <w:t xml:space="preserve">° </w:t>
      </w:r>
      <w:r w:rsidRPr="006D4157">
        <w:rPr>
          <w:rFonts w:ascii="Consolas" w:hAnsi="Consolas" w:cs="Consolas"/>
          <w:sz w:val="28"/>
          <w:szCs w:val="28"/>
        </w:rPr>
        <w:t>116 – Bairro Centro – CEP 16.600-000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6D4157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6D4157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6D4157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6D4157" w:rsidRPr="006D4157" w:rsidRDefault="006D4157" w:rsidP="006D4157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6D4157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DETENTORA: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FE2F5D">
        <w:rPr>
          <w:rFonts w:ascii="Consolas" w:hAnsi="Consolas" w:cs="Consolas"/>
          <w:b/>
          <w:bCs/>
          <w:sz w:val="28"/>
          <w:szCs w:val="28"/>
        </w:rPr>
        <w:t>4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Denominação: </w:t>
      </w:r>
      <w:r w:rsidR="00EC5319" w:rsidRPr="00EC5319">
        <w:rPr>
          <w:rFonts w:ascii="Consolas" w:hAnsi="Consolas" w:cs="Consolas"/>
          <w:b/>
          <w:sz w:val="28"/>
          <w:szCs w:val="28"/>
        </w:rPr>
        <w:t xml:space="preserve">EMPRESA </w:t>
      </w:r>
      <w:r w:rsidR="00FE2F5D" w:rsidRPr="00C90D66">
        <w:rPr>
          <w:rFonts w:ascii="Consolas" w:hAnsi="Consolas" w:cs="Consolas"/>
          <w:b/>
          <w:bCs/>
          <w:sz w:val="28"/>
          <w:szCs w:val="28"/>
        </w:rPr>
        <w:t>FABIANA DE FÁTIMA SILVEIRA DE CARVALHO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Endereço: </w:t>
      </w:r>
      <w:r w:rsidR="00415A14" w:rsidRPr="00C90D66">
        <w:rPr>
          <w:rFonts w:ascii="Consolas" w:hAnsi="Consolas" w:cs="Consolas"/>
          <w:sz w:val="28"/>
          <w:szCs w:val="28"/>
        </w:rPr>
        <w:t>Rua Doutor Jorge Meirelles da Rocha nº 248 – Bairro Centro – CEP 16.600-011 – Pirajuí – SP</w:t>
      </w:r>
      <w:r w:rsidR="00EB16D8">
        <w:rPr>
          <w:rFonts w:ascii="Consolas" w:hAnsi="Consolas" w:cs="Consolas"/>
          <w:sz w:val="28"/>
          <w:szCs w:val="28"/>
        </w:rPr>
        <w:t xml:space="preserve"> – Fone (0XX14) 3572-2329 – E-mail: c.c.cidadejardim@hotmail.com.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CNPJ: </w:t>
      </w:r>
      <w:r w:rsidR="00415A14" w:rsidRPr="00C90D66">
        <w:rPr>
          <w:rFonts w:ascii="Consolas" w:hAnsi="Consolas" w:cs="Consolas"/>
          <w:sz w:val="28"/>
          <w:szCs w:val="28"/>
        </w:rPr>
        <w:t>09.380.073/0001-20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Representante Legal: </w:t>
      </w:r>
      <w:r w:rsidR="00EB16D8" w:rsidRPr="00EB16D8">
        <w:rPr>
          <w:rFonts w:ascii="Consolas" w:hAnsi="Consolas" w:cs="Consolas"/>
          <w:b/>
          <w:sz w:val="28"/>
          <w:szCs w:val="28"/>
        </w:rPr>
        <w:t xml:space="preserve">SENHORA </w:t>
      </w:r>
      <w:r w:rsidR="00EB16D8" w:rsidRPr="00EB16D8">
        <w:rPr>
          <w:rFonts w:ascii="Consolas" w:hAnsi="Consolas" w:cs="Consolas"/>
          <w:b/>
          <w:bCs/>
          <w:sz w:val="28"/>
          <w:szCs w:val="28"/>
        </w:rPr>
        <w:t>FABIANA DE FÁTIMA SILVEIRA DE CARVALHO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CPF: </w:t>
      </w:r>
      <w:r w:rsidR="00415A14" w:rsidRPr="00415A14">
        <w:rPr>
          <w:rFonts w:ascii="Consolas" w:hAnsi="Consolas" w:cs="Consolas"/>
          <w:sz w:val="28"/>
          <w:szCs w:val="28"/>
        </w:rPr>
        <w:t>315.880.278-30</w:t>
      </w:r>
    </w:p>
    <w:p w:rsidR="00E41B1E" w:rsidRDefault="00E41B1E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Valor Total R$ </w:t>
      </w:r>
      <w:r>
        <w:rPr>
          <w:rFonts w:ascii="Consolas" w:hAnsi="Consolas" w:cs="Consolas"/>
          <w:sz w:val="28"/>
          <w:szCs w:val="28"/>
        </w:rPr>
        <w:t xml:space="preserve">R$ </w:t>
      </w:r>
      <w:r>
        <w:rPr>
          <w:rFonts w:ascii="Consolas" w:hAnsi="Consolas"/>
          <w:sz w:val="28"/>
          <w:szCs w:val="28"/>
        </w:rPr>
        <w:t>99.471,75</w:t>
      </w:r>
      <w:r>
        <w:rPr>
          <w:rFonts w:ascii="Consolas" w:hAnsi="Consolas"/>
          <w:sz w:val="28"/>
          <w:szCs w:val="28"/>
        </w:rPr>
        <w:t xml:space="preserve"> (noventa e nove mil e quatrocentos e setenta e um reais e setenta e cinco centavos).</w:t>
      </w:r>
    </w:p>
    <w:p w:rsidR="00E41B1E" w:rsidRDefault="00E41B1E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bookmarkStart w:id="0" w:name="_GoBack"/>
      <w:bookmarkEnd w:id="0"/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Registro de Preços para a Aquisição de Gêneros Alimentícios para a Merenda Escolar, para a </w:t>
      </w:r>
      <w:r w:rsidRPr="006D4157">
        <w:rPr>
          <w:rFonts w:ascii="Consolas" w:hAnsi="Consolas" w:cs="Consolas"/>
          <w:sz w:val="28"/>
          <w:szCs w:val="28"/>
        </w:rPr>
        <w:t xml:space="preserve">Cozinha Piloto, localizada na </w:t>
      </w:r>
      <w:r w:rsidRPr="006D4157">
        <w:rPr>
          <w:rFonts w:ascii="Consolas" w:hAnsi="Consolas" w:cs="Consolas"/>
          <w:bCs/>
          <w:sz w:val="28"/>
          <w:szCs w:val="28"/>
        </w:rPr>
        <w:t>Rua Quintino Bocaiúva nº 445 – Bairro Centro – Pirajuí – SP,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conforme especificações constantes do Anexo I – Termo de Referência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5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1108"/>
        <w:gridCol w:w="4139"/>
        <w:gridCol w:w="756"/>
        <w:gridCol w:w="1108"/>
        <w:gridCol w:w="998"/>
        <w:gridCol w:w="932"/>
      </w:tblGrid>
      <w:tr w:rsidR="00415A14" w:rsidRPr="00415A14" w:rsidTr="00E41B1E">
        <w:trPr>
          <w:trHeight w:val="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Medalhão de frango com bacon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( envolto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por uma camada fina de bacon sem o couro).  Com peso de 50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85 gramas, temperado, congelado, sem a presença de palitos de dente. Embalagem primária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interfolhada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2,5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05 kg com plástico atóxico transparente. Embalagem secundária de papelão devidamente identificadas com o peso. As embalagens devem estar íntegras (lacradas), sem água ou gelo e sem rachaduras ou furos. Deverá constar prazo de validade,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188,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24,80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4.662,40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Carne bovina, tipo coxão mole, cortados em cubos; extra limpo, no máximo 10 % de sebo e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gordura,  isenta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cartilagens, ossos,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aponevroses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tendões, coágulos. Com aspecto, cor, cheiro e sabor próprio. Congelada,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vácuo em sacos transparentes, atóxico, pesando de 1 ou  05 kg.  Suas condições deverão estar de acordo com NTA-3 (Decreto 12486 de 20/10/78) e  (MA2244/97); Portaria 145 de 01/09/98 e suas posteriores alterações. Produto sujeito a verificação no ato da entrega aos procedimentos administrativos determinados pela Secretaria da Agricultura. As embalagens devem estar íntegras (lacradas), sem água ou gelo e sem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rachaduras ou furos. Deverá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constar ,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21,80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16.350,00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005.000.002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Carne bovina, tipo coxão mole, cortados em bife; extra limpo, no máximo 10% sebo e gordura, isenta de cartilagens, ossos,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aponevroses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tendões, coágulos. Com aspecto, cor, cheiro e sabor próprio. Congelada,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vácuo em sacos transparentes, atóxico, pesando de 1 ou  05 kg.  Suas condições deverão estar de acordo com NTA-3 (Decreto 12486 de 20/10/78) e 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constar,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24,38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5.485,50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005.053.059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Fígado bovino resfriado ou congelado em bifes com registro no SIF ou SISP. Aspecto próprio, não amolecida e nem pegajosa, cor própria sem manchas esverdeadas, cheiro e sabor próprio, com ausência de sujidades, parasitos e larvas. Acondicionado em embalagem plástica transparente, atóxica, pesando 01 kg. Suas condições deverão estar de acordo com a NTA-3 Decreto 12486 de 20/10/78 e MA 2244/97, Portaria n°304 de abril de 1996 e suas posteriores alterações. Produto sujeito a verificação no ato da entrega. O fornecedor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317,40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005.058.010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Presunto cozido, de carne suína, sem capa de gordura, de primeira qualidade, com cheiro e sabor característicos, produto resfriado, fatiado ou em peça, embalagens contendo 01 kg, isenta de aditivos ou substâncias estranhas ao produto que sejam impróprias ao consumo e alterem suas Características naturais (físicas, químicas e organolépticas). Inspecionada pelo Ministério da Agricultura.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Primária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: papel acoplado monolúcido.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registro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da data de fabricação, peso e validade estampada na embalagem. Embalagem Secundária: caixas de papelão em perfeitas condições estruturais.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19.350,00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005.051.007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Medalhão de frango com bacon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( envolto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por uma camada fina de bacon sem o couro).  Com peso de 50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85 gramas, temperado, congelado, sem a presença de palitos de dente. Embalagem primária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interfolhada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2,5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05 kg com plástico atóxico transparente. Embalagem secundária de papelão devidamente identificadas com o peso. As embalagens devem estar íntegras (lacradas), sem água ou gelo e sem rachaduras ou furos. Deverá constar prazo de validade,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62,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24,80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1.537,60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005.053.057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Carne bovina, tipo coxão mole, cortados em cubos; extra limpo, no máximo 10 % de sebo e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gordura,  isenta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cartilagens, ossos,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aponevroses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tendões, coágulos. Com aspecto, cor, cheiro e sabor próprio. Congelada,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vácuo em sacos transparentes, atóxico, pesando de 1 ou  05 kg.  Suas condições deverão estar de acordo com NTA-3 (Decreto 12486 de 20/10/78) e 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constar ,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>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1.250,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23,20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29.000,00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005.053.011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Carne bovina, tipo coxão mole, cortados em bife; extra limpo, no máximo 10% sebo e gordura, isenta de cartilagens, ossos,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aponevroses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tendões, coágulos. Com aspecto, cor, cheiro e sabor próprio. Congelada,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vácuo em sacos transparentes, atóxico, pesando de 1 ou  05 kg.  Suas condições deverão estar de acordo com NTA-3 (Decreto 12486 de 20/10/78) e 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constar,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21,80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5.450,00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005.000.002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Fígado bovino resfriado ou congelado em bifes com registro no SIF ou SISP. Aspecto próprio, não amolecida e nem pegajosa, cor própria sem manchas esverdeadas, cheiro e sabor próprio, com ausência de sujidades, parasitos e larvas. Acondicionado em embalagem plástica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transparente, atóxica, pesando 01 kg. Suas condições deverão estar de acordo com a NTA-3 Decreto 12486 de 20/10/78 e MA 2244/97, Portaria n°304 de abril de 1996 e suas posteriores alterações. Produto sujeito a verificação no ato da entrega. O fornecedor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24,38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1.828,50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197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005.000.121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Presunto cozido, de carne suína, sem capa de gordura, de primeira qualidade, com cheiro e sabor característicos, produto resfriado, fatiado ou em peça, embalagens contendo 01 kg, isenta de aditivos ou substâncias estranhas ao produto que sejam impróprias ao consumo e alterem suas Características naturais (físicas, químicas e organolépticas). Inspecionada pelo Ministério da Agricultura.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Primária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: papel acoplado monolúcido.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registro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da data de fabricação, peso e validade estampada na embalagem. Embalagem Secundária: caixas de papelão em perfeitas condições estruturais.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23,85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8.943,75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005.053.059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Medalhão de frango com bacon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( envolto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por uma camada fina de bacon sem o couro).  Com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peso de 50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85 gramas, temperado, congelado, sem a presença de palitos de dente. Embalagem primária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interfolhada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2,5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05 kg com plástico atóxico transparente. Embalagem secundária de papelão devidamente identificadas com o peso. As embalagens devem estar íntegras (lacradas), sem água ou gelo e sem rachaduras ou furos. Deverá constar prazo de validade,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7,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13,80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96,60</w:t>
            </w:r>
          </w:p>
        </w:tc>
      </w:tr>
      <w:tr w:rsidR="00415A14" w:rsidRPr="00415A14" w:rsidTr="00E41B1E">
        <w:trPr>
          <w:trHeight w:val="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205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005.058.010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14" w:rsidRPr="00415A14" w:rsidRDefault="00415A14" w:rsidP="00415A14">
            <w:pPr>
              <w:spacing w:after="0" w:line="240" w:lineRule="auto"/>
              <w:jc w:val="both"/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Carne bovina, tipo coxão mole, cortados em cubos; extra limpo, no máximo 10 % de sebo e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gordura,  isenta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de cartilagens, ossos,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aponevroses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, tendões, coágulos. Com aspecto, cor, cheiro e sabor próprio. Congelada,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embalagem  à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vácuo em sacos transparentes, atóxico, pesando de 1 ou  05 kg.  Suas condições deverão estar de acordo com NTA-3 (Decreto 12486 de 20/10/78) e 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constar ,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bromatológico</w:t>
            </w:r>
            <w:proofErr w:type="spell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completo expedido por laboratório oficial ou credenciado (</w:t>
            </w:r>
            <w:proofErr w:type="spell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físico-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químico,e</w:t>
            </w:r>
            <w:proofErr w:type="spellEnd"/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</w:t>
            </w:r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lastRenderedPageBreak/>
              <w:t xml:space="preserve">contaminação e/ou deterioração; - O produto não atender às especificações deste edital; - O produto apresentar-se fora da temperatura </w:t>
            </w:r>
            <w:proofErr w:type="gramStart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>exigida;.</w:t>
            </w:r>
            <w:proofErr w:type="gramEnd"/>
            <w:r w:rsidRPr="00415A14">
              <w:rPr>
                <w:rFonts w:ascii="Consolas" w:eastAsia="Times New Roman" w:hAnsi="Consolas" w:cs="Consolas"/>
                <w:sz w:val="16"/>
                <w:szCs w:val="16"/>
                <w:lang w:eastAsia="pt-BR"/>
              </w:rPr>
              <w:t xml:space="preserve">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25,80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6.450,00</w:t>
            </w:r>
          </w:p>
        </w:tc>
      </w:tr>
      <w:tr w:rsidR="00415A14" w:rsidRPr="00415A14" w:rsidTr="00E41B1E">
        <w:trPr>
          <w:trHeight w:val="20"/>
        </w:trPr>
        <w:tc>
          <w:tcPr>
            <w:tcW w:w="8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14" w:rsidRPr="00415A14" w:rsidRDefault="00415A14" w:rsidP="00E41B1E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</w:pPr>
            <w:r w:rsidRPr="00415A14">
              <w:rPr>
                <w:rFonts w:ascii="Consolas" w:eastAsia="Times New Roman" w:hAnsi="Consolas" w:cs="Consolas"/>
                <w:color w:val="000000"/>
                <w:sz w:val="16"/>
                <w:szCs w:val="16"/>
                <w:lang w:eastAsia="pt-BR"/>
              </w:rPr>
              <w:t>99.471,75</w:t>
            </w:r>
          </w:p>
        </w:tc>
      </w:tr>
    </w:tbl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6D4157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6D4157">
        <w:rPr>
          <w:rFonts w:ascii="Consolas" w:hAnsi="Consolas" w:cs="Consolas"/>
          <w:sz w:val="28"/>
          <w:szCs w:val="28"/>
        </w:rPr>
        <w:t xml:space="preserve">(doze) </w:t>
      </w:r>
      <w:r w:rsidRPr="006D4157">
        <w:rPr>
          <w:rFonts w:ascii="Consolas" w:hAnsi="Consolas" w:cs="Consolas"/>
          <w:b/>
          <w:bCs/>
          <w:sz w:val="28"/>
          <w:szCs w:val="28"/>
        </w:rPr>
        <w:t>meses</w:t>
      </w:r>
      <w:r w:rsidRPr="006D4157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obriga-se a: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6D4157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, e no preço registrado nesta Ata, os produtos</w:t>
      </w:r>
      <w:r w:rsidRPr="006D4157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6D4157">
        <w:rPr>
          <w:rFonts w:ascii="Consolas" w:hAnsi="Consolas" w:cs="Consolas"/>
          <w:sz w:val="28"/>
          <w:szCs w:val="28"/>
        </w:rPr>
        <w:t xml:space="preserve">objeto deste ajuste.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6D4157">
        <w:rPr>
          <w:rFonts w:ascii="Consolas" w:hAnsi="Consolas" w:cs="Consolas"/>
          <w:bCs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3.3 –</w:t>
      </w:r>
      <w:r w:rsidRPr="006D4157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3.4 –</w:t>
      </w:r>
      <w:r w:rsidRPr="006D4157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inclusive as decorrentes da devolução e reposição dos produtos recusados por não atenderem ao edital.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3.5 – </w:t>
      </w:r>
      <w:r w:rsidRPr="006D4157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</w:t>
      </w:r>
      <w:r w:rsidRPr="006D4157">
        <w:rPr>
          <w:rFonts w:ascii="Consolas" w:hAnsi="Consolas" w:cs="Consolas"/>
          <w:sz w:val="28"/>
          <w:szCs w:val="28"/>
        </w:rPr>
        <w:lastRenderedPageBreak/>
        <w:t xml:space="preserve">fornecimento do objeto deste termo, os quais não serão excluídos ou reduzidos em decorrência do acompanhamento exercido pelo </w:t>
      </w: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  <w:r w:rsidRPr="006D4157">
        <w:rPr>
          <w:rFonts w:ascii="Consolas" w:hAnsi="Consolas" w:cs="Consolas"/>
          <w:sz w:val="28"/>
          <w:szCs w:val="28"/>
        </w:rPr>
        <w:t xml:space="preserve">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3.6 –</w:t>
      </w:r>
      <w:r w:rsidRPr="006D4157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3.7 –</w:t>
      </w:r>
      <w:r w:rsidRPr="006D4157">
        <w:rPr>
          <w:rFonts w:ascii="Consolas" w:hAnsi="Consolas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3.8 – </w:t>
      </w:r>
      <w:r w:rsidRPr="006D4157">
        <w:rPr>
          <w:rFonts w:ascii="Consolas" w:hAnsi="Consolas" w:cs="Consolas"/>
          <w:sz w:val="28"/>
          <w:szCs w:val="28"/>
        </w:rPr>
        <w:t xml:space="preserve">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Comunicar à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4.2 – </w:t>
      </w:r>
      <w:r w:rsidRPr="006D4157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4.3 –</w:t>
      </w:r>
      <w:r w:rsidRPr="006D4157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6D4157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5.1 –</w:t>
      </w:r>
      <w:r w:rsidRPr="006D4157">
        <w:rPr>
          <w:rFonts w:ascii="Consolas" w:hAnsi="Consolas" w:cs="Consolas"/>
          <w:sz w:val="28"/>
          <w:szCs w:val="28"/>
        </w:rPr>
        <w:t xml:space="preserve"> Fica nomeada como gestora da Ata de Registro de Preços, a </w:t>
      </w:r>
      <w:r w:rsidRPr="006D4157">
        <w:rPr>
          <w:rFonts w:ascii="Consolas" w:hAnsi="Consolas" w:cs="Consolas"/>
          <w:b/>
          <w:sz w:val="28"/>
          <w:szCs w:val="28"/>
        </w:rPr>
        <w:t xml:space="preserve">SENHORA </w:t>
      </w:r>
      <w:r w:rsidRPr="006D4157">
        <w:rPr>
          <w:rFonts w:ascii="Consolas" w:hAnsi="Consolas" w:cs="Consolas"/>
          <w:b/>
          <w:bCs/>
          <w:sz w:val="28"/>
          <w:szCs w:val="28"/>
        </w:rPr>
        <w:t>LILIAN CRISTINA FERNANDES DA SILVA</w:t>
      </w:r>
      <w:r w:rsidRPr="006D4157">
        <w:rPr>
          <w:rFonts w:ascii="Consolas" w:hAnsi="Consolas" w:cs="Consolas"/>
          <w:sz w:val="28"/>
          <w:szCs w:val="28"/>
        </w:rPr>
        <w:t xml:space="preserve">, Nutricionista e </w:t>
      </w:r>
      <w:r w:rsidRPr="006D4157">
        <w:rPr>
          <w:rFonts w:ascii="Consolas" w:hAnsi="Consolas" w:cs="Consolas"/>
          <w:bCs/>
          <w:sz w:val="28"/>
          <w:szCs w:val="28"/>
        </w:rPr>
        <w:t>CPF nº 257.578.118-38.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 xml:space="preserve">5.1.1 – </w:t>
      </w:r>
      <w:r w:rsidRPr="006D4157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6D4157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No caso de a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3014F7" w:rsidRPr="006D4157" w:rsidRDefault="003014F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a)</w:t>
      </w:r>
      <w:r w:rsidRPr="006D4157">
        <w:rPr>
          <w:rFonts w:ascii="Consolas" w:hAnsi="Consolas" w:cs="Consolas"/>
          <w:sz w:val="28"/>
          <w:szCs w:val="28"/>
        </w:rPr>
        <w:t xml:space="preserve"> Edital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 xml:space="preserve"> e seus Anexos;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b)</w:t>
      </w:r>
      <w:r w:rsidRPr="006D4157">
        <w:rPr>
          <w:rFonts w:ascii="Consolas" w:hAnsi="Consolas" w:cs="Consolas"/>
          <w:sz w:val="28"/>
          <w:szCs w:val="28"/>
        </w:rPr>
        <w:t xml:space="preserve"> </w:t>
      </w:r>
      <w:proofErr w:type="gramStart"/>
      <w:r w:rsidRPr="006D4157">
        <w:rPr>
          <w:rFonts w:ascii="Consolas" w:hAnsi="Consolas" w:cs="Consolas"/>
          <w:sz w:val="28"/>
          <w:szCs w:val="28"/>
        </w:rPr>
        <w:t>Proposta(</w:t>
      </w:r>
      <w:proofErr w:type="gramEnd"/>
      <w:r w:rsidRPr="006D4157">
        <w:rPr>
          <w:rFonts w:ascii="Consolas" w:hAnsi="Consolas" w:cs="Consolas"/>
          <w:sz w:val="28"/>
          <w:szCs w:val="28"/>
        </w:rPr>
        <w:t xml:space="preserve">s) apresentada(s) pela(s) </w:t>
      </w:r>
      <w:r w:rsidRPr="006D4157">
        <w:rPr>
          <w:rFonts w:ascii="Consolas" w:hAnsi="Consolas" w:cs="Consolas"/>
          <w:b/>
          <w:sz w:val="28"/>
          <w:szCs w:val="28"/>
        </w:rPr>
        <w:t>DETENTORA</w:t>
      </w:r>
      <w:r w:rsidRPr="006D4157">
        <w:rPr>
          <w:rFonts w:ascii="Consolas" w:hAnsi="Consolas" w:cs="Consolas"/>
          <w:sz w:val="28"/>
          <w:szCs w:val="28"/>
        </w:rPr>
        <w:t xml:space="preserve">(S);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sz w:val="28"/>
          <w:szCs w:val="28"/>
        </w:rPr>
        <w:t>c)</w:t>
      </w:r>
      <w:r w:rsidRPr="006D4157">
        <w:rPr>
          <w:rFonts w:ascii="Consolas" w:hAnsi="Consolas" w:cs="Consolas"/>
          <w:sz w:val="28"/>
          <w:szCs w:val="28"/>
        </w:rPr>
        <w:t xml:space="preserve"> Ata da sessão do </w:t>
      </w:r>
      <w:r w:rsidRPr="006D4157">
        <w:rPr>
          <w:rFonts w:ascii="Consolas" w:hAnsi="Consolas" w:cs="Consolas"/>
          <w:b/>
          <w:bCs/>
          <w:sz w:val="28"/>
          <w:szCs w:val="28"/>
        </w:rPr>
        <w:t>PREGÃO (PRESENCIAL) N° 044/2019</w:t>
      </w:r>
      <w:r w:rsidRPr="006D4157">
        <w:rPr>
          <w:rFonts w:ascii="Consolas" w:hAnsi="Consolas" w:cs="Consolas"/>
          <w:sz w:val="28"/>
          <w:szCs w:val="28"/>
        </w:rPr>
        <w:t>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6D4157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6D4157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6D4157" w:rsidRDefault="006D4157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E41B1E" w:rsidRPr="006D4157" w:rsidRDefault="00E41B1E" w:rsidP="006D4157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6D4157">
        <w:rPr>
          <w:rFonts w:ascii="Consolas" w:hAnsi="Consolas" w:cs="Consolas"/>
          <w:b/>
          <w:sz w:val="28"/>
          <w:szCs w:val="28"/>
        </w:rPr>
        <w:t xml:space="preserve">– </w:t>
      </w:r>
      <w:r w:rsidRPr="006D4157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E41B1E" w:rsidRDefault="00E41B1E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E41B1E">
        <w:rPr>
          <w:rFonts w:ascii="Consolas" w:hAnsi="Consolas" w:cs="Consolas"/>
          <w:b/>
          <w:sz w:val="28"/>
          <w:szCs w:val="28"/>
        </w:rPr>
        <w:t xml:space="preserve">PIRAJUÍ, 13 DE </w:t>
      </w:r>
      <w:proofErr w:type="gramStart"/>
      <w:r w:rsidRPr="00E41B1E">
        <w:rPr>
          <w:rFonts w:ascii="Consolas" w:hAnsi="Consolas" w:cs="Consolas"/>
          <w:b/>
          <w:sz w:val="28"/>
          <w:szCs w:val="28"/>
        </w:rPr>
        <w:t>MARÇO</w:t>
      </w:r>
      <w:proofErr w:type="gramEnd"/>
      <w:r w:rsidRPr="00E41B1E">
        <w:rPr>
          <w:rFonts w:ascii="Consolas" w:hAnsi="Consolas" w:cs="Consolas"/>
          <w:b/>
          <w:sz w:val="28"/>
          <w:szCs w:val="28"/>
        </w:rPr>
        <w:t xml:space="preserve"> DE 20</w:t>
      </w:r>
      <w:r>
        <w:rPr>
          <w:rFonts w:ascii="Consolas" w:hAnsi="Consolas" w:cs="Consolas"/>
          <w:b/>
          <w:sz w:val="28"/>
          <w:szCs w:val="28"/>
        </w:rPr>
        <w:t>20</w:t>
      </w:r>
      <w:r w:rsidRPr="00E41B1E">
        <w:rPr>
          <w:rFonts w:ascii="Consolas" w:hAnsi="Consolas" w:cs="Consolas"/>
          <w:b/>
          <w:sz w:val="28"/>
          <w:szCs w:val="28"/>
        </w:rPr>
        <w:t>.</w:t>
      </w: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014F7" w:rsidRDefault="003014F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3014F7" w:rsidRPr="006D4157" w:rsidRDefault="003014F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EC5319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C5319">
        <w:rPr>
          <w:rFonts w:ascii="Consolas" w:hAnsi="Consolas" w:cs="Consolas"/>
          <w:b/>
          <w:sz w:val="28"/>
          <w:szCs w:val="28"/>
        </w:rPr>
        <w:t xml:space="preserve">EMPRESA </w:t>
      </w:r>
      <w:r w:rsidR="00415A14" w:rsidRPr="008C75AA">
        <w:rPr>
          <w:rFonts w:ascii="Consolas" w:hAnsi="Consolas" w:cs="Consolas"/>
          <w:b/>
          <w:bCs/>
          <w:sz w:val="28"/>
          <w:szCs w:val="28"/>
        </w:rPr>
        <w:t>FABIANA DE FÁTIMA SILVEIRA DE CARVALHO</w:t>
      </w:r>
    </w:p>
    <w:p w:rsidR="00415A14" w:rsidRPr="00E41B1E" w:rsidRDefault="00E41B1E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41B1E">
        <w:rPr>
          <w:rFonts w:ascii="Consolas" w:hAnsi="Consolas" w:cs="Consolas"/>
          <w:b/>
          <w:bCs/>
          <w:sz w:val="28"/>
          <w:szCs w:val="28"/>
        </w:rPr>
        <w:t xml:space="preserve">FABIANA DE FÁTIMA SILVEIRA DE CARVALHO 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3014F7" w:rsidRDefault="003014F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6D4157">
        <w:rPr>
          <w:rFonts w:ascii="Consolas" w:hAnsi="Consolas" w:cs="Consolas"/>
          <w:b/>
          <w:bCs/>
          <w:sz w:val="28"/>
          <w:szCs w:val="28"/>
        </w:rPr>
        <w:t>TESTEMUNHAS</w:t>
      </w:r>
      <w:r w:rsidRPr="006D4157">
        <w:rPr>
          <w:rFonts w:ascii="Consolas" w:hAnsi="Consolas" w:cs="Consolas"/>
          <w:sz w:val="28"/>
          <w:szCs w:val="28"/>
        </w:rPr>
        <w:t>:</w:t>
      </w: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6D4157" w:rsidRPr="006D4157" w:rsidRDefault="006D4157" w:rsidP="006D415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66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4434"/>
      </w:tblGrid>
      <w:tr w:rsidR="00EC5319" w:rsidRPr="00350C11" w:rsidTr="007E3A47">
        <w:trPr>
          <w:jc w:val="center"/>
        </w:trPr>
        <w:tc>
          <w:tcPr>
            <w:tcW w:w="5229" w:type="dxa"/>
          </w:tcPr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50C1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434" w:type="dxa"/>
          </w:tcPr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EC5319" w:rsidRPr="00350C11" w:rsidRDefault="00EC5319" w:rsidP="007E3A47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50C1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50C1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EC5319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GESTORA DA ATA DE REGISTRO DE PREÇOS: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LILIAN C. FERNANDES DA SILVA</w:t>
      </w:r>
    </w:p>
    <w:p w:rsidR="00EC5319" w:rsidRPr="00F558FF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NUTRICIONISTA</w:t>
      </w:r>
    </w:p>
    <w:p w:rsidR="00EC5319" w:rsidRPr="00532D9E" w:rsidRDefault="00EC5319" w:rsidP="00EC5319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558FF">
        <w:rPr>
          <w:rFonts w:ascii="Consolas" w:hAnsi="Consolas" w:cs="Consolas"/>
          <w:b/>
          <w:bCs/>
          <w:sz w:val="28"/>
          <w:szCs w:val="28"/>
        </w:rPr>
        <w:t>CPF Nº 257.578.118-38</w:t>
      </w:r>
    </w:p>
    <w:p w:rsidR="00050DDA" w:rsidRPr="006D4157" w:rsidRDefault="00050DDA" w:rsidP="006D4157">
      <w:pPr>
        <w:rPr>
          <w:rFonts w:ascii="Consolas" w:hAnsi="Consolas" w:cs="Consolas"/>
        </w:rPr>
      </w:pPr>
    </w:p>
    <w:sectPr w:rsidR="00050DDA" w:rsidRPr="006D4157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42" w:rsidRDefault="00FA2B42" w:rsidP="00BD0343">
      <w:pPr>
        <w:spacing w:after="0" w:line="240" w:lineRule="auto"/>
      </w:pPr>
      <w:r>
        <w:separator/>
      </w:r>
    </w:p>
  </w:endnote>
  <w:endnote w:type="continuationSeparator" w:id="0">
    <w:p w:rsidR="00FA2B42" w:rsidRDefault="00FA2B42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40" w:rsidRPr="00043C58" w:rsidRDefault="00620240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42" w:rsidRDefault="00FA2B42" w:rsidP="00BD0343">
      <w:pPr>
        <w:spacing w:after="0" w:line="240" w:lineRule="auto"/>
      </w:pPr>
      <w:r>
        <w:separator/>
      </w:r>
    </w:p>
  </w:footnote>
  <w:footnote w:type="continuationSeparator" w:id="0">
    <w:p w:rsidR="00FA2B42" w:rsidRDefault="00FA2B42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8091"/>
    </w:tblGrid>
    <w:tr w:rsidR="00620240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620240" w:rsidRPr="006D4157" w:rsidRDefault="00620240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6D4157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1488847F" wp14:editId="544FC3C4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620240" w:rsidRPr="00053EBD" w:rsidRDefault="00620240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620240" w:rsidRPr="00053EBD" w:rsidRDefault="00620240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620240" w:rsidRDefault="00620240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620240" w:rsidRPr="006D4157" w:rsidRDefault="00620240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53A9A833" wp14:editId="2EA69C79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9102D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620240" w:rsidRPr="0040340E" w:rsidRDefault="00620240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7F30"/>
    <w:rsid w:val="00030556"/>
    <w:rsid w:val="00050DDA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C5196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54DDD"/>
    <w:rsid w:val="00262EDF"/>
    <w:rsid w:val="00264CD1"/>
    <w:rsid w:val="00274E88"/>
    <w:rsid w:val="002A0BCC"/>
    <w:rsid w:val="002A460E"/>
    <w:rsid w:val="002A46E6"/>
    <w:rsid w:val="002D1D58"/>
    <w:rsid w:val="002D2257"/>
    <w:rsid w:val="002D3B3E"/>
    <w:rsid w:val="002E14D2"/>
    <w:rsid w:val="002F22C0"/>
    <w:rsid w:val="002F5B4C"/>
    <w:rsid w:val="002F6B12"/>
    <w:rsid w:val="003014F7"/>
    <w:rsid w:val="00313032"/>
    <w:rsid w:val="003174C5"/>
    <w:rsid w:val="0032207A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17B"/>
    <w:rsid w:val="003E0CF0"/>
    <w:rsid w:val="003F057D"/>
    <w:rsid w:val="003F4AAD"/>
    <w:rsid w:val="004069DB"/>
    <w:rsid w:val="00412CFF"/>
    <w:rsid w:val="00415A14"/>
    <w:rsid w:val="00417A7D"/>
    <w:rsid w:val="004373CC"/>
    <w:rsid w:val="00444E2B"/>
    <w:rsid w:val="00446004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523D3"/>
    <w:rsid w:val="00555742"/>
    <w:rsid w:val="00557DB6"/>
    <w:rsid w:val="005616B0"/>
    <w:rsid w:val="005754F1"/>
    <w:rsid w:val="00594888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1FED"/>
    <w:rsid w:val="005F5071"/>
    <w:rsid w:val="005F532D"/>
    <w:rsid w:val="006075CC"/>
    <w:rsid w:val="00612064"/>
    <w:rsid w:val="00617822"/>
    <w:rsid w:val="00620240"/>
    <w:rsid w:val="0062758E"/>
    <w:rsid w:val="0063713F"/>
    <w:rsid w:val="00646A43"/>
    <w:rsid w:val="0065036A"/>
    <w:rsid w:val="00651D94"/>
    <w:rsid w:val="006610C4"/>
    <w:rsid w:val="00662C8D"/>
    <w:rsid w:val="00673359"/>
    <w:rsid w:val="0068395E"/>
    <w:rsid w:val="006866BB"/>
    <w:rsid w:val="006A10CD"/>
    <w:rsid w:val="006B33B2"/>
    <w:rsid w:val="006B7DE0"/>
    <w:rsid w:val="006C2762"/>
    <w:rsid w:val="006D16C7"/>
    <w:rsid w:val="006D415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5999"/>
    <w:rsid w:val="008059FF"/>
    <w:rsid w:val="008173B5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A47C4"/>
    <w:rsid w:val="008C3956"/>
    <w:rsid w:val="008C438E"/>
    <w:rsid w:val="008C5474"/>
    <w:rsid w:val="008C75AA"/>
    <w:rsid w:val="008D11B1"/>
    <w:rsid w:val="008E2394"/>
    <w:rsid w:val="008F667F"/>
    <w:rsid w:val="009021F5"/>
    <w:rsid w:val="00903D77"/>
    <w:rsid w:val="00911C15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9D5866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15D"/>
    <w:rsid w:val="00A81F73"/>
    <w:rsid w:val="00A91E06"/>
    <w:rsid w:val="00A921FF"/>
    <w:rsid w:val="00AA07E7"/>
    <w:rsid w:val="00AA68A5"/>
    <w:rsid w:val="00AB0BA1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62C"/>
    <w:rsid w:val="00C97788"/>
    <w:rsid w:val="00C97EDA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1B1E"/>
    <w:rsid w:val="00E4309E"/>
    <w:rsid w:val="00E55A3C"/>
    <w:rsid w:val="00E57C77"/>
    <w:rsid w:val="00E83954"/>
    <w:rsid w:val="00E84911"/>
    <w:rsid w:val="00E87907"/>
    <w:rsid w:val="00EA3290"/>
    <w:rsid w:val="00EA57B8"/>
    <w:rsid w:val="00EB16D8"/>
    <w:rsid w:val="00EC5319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7DE7"/>
    <w:rsid w:val="00F504C8"/>
    <w:rsid w:val="00F53177"/>
    <w:rsid w:val="00F70221"/>
    <w:rsid w:val="00F74061"/>
    <w:rsid w:val="00F930C6"/>
    <w:rsid w:val="00F97AC7"/>
    <w:rsid w:val="00FA2B42"/>
    <w:rsid w:val="00FD2795"/>
    <w:rsid w:val="00FD45E9"/>
    <w:rsid w:val="00FD762C"/>
    <w:rsid w:val="00FE2F5D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F4F4F2"/>
  <w15:docId w15:val="{67289A0B-9F7C-4E6F-AFAD-4702178C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1648-3B77-4C0E-9C3F-C98C008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4470</Words>
  <Characters>24141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2019-07-19T17:45:00Z</cp:lastPrinted>
  <dcterms:created xsi:type="dcterms:W3CDTF">2020-03-17T12:47:00Z</dcterms:created>
  <dcterms:modified xsi:type="dcterms:W3CDTF">2020-03-20T21:53:00Z</dcterms:modified>
</cp:coreProperties>
</file>