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EE" w:rsidRPr="00E529EE" w:rsidRDefault="00E529EE" w:rsidP="00E529EE">
      <w:pPr>
        <w:ind w:left="0" w:right="-1"/>
        <w:jc w:val="center"/>
        <w:rPr>
          <w:rFonts w:ascii="Consolas" w:hAnsi="Consolas" w:cs="Consolas"/>
          <w:b/>
          <w:bCs/>
          <w:sz w:val="28"/>
          <w:szCs w:val="28"/>
        </w:rPr>
      </w:pPr>
      <w:r w:rsidRPr="00E529EE">
        <w:rPr>
          <w:rFonts w:ascii="Consolas" w:hAnsi="Consolas" w:cs="Consolas"/>
          <w:b/>
          <w:bCs/>
          <w:sz w:val="28"/>
          <w:szCs w:val="28"/>
        </w:rPr>
        <w:t>PREGÃO (PRESENCIAL) N° 019/2017</w:t>
      </w:r>
    </w:p>
    <w:p w:rsidR="00E529EE" w:rsidRPr="00E529EE" w:rsidRDefault="00E529EE" w:rsidP="00E529EE">
      <w:pPr>
        <w:autoSpaceDE w:val="0"/>
        <w:autoSpaceDN w:val="0"/>
        <w:adjustRightInd w:val="0"/>
        <w:ind w:left="0" w:right="-1"/>
        <w:jc w:val="center"/>
        <w:rPr>
          <w:rFonts w:ascii="Consolas" w:hAnsi="Consolas" w:cs="Consolas"/>
          <w:b/>
          <w:bCs/>
          <w:sz w:val="28"/>
          <w:szCs w:val="28"/>
        </w:rPr>
      </w:pPr>
      <w:r w:rsidRPr="00E529EE">
        <w:rPr>
          <w:rFonts w:ascii="Consolas" w:hAnsi="Consolas" w:cs="Consolas"/>
          <w:b/>
          <w:sz w:val="28"/>
          <w:szCs w:val="28"/>
        </w:rPr>
        <w:t xml:space="preserve">EDITAL Nº </w:t>
      </w:r>
      <w:r w:rsidRPr="00E529EE">
        <w:rPr>
          <w:rFonts w:ascii="Consolas" w:hAnsi="Consolas" w:cs="Consolas"/>
          <w:b/>
          <w:bCs/>
          <w:sz w:val="28"/>
          <w:szCs w:val="28"/>
        </w:rPr>
        <w:t>030/2017</w:t>
      </w:r>
    </w:p>
    <w:p w:rsidR="00E529EE" w:rsidRPr="00E529EE" w:rsidRDefault="00E529EE" w:rsidP="00E529EE">
      <w:pPr>
        <w:autoSpaceDE w:val="0"/>
        <w:autoSpaceDN w:val="0"/>
        <w:adjustRightInd w:val="0"/>
        <w:ind w:left="0" w:right="-1"/>
        <w:jc w:val="center"/>
        <w:rPr>
          <w:rFonts w:ascii="Consolas" w:hAnsi="Consolas" w:cs="Consolas"/>
          <w:b/>
          <w:bCs/>
          <w:sz w:val="28"/>
          <w:szCs w:val="28"/>
        </w:rPr>
      </w:pPr>
      <w:r w:rsidRPr="00E529EE">
        <w:rPr>
          <w:rFonts w:ascii="Consolas" w:hAnsi="Consolas" w:cs="Consolas"/>
          <w:b/>
          <w:bCs/>
          <w:sz w:val="28"/>
          <w:szCs w:val="28"/>
        </w:rPr>
        <w:t>PROCESSO N° 031/2017</w:t>
      </w:r>
    </w:p>
    <w:p w:rsidR="00E529EE" w:rsidRPr="00E529EE" w:rsidRDefault="00E529EE" w:rsidP="00E529EE">
      <w:pPr>
        <w:widowControl w:val="0"/>
        <w:ind w:left="0" w:right="-1"/>
        <w:jc w:val="center"/>
        <w:rPr>
          <w:rFonts w:ascii="Consolas" w:hAnsi="Consolas" w:cs="Consolas"/>
          <w:b/>
          <w:bCs/>
          <w:sz w:val="28"/>
          <w:szCs w:val="28"/>
        </w:rPr>
      </w:pPr>
      <w:r w:rsidRPr="00E529EE">
        <w:rPr>
          <w:rFonts w:ascii="Consolas" w:hAnsi="Consolas" w:cs="Consolas"/>
          <w:b/>
          <w:bCs/>
          <w:sz w:val="28"/>
          <w:szCs w:val="28"/>
        </w:rPr>
        <w:t>TIPO: MENOR PREÇO GLOBAL</w:t>
      </w:r>
    </w:p>
    <w:p w:rsidR="00E529EE" w:rsidRPr="00E529EE" w:rsidRDefault="00E529EE" w:rsidP="00E529EE">
      <w:pPr>
        <w:widowControl w:val="0"/>
        <w:ind w:left="0" w:right="-1"/>
        <w:jc w:val="center"/>
        <w:rPr>
          <w:rFonts w:ascii="Consolas" w:eastAsia="MS Mincho" w:hAnsi="Consolas" w:cs="Consolas"/>
          <w:b/>
          <w:bCs/>
          <w:sz w:val="28"/>
          <w:szCs w:val="28"/>
        </w:rPr>
      </w:pPr>
    </w:p>
    <w:p w:rsidR="00E529EE" w:rsidRPr="00E529EE" w:rsidRDefault="00E529EE" w:rsidP="00E529EE">
      <w:pPr>
        <w:pStyle w:val="SemEspaamento"/>
        <w:ind w:right="-1"/>
        <w:jc w:val="both"/>
        <w:rPr>
          <w:rFonts w:ascii="Consolas" w:hAnsi="Consolas" w:cs="Consolas"/>
          <w:bCs/>
          <w:sz w:val="28"/>
          <w:szCs w:val="28"/>
        </w:rPr>
      </w:pPr>
      <w:r w:rsidRPr="00E529EE">
        <w:rPr>
          <w:rFonts w:ascii="Consolas" w:hAnsi="Consolas" w:cs="Consolas"/>
          <w:b/>
          <w:bCs/>
          <w:sz w:val="28"/>
          <w:szCs w:val="28"/>
        </w:rPr>
        <w:t xml:space="preserve">OBJETO: </w:t>
      </w:r>
      <w:r w:rsidRPr="00E529EE">
        <w:rPr>
          <w:rFonts w:ascii="Consolas" w:hAnsi="Consolas" w:cs="Consolas"/>
          <w:sz w:val="28"/>
          <w:szCs w:val="28"/>
        </w:rPr>
        <w:t xml:space="preserve">A presente licitação tem por objeto, a </w:t>
      </w:r>
      <w:r w:rsidRPr="00E529EE">
        <w:rPr>
          <w:rFonts w:ascii="Consolas" w:hAnsi="Consolas" w:cs="Consolas"/>
          <w:b/>
          <w:sz w:val="28"/>
          <w:szCs w:val="28"/>
        </w:rPr>
        <w:t>AQUISIÇÃO DE 3.684 (TRÊS MIL E SEISCENTOS E OITENTA E QUATRO) CESTAS BÁSICAS PARA O MUNICÍPIO DE PIRAJUÍ – SP</w:t>
      </w:r>
      <w:r w:rsidRPr="00E529EE">
        <w:rPr>
          <w:rFonts w:ascii="Consolas" w:hAnsi="Consolas" w:cs="Consolas"/>
          <w:bCs/>
          <w:sz w:val="28"/>
          <w:szCs w:val="28"/>
        </w:rPr>
        <w:t xml:space="preserve">, </w:t>
      </w:r>
      <w:r w:rsidRPr="00E529EE">
        <w:rPr>
          <w:rFonts w:ascii="Consolas" w:hAnsi="Consolas" w:cs="Consolas"/>
          <w:sz w:val="28"/>
          <w:szCs w:val="28"/>
        </w:rPr>
        <w:t xml:space="preserve">conforme especificações constantes do </w:t>
      </w:r>
      <w:r w:rsidRPr="00E529EE">
        <w:rPr>
          <w:rFonts w:ascii="Consolas" w:hAnsi="Consolas" w:cs="Consolas"/>
          <w:b/>
          <w:sz w:val="28"/>
          <w:szCs w:val="28"/>
        </w:rPr>
        <w:t>Anexo I – Termo de Referência</w:t>
      </w:r>
      <w:r w:rsidRPr="00E529EE">
        <w:rPr>
          <w:rFonts w:ascii="Consolas" w:hAnsi="Consolas" w:cs="Consolas"/>
          <w:bCs/>
          <w:sz w:val="28"/>
          <w:szCs w:val="28"/>
        </w:rPr>
        <w:t>.</w:t>
      </w:r>
    </w:p>
    <w:p w:rsidR="00E529EE" w:rsidRPr="00E529EE" w:rsidRDefault="00E529EE" w:rsidP="00E529EE">
      <w:pPr>
        <w:pStyle w:val="SemEspaamento"/>
        <w:ind w:right="-1"/>
        <w:jc w:val="both"/>
        <w:rPr>
          <w:rFonts w:ascii="Consolas" w:hAnsi="Consolas" w:cs="Consolas"/>
          <w:bCs/>
          <w:sz w:val="28"/>
          <w:szCs w:val="28"/>
        </w:rPr>
      </w:pPr>
    </w:p>
    <w:p w:rsidR="00E529EE" w:rsidRPr="00E529EE" w:rsidRDefault="00E529EE" w:rsidP="00E529EE">
      <w:pPr>
        <w:widowControl w:val="0"/>
        <w:ind w:left="0" w:right="-1"/>
        <w:rPr>
          <w:rFonts w:ascii="Consolas" w:hAnsi="Consolas" w:cs="Consolas"/>
          <w:b/>
          <w:sz w:val="28"/>
          <w:szCs w:val="28"/>
        </w:rPr>
      </w:pPr>
      <w:r w:rsidRPr="00E529EE">
        <w:rPr>
          <w:rFonts w:ascii="Consolas" w:hAnsi="Consolas" w:cs="Consolas"/>
          <w:b/>
          <w:bCs/>
          <w:sz w:val="28"/>
          <w:szCs w:val="28"/>
        </w:rPr>
        <w:t>DATA DA REALIZAÇÃO: 21/07/2017.</w:t>
      </w:r>
    </w:p>
    <w:p w:rsidR="00E529EE" w:rsidRPr="00E529EE" w:rsidRDefault="00E529EE" w:rsidP="00E529EE">
      <w:pPr>
        <w:widowControl w:val="0"/>
        <w:ind w:left="0" w:right="-1"/>
        <w:rPr>
          <w:rFonts w:ascii="Consolas" w:hAnsi="Consolas" w:cs="Consolas"/>
          <w:b/>
          <w:bCs/>
          <w:sz w:val="28"/>
          <w:szCs w:val="28"/>
        </w:rPr>
      </w:pPr>
    </w:p>
    <w:p w:rsidR="00E529EE" w:rsidRPr="00E529EE" w:rsidRDefault="00E529EE" w:rsidP="00E529EE">
      <w:pPr>
        <w:widowControl w:val="0"/>
        <w:ind w:left="0" w:right="-1"/>
        <w:rPr>
          <w:rFonts w:ascii="Consolas" w:hAnsi="Consolas" w:cs="Consolas"/>
          <w:b/>
          <w:bCs/>
          <w:sz w:val="28"/>
          <w:szCs w:val="28"/>
        </w:rPr>
      </w:pPr>
      <w:r w:rsidRPr="00E529EE">
        <w:rPr>
          <w:rFonts w:ascii="Consolas" w:hAnsi="Consolas" w:cs="Consolas"/>
          <w:b/>
          <w:bCs/>
          <w:sz w:val="28"/>
          <w:szCs w:val="28"/>
        </w:rPr>
        <w:t>HORÁRIO DE INÍCIO DA SESSÃO: 09H00.</w:t>
      </w:r>
    </w:p>
    <w:p w:rsidR="00E529EE" w:rsidRPr="00E529EE" w:rsidRDefault="00E529EE" w:rsidP="00E529EE">
      <w:pPr>
        <w:widowControl w:val="0"/>
        <w:ind w:left="0" w:right="-1"/>
        <w:rPr>
          <w:rFonts w:ascii="Consolas" w:hAnsi="Consolas" w:cs="Consolas"/>
          <w:b/>
          <w:bCs/>
          <w:sz w:val="28"/>
          <w:szCs w:val="28"/>
        </w:rPr>
      </w:pPr>
    </w:p>
    <w:p w:rsidR="00E529EE" w:rsidRPr="00E529EE" w:rsidRDefault="00E529EE" w:rsidP="00E529EE">
      <w:pPr>
        <w:autoSpaceDE w:val="0"/>
        <w:autoSpaceDN w:val="0"/>
        <w:adjustRightInd w:val="0"/>
        <w:ind w:left="0" w:right="-1"/>
        <w:rPr>
          <w:rFonts w:ascii="Consolas" w:eastAsia="MS Mincho" w:hAnsi="Consolas" w:cs="Consolas"/>
          <w:b/>
          <w:bCs/>
          <w:sz w:val="28"/>
          <w:szCs w:val="28"/>
        </w:rPr>
      </w:pPr>
      <w:r w:rsidRPr="00E529EE">
        <w:rPr>
          <w:rFonts w:ascii="Consolas" w:hAnsi="Consolas" w:cs="Consolas"/>
          <w:b/>
          <w:bCs/>
          <w:sz w:val="28"/>
          <w:szCs w:val="28"/>
        </w:rPr>
        <w:t>LOCAL DA REALIZAÇÃO DA SESSÃO</w:t>
      </w:r>
      <w:r w:rsidRPr="00E529EE">
        <w:rPr>
          <w:rFonts w:ascii="Consolas" w:hAnsi="Consolas" w:cs="Consolas"/>
          <w:sz w:val="28"/>
          <w:szCs w:val="28"/>
        </w:rPr>
        <w:t xml:space="preserve">: </w:t>
      </w:r>
      <w:r w:rsidRPr="00E529EE">
        <w:rPr>
          <w:rFonts w:ascii="Consolas" w:hAnsi="Consolas" w:cs="Consolas"/>
          <w:b/>
          <w:bCs/>
          <w:sz w:val="28"/>
          <w:szCs w:val="28"/>
        </w:rPr>
        <w:t>Sala da Comissão</w:t>
      </w:r>
      <w:r w:rsidR="00861C07">
        <w:rPr>
          <w:rFonts w:ascii="Consolas" w:hAnsi="Consolas" w:cs="Consolas"/>
          <w:b/>
          <w:bCs/>
          <w:sz w:val="28"/>
          <w:szCs w:val="28"/>
        </w:rPr>
        <w:t xml:space="preserve"> Permanente</w:t>
      </w:r>
      <w:r w:rsidRPr="00E529EE">
        <w:rPr>
          <w:rFonts w:ascii="Consolas" w:hAnsi="Consolas" w:cs="Consolas"/>
          <w:b/>
          <w:bCs/>
          <w:sz w:val="28"/>
          <w:szCs w:val="28"/>
        </w:rPr>
        <w:t xml:space="preserve"> de Licitações</w:t>
      </w:r>
      <w:r w:rsidRPr="00E529EE">
        <w:rPr>
          <w:rFonts w:ascii="Consolas" w:hAnsi="Consolas" w:cs="Consolas"/>
          <w:bCs/>
          <w:sz w:val="28"/>
          <w:szCs w:val="28"/>
        </w:rPr>
        <w:t xml:space="preserve">, </w:t>
      </w:r>
      <w:r w:rsidRPr="00E529EE">
        <w:rPr>
          <w:rFonts w:ascii="Consolas" w:hAnsi="Consolas" w:cs="Consolas"/>
          <w:sz w:val="28"/>
          <w:szCs w:val="28"/>
        </w:rPr>
        <w:t>localizada na Praça Doutor Pedro da Rocha Braga n</w:t>
      </w:r>
      <w:r w:rsidRPr="00E529EE">
        <w:rPr>
          <w:rFonts w:ascii="Consolas" w:hAnsi="Consolas" w:cs="Consolas"/>
          <w:bCs/>
          <w:sz w:val="28"/>
          <w:szCs w:val="28"/>
        </w:rPr>
        <w:t xml:space="preserve">° </w:t>
      </w:r>
      <w:r w:rsidRPr="00E529EE">
        <w:rPr>
          <w:rFonts w:ascii="Consolas" w:hAnsi="Consolas" w:cs="Consolas"/>
          <w:sz w:val="28"/>
          <w:szCs w:val="28"/>
        </w:rPr>
        <w:t>116 – Centro – CEP 16.600-000 – Pirajuí – SP. A sessão será conduzida pelo Pregoeiro, com o auxílio da Equipe de Apoio, designados nos autos do Processo n</w:t>
      </w:r>
      <w:r w:rsidRPr="00E529EE">
        <w:rPr>
          <w:rFonts w:ascii="Consolas" w:hAnsi="Consolas" w:cs="Consolas"/>
          <w:bCs/>
          <w:sz w:val="28"/>
          <w:szCs w:val="28"/>
        </w:rPr>
        <w:t xml:space="preserve">° </w:t>
      </w:r>
      <w:r w:rsidRPr="00E529EE">
        <w:rPr>
          <w:rFonts w:ascii="Consolas" w:hAnsi="Consolas" w:cs="Consolas"/>
          <w:sz w:val="28"/>
          <w:szCs w:val="28"/>
        </w:rPr>
        <w:t>031/2017. Os envelopes contendo a proposta e os documentos de habilitação serão recebidos na sessão de processamento logo após o credenciamento dos interessados.</w:t>
      </w:r>
    </w:p>
    <w:p w:rsidR="00E529EE" w:rsidRPr="00E529EE" w:rsidRDefault="00E529EE" w:rsidP="00E529EE">
      <w:pPr>
        <w:widowControl w:val="0"/>
        <w:ind w:left="0" w:right="-1"/>
        <w:rPr>
          <w:rFonts w:ascii="Consolas" w:hAnsi="Consolas" w:cs="Consolas"/>
          <w:b/>
          <w:bCs/>
          <w:sz w:val="28"/>
          <w:szCs w:val="28"/>
        </w:rPr>
      </w:pPr>
    </w:p>
    <w:p w:rsidR="00EB5DA3" w:rsidRPr="00E529EE" w:rsidRDefault="00E529EE" w:rsidP="00E529EE">
      <w:pPr>
        <w:widowControl w:val="0"/>
        <w:tabs>
          <w:tab w:val="left" w:pos="-1701"/>
        </w:tabs>
        <w:ind w:left="0" w:right="-1"/>
        <w:rPr>
          <w:rFonts w:ascii="Consolas" w:eastAsia="MS Mincho" w:hAnsi="Consolas" w:cs="Consolas"/>
          <w:sz w:val="28"/>
          <w:szCs w:val="28"/>
        </w:rPr>
      </w:pPr>
      <w:r w:rsidRPr="00E529EE">
        <w:rPr>
          <w:rFonts w:ascii="Consolas" w:hAnsi="Consolas" w:cs="Consolas"/>
          <w:b/>
          <w:bCs/>
          <w:sz w:val="28"/>
          <w:szCs w:val="28"/>
        </w:rPr>
        <w:t>ESCLARECIMENTOS E IMPUGNAÇÕES</w:t>
      </w:r>
      <w:r w:rsidRPr="00E529EE">
        <w:rPr>
          <w:rFonts w:ascii="Consolas" w:hAnsi="Consolas" w:cs="Consolas"/>
          <w:sz w:val="28"/>
          <w:szCs w:val="28"/>
        </w:rPr>
        <w:t xml:space="preserve">: </w:t>
      </w:r>
      <w:r w:rsidRPr="00E529EE">
        <w:rPr>
          <w:rFonts w:ascii="Consolas" w:eastAsia="Times New Roman" w:hAnsi="Consolas" w:cs="Consolas"/>
          <w:b/>
          <w:bCs/>
          <w:sz w:val="28"/>
          <w:szCs w:val="28"/>
          <w:lang w:eastAsia="pt-BR"/>
        </w:rPr>
        <w:t>Diretoria de Divisão de Compras e Licitações</w:t>
      </w:r>
      <w:r w:rsidRPr="00E529EE">
        <w:rPr>
          <w:rFonts w:ascii="Consolas" w:hAnsi="Consolas" w:cs="Consolas"/>
          <w:sz w:val="28"/>
          <w:szCs w:val="28"/>
        </w:rPr>
        <w:t>, localizada na Praça Doutor Pedro da Rocha Braga n</w:t>
      </w:r>
      <w:r w:rsidRPr="00E529EE">
        <w:rPr>
          <w:rFonts w:ascii="Consolas" w:hAnsi="Consolas" w:cs="Consolas"/>
          <w:bCs/>
          <w:sz w:val="28"/>
          <w:szCs w:val="28"/>
        </w:rPr>
        <w:t xml:space="preserve">° </w:t>
      </w:r>
      <w:r w:rsidRPr="00E529EE">
        <w:rPr>
          <w:rFonts w:ascii="Consolas" w:hAnsi="Consolas" w:cs="Consolas"/>
          <w:sz w:val="28"/>
          <w:szCs w:val="28"/>
        </w:rPr>
        <w:t>116 – Centro – CEP 16.600-000 – Pirajuí – SP – Telefone (14) 3572-8222 – E-mail: licitacao@pirajui.sp.gov.br.</w:t>
      </w:r>
    </w:p>
    <w:p w:rsidR="00EB5DA3" w:rsidRPr="00E529EE" w:rsidRDefault="00EB5DA3" w:rsidP="00E529EE">
      <w:pPr>
        <w:widowControl w:val="0"/>
        <w:tabs>
          <w:tab w:val="left" w:pos="-1701"/>
        </w:tabs>
        <w:ind w:left="0" w:right="-1"/>
        <w:rPr>
          <w:rFonts w:ascii="Consolas" w:hAnsi="Consolas" w:cs="Consolas"/>
          <w:sz w:val="28"/>
          <w:szCs w:val="28"/>
        </w:rPr>
      </w:pPr>
    </w:p>
    <w:p w:rsidR="00EB5DA3" w:rsidRPr="00F30792" w:rsidRDefault="00EB5DA3" w:rsidP="00B822DD">
      <w:pPr>
        <w:pStyle w:val="Default"/>
        <w:tabs>
          <w:tab w:val="left" w:pos="-1701"/>
        </w:tabs>
        <w:ind w:right="-1" w:firstLine="0"/>
        <w:jc w:val="both"/>
        <w:rPr>
          <w:rFonts w:ascii="Consolas" w:hAnsi="Consolas" w:cs="Consolas"/>
          <w:color w:val="auto"/>
          <w:sz w:val="28"/>
          <w:szCs w:val="28"/>
          <w:lang w:val="pt-BR"/>
        </w:rPr>
      </w:pPr>
      <w:r w:rsidRPr="00F30792">
        <w:rPr>
          <w:rFonts w:ascii="Consolas" w:hAnsi="Consolas" w:cs="Consolas"/>
          <w:color w:val="auto"/>
          <w:sz w:val="28"/>
          <w:szCs w:val="28"/>
          <w:lang w:val="pt-BR"/>
        </w:rPr>
        <w:t xml:space="preserve">O </w:t>
      </w:r>
      <w:r w:rsidRPr="00F30792">
        <w:rPr>
          <w:rFonts w:ascii="Consolas" w:hAnsi="Consolas" w:cs="Consolas"/>
          <w:b/>
          <w:color w:val="auto"/>
          <w:sz w:val="28"/>
          <w:szCs w:val="28"/>
          <w:lang w:val="pt-BR"/>
        </w:rPr>
        <w:t xml:space="preserve">SENHOR </w:t>
      </w:r>
      <w:r w:rsidRPr="00F30792">
        <w:rPr>
          <w:rFonts w:ascii="Consolas" w:hAnsi="Consolas" w:cs="Consolas"/>
          <w:b/>
          <w:sz w:val="28"/>
          <w:szCs w:val="28"/>
          <w:lang w:val="pt-BR"/>
        </w:rPr>
        <w:t>CESAR HENRIQUE DA CUNHA FIALA</w:t>
      </w:r>
      <w:r w:rsidRPr="00F30792">
        <w:rPr>
          <w:rFonts w:ascii="Consolas" w:hAnsi="Consolas" w:cs="Consolas"/>
          <w:b/>
          <w:color w:val="auto"/>
          <w:sz w:val="28"/>
          <w:szCs w:val="28"/>
          <w:lang w:val="pt-BR"/>
        </w:rPr>
        <w:t>, PREFEITO MUNICIPAL DE PIRAJUÍ, ESTADO DE SÃO PAULO</w:t>
      </w:r>
      <w:r w:rsidRPr="00F30792">
        <w:rPr>
          <w:rFonts w:ascii="Consolas" w:hAnsi="Consolas" w:cs="Consolas"/>
          <w:color w:val="auto"/>
          <w:sz w:val="28"/>
          <w:szCs w:val="28"/>
          <w:lang w:val="pt-BR"/>
        </w:rPr>
        <w:t xml:space="preserve">, torna público que se acha aberta neste Município de </w:t>
      </w:r>
      <w:r w:rsidRPr="00F30792">
        <w:rPr>
          <w:rFonts w:ascii="Consolas" w:hAnsi="Consolas" w:cs="Consolas"/>
          <w:bCs/>
          <w:color w:val="auto"/>
          <w:sz w:val="28"/>
          <w:szCs w:val="28"/>
          <w:lang w:val="pt-BR"/>
        </w:rPr>
        <w:t>Pirajuí</w:t>
      </w:r>
      <w:r w:rsidRPr="00F30792">
        <w:rPr>
          <w:rFonts w:ascii="Consolas" w:hAnsi="Consolas" w:cs="Consolas"/>
          <w:color w:val="auto"/>
          <w:sz w:val="28"/>
          <w:szCs w:val="28"/>
          <w:lang w:val="pt-BR"/>
        </w:rPr>
        <w:t xml:space="preserve">, licitação na modalidade </w:t>
      </w:r>
      <w:r w:rsidRPr="00F30792">
        <w:rPr>
          <w:rFonts w:ascii="Consolas" w:hAnsi="Consolas" w:cs="Consolas"/>
          <w:b/>
          <w:color w:val="auto"/>
          <w:sz w:val="28"/>
          <w:szCs w:val="28"/>
          <w:lang w:val="pt-BR"/>
        </w:rPr>
        <w:t>PREGÃO (PRESENCIAL)</w:t>
      </w:r>
      <w:r w:rsidRPr="00F30792">
        <w:rPr>
          <w:rFonts w:ascii="Consolas" w:hAnsi="Consolas" w:cs="Consolas"/>
          <w:color w:val="auto"/>
          <w:sz w:val="28"/>
          <w:szCs w:val="28"/>
          <w:lang w:val="pt-BR"/>
        </w:rPr>
        <w:t xml:space="preserve">, do tipo </w:t>
      </w:r>
      <w:r w:rsidRPr="00F30792">
        <w:rPr>
          <w:rFonts w:ascii="Consolas" w:hAnsi="Consolas" w:cs="Consolas"/>
          <w:b/>
          <w:bCs/>
          <w:color w:val="auto"/>
          <w:sz w:val="28"/>
          <w:szCs w:val="28"/>
          <w:lang w:val="pt-BR"/>
        </w:rPr>
        <w:t>MENOR PREÇO</w:t>
      </w:r>
      <w:r w:rsidR="0015731C" w:rsidRPr="00F30792">
        <w:rPr>
          <w:rFonts w:ascii="Consolas" w:hAnsi="Consolas" w:cs="Consolas"/>
          <w:b/>
          <w:bCs/>
          <w:color w:val="auto"/>
          <w:sz w:val="28"/>
          <w:szCs w:val="28"/>
          <w:lang w:val="pt-BR"/>
        </w:rPr>
        <w:t xml:space="preserve"> </w:t>
      </w:r>
      <w:r w:rsidR="009425D6">
        <w:rPr>
          <w:rFonts w:ascii="Consolas" w:hAnsi="Consolas" w:cs="Consolas"/>
          <w:b/>
          <w:bCs/>
          <w:color w:val="auto"/>
          <w:sz w:val="28"/>
          <w:szCs w:val="28"/>
          <w:lang w:val="pt-BR"/>
        </w:rPr>
        <w:t>GLOBAL</w:t>
      </w:r>
      <w:r w:rsidRPr="00F30792">
        <w:rPr>
          <w:rFonts w:ascii="Consolas" w:hAnsi="Consolas" w:cs="Consolas"/>
          <w:color w:val="auto"/>
          <w:sz w:val="28"/>
          <w:szCs w:val="28"/>
          <w:lang w:val="pt-BR"/>
        </w:rPr>
        <w:t xml:space="preserve">, objetivando </w:t>
      </w:r>
      <w:r w:rsidR="00E529EE" w:rsidRPr="00713431">
        <w:rPr>
          <w:rFonts w:ascii="Consolas" w:hAnsi="Consolas" w:cs="Consolas"/>
          <w:sz w:val="28"/>
          <w:szCs w:val="28"/>
          <w:lang w:val="pt-BR"/>
        </w:rPr>
        <w:t xml:space="preserve">a </w:t>
      </w:r>
      <w:r w:rsidR="00E529EE" w:rsidRPr="00713431">
        <w:rPr>
          <w:rFonts w:ascii="Consolas" w:hAnsi="Consolas" w:cs="Consolas"/>
          <w:b/>
          <w:sz w:val="28"/>
          <w:szCs w:val="28"/>
          <w:lang w:val="pt-BR"/>
        </w:rPr>
        <w:t>AQUISIÇÃO DE 3.684 (TRÊS MIL E SEISCENTOS E OITENTA E QUATRO) CESTAS BÁSICAS PARA O MUNICÍPIO DE PIRAJUÍ – SP</w:t>
      </w:r>
      <w:r w:rsidR="00E529EE" w:rsidRPr="00713431">
        <w:rPr>
          <w:rFonts w:ascii="Consolas" w:hAnsi="Consolas" w:cs="Consolas"/>
          <w:bCs/>
          <w:sz w:val="28"/>
          <w:szCs w:val="28"/>
          <w:lang w:val="pt-BR"/>
        </w:rPr>
        <w:t xml:space="preserve">, </w:t>
      </w:r>
      <w:r w:rsidR="00E529EE" w:rsidRPr="00713431">
        <w:rPr>
          <w:rFonts w:ascii="Consolas" w:hAnsi="Consolas" w:cs="Consolas"/>
          <w:sz w:val="28"/>
          <w:szCs w:val="28"/>
          <w:lang w:val="pt-BR"/>
        </w:rPr>
        <w:t xml:space="preserve">conforme especificações constantes do </w:t>
      </w:r>
      <w:r w:rsidR="00E529EE" w:rsidRPr="00713431">
        <w:rPr>
          <w:rFonts w:ascii="Consolas" w:hAnsi="Consolas" w:cs="Consolas"/>
          <w:b/>
          <w:sz w:val="28"/>
          <w:szCs w:val="28"/>
          <w:lang w:val="pt-BR"/>
        </w:rPr>
        <w:t>Anexo I – Termo de Referência</w:t>
      </w:r>
      <w:r w:rsidR="00075BEF" w:rsidRPr="00F30792">
        <w:rPr>
          <w:rFonts w:ascii="Consolas" w:hAnsi="Consolas" w:cs="Consolas"/>
          <w:b/>
          <w:bCs/>
          <w:sz w:val="28"/>
          <w:szCs w:val="28"/>
          <w:lang w:val="pt-BR"/>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B822DD"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Este certame será regido pela Lei Federal nº 10.520, de 17 de julho de 2.002, aplicando-se, subsidiariamente, no que couberem, as disposições da Lei Federal nº 8.666, de 21 de </w:t>
      </w:r>
      <w:r w:rsidRPr="00F30792">
        <w:rPr>
          <w:rFonts w:ascii="Consolas" w:hAnsi="Consolas" w:cs="Consolas"/>
          <w:sz w:val="28"/>
          <w:szCs w:val="28"/>
        </w:rPr>
        <w:lastRenderedPageBreak/>
        <w:t xml:space="preserve">junho de 1.993, da Lei Estadual nº 6.544, de 22 de novembro de 1.989, e suas alterações e da Lei Complementar nº 123, de 14 de dezembro de 2.006, alterada pela Lei Complementar nº 147, de 7 de agosto de 2.014. </w:t>
      </w:r>
    </w:p>
    <w:p w:rsidR="00B822DD" w:rsidRDefault="00B822DD"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As propostas deverão obedecer às especificações e exigências constantes deste instrumento convocatório.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 xml:space="preserve">Integram </w:t>
      </w:r>
      <w:r w:rsidR="009425D6">
        <w:rPr>
          <w:rFonts w:ascii="Consolas" w:hAnsi="Consolas" w:cs="Consolas"/>
          <w:sz w:val="28"/>
          <w:szCs w:val="28"/>
        </w:rPr>
        <w:t xml:space="preserve">este Edital os Anexos de I a </w:t>
      </w:r>
      <w:r w:rsidRPr="00F30792">
        <w:rPr>
          <w:rFonts w:ascii="Consolas" w:hAnsi="Consolas" w:cs="Consolas"/>
          <w:sz w:val="28"/>
          <w:szCs w:val="28"/>
        </w:rPr>
        <w:t>I</w:t>
      </w:r>
      <w:r w:rsidR="009425D6">
        <w:rPr>
          <w:rFonts w:ascii="Consolas" w:hAnsi="Consolas" w:cs="Consolas"/>
          <w:sz w:val="28"/>
          <w:szCs w:val="28"/>
        </w:rPr>
        <w:t>X</w:t>
      </w:r>
      <w:r w:rsidRPr="00F30792">
        <w:rPr>
          <w:rFonts w:ascii="Consolas" w:hAnsi="Consolas" w:cs="Consolas"/>
          <w:sz w:val="28"/>
          <w:szCs w:val="28"/>
        </w:rPr>
        <w:t>.</w:t>
      </w:r>
    </w:p>
    <w:p w:rsidR="00EB5DA3" w:rsidRPr="00F30792" w:rsidRDefault="00EB5DA3" w:rsidP="00B822DD">
      <w:pPr>
        <w:pStyle w:val="Default"/>
        <w:tabs>
          <w:tab w:val="left" w:pos="-1701"/>
        </w:tabs>
        <w:ind w:right="-1" w:firstLine="0"/>
        <w:jc w:val="both"/>
        <w:rPr>
          <w:rFonts w:ascii="Consolas" w:hAnsi="Consolas" w:cs="Consolas"/>
          <w:color w:val="auto"/>
          <w:sz w:val="28"/>
          <w:szCs w:val="28"/>
          <w:lang w:val="pt-BR"/>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1 – PARTICIPAÇÃO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1.1 </w:t>
      </w:r>
      <w:r w:rsidRPr="00F30792">
        <w:rPr>
          <w:rFonts w:ascii="Consolas" w:hAnsi="Consolas" w:cs="Consolas"/>
          <w:sz w:val="28"/>
          <w:szCs w:val="28"/>
        </w:rPr>
        <w:t>– Poderão participar desta licitação as empresas do ramo de atividade pertinente ao objeto licitado e que atendam aos requisitos de habilitação previstos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w:t>
      </w:r>
      <w:r w:rsidRPr="00F30792">
        <w:rPr>
          <w:rFonts w:ascii="Consolas" w:hAnsi="Consolas" w:cs="Consolas"/>
          <w:sz w:val="28"/>
          <w:szCs w:val="28"/>
        </w:rPr>
        <w:t>– Não será permitida a participação de empresas: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1.2.1 </w:t>
      </w:r>
      <w:r w:rsidRPr="00F30792">
        <w:rPr>
          <w:rFonts w:ascii="Consolas" w:hAnsi="Consolas" w:cs="Consolas"/>
          <w:sz w:val="28"/>
          <w:szCs w:val="28"/>
        </w:rPr>
        <w:t xml:space="preserve">– Estrangeiras que não funcionem no País;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1.2.2 </w:t>
      </w:r>
      <w:r w:rsidRPr="00F30792">
        <w:rPr>
          <w:rFonts w:ascii="Consolas" w:hAnsi="Consolas" w:cs="Consolas"/>
          <w:sz w:val="28"/>
          <w:szCs w:val="28"/>
        </w:rPr>
        <w:t xml:space="preserve">– Reunidas sob a forma de consórcio, qualquer que seja sua forma de constituição;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1.2.3 </w:t>
      </w:r>
      <w:r w:rsidRPr="00F30792">
        <w:rPr>
          <w:rFonts w:ascii="Consolas" w:hAnsi="Consolas" w:cs="Consolas"/>
          <w:sz w:val="28"/>
          <w:szCs w:val="28"/>
        </w:rPr>
        <w:t xml:space="preserve">– Suspensas temporariamente para licitar e impedidas de contratar com esta Administração nos termos do inciso III do artigo 87 da Lei 8.666/93 e suas alterações posteriores;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1.2.4</w:t>
      </w:r>
      <w:r w:rsidRPr="00F30792">
        <w:rPr>
          <w:rFonts w:ascii="Consolas" w:hAnsi="Consolas" w:cs="Consolas"/>
          <w:bCs/>
          <w:sz w:val="28"/>
          <w:szCs w:val="28"/>
        </w:rPr>
        <w:t xml:space="preserve"> –</w:t>
      </w:r>
      <w:r w:rsidRPr="00F30792">
        <w:rPr>
          <w:rFonts w:ascii="Consolas" w:hAnsi="Consolas" w:cs="Consolas"/>
          <w:sz w:val="28"/>
          <w:szCs w:val="28"/>
        </w:rPr>
        <w:t xml:space="preserve"> Impedidas de licitar e contratar nos termos do art. 7º da Lei 10.520/02;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1.2.5 </w:t>
      </w:r>
      <w:r w:rsidRPr="00F30792">
        <w:rPr>
          <w:rFonts w:ascii="Consolas" w:hAnsi="Consolas" w:cs="Consolas"/>
          <w:sz w:val="28"/>
          <w:szCs w:val="28"/>
        </w:rPr>
        <w:t xml:space="preserve">– Impedidas de licitar e contratar nos termos do art. 10º da Lei 9.605/98;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1.2.6 </w:t>
      </w:r>
      <w:r w:rsidRPr="00F30792">
        <w:rPr>
          <w:rFonts w:ascii="Consolas" w:hAnsi="Consolas" w:cs="Consolas"/>
          <w:sz w:val="28"/>
          <w:szCs w:val="28"/>
        </w:rPr>
        <w:t>– Declaradas inidôneas pelo Poder Público e não reabilitadas.</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2 – CREDENCIAMENTO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 </w:t>
      </w:r>
      <w:r w:rsidRPr="00F30792">
        <w:rPr>
          <w:rFonts w:ascii="Consolas" w:hAnsi="Consolas" w:cs="Consolas"/>
          <w:sz w:val="28"/>
          <w:szCs w:val="28"/>
        </w:rPr>
        <w:t>– Por ocasião da fase de credenciamento dos licitantes, deverá ser apresentado o que se segue:</w:t>
      </w:r>
    </w:p>
    <w:p w:rsidR="006B5215" w:rsidRPr="00F30792" w:rsidRDefault="006B521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2.1.1 </w:t>
      </w:r>
      <w:r w:rsidRPr="00F30792">
        <w:rPr>
          <w:rFonts w:ascii="Consolas" w:hAnsi="Consolas" w:cs="Consolas"/>
          <w:sz w:val="28"/>
          <w:szCs w:val="28"/>
        </w:rPr>
        <w:t>– Quanto aos representantes:</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Tratando-se de </w:t>
      </w:r>
      <w:r w:rsidRPr="00F30792">
        <w:rPr>
          <w:rFonts w:ascii="Consolas" w:hAnsi="Consolas" w:cs="Consolas"/>
          <w:b/>
          <w:bCs/>
          <w:sz w:val="28"/>
          <w:szCs w:val="28"/>
        </w:rPr>
        <w:t xml:space="preserve">Representante Legal </w:t>
      </w:r>
      <w:r w:rsidRPr="00F30792">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 xml:space="preserve">Tratando-se de </w:t>
      </w:r>
      <w:r w:rsidRPr="00F30792">
        <w:rPr>
          <w:rFonts w:ascii="Consolas" w:hAnsi="Consolas" w:cs="Consolas"/>
          <w:b/>
          <w:bCs/>
          <w:sz w:val="28"/>
          <w:szCs w:val="28"/>
        </w:rPr>
        <w:t>Procurador</w:t>
      </w:r>
      <w:r w:rsidRPr="00F30792">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O representante (legal ou procurador) da empresa interessada deverá identificar-se exibindo documento oficial que contenha foto;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 </w:t>
      </w:r>
      <w:r w:rsidRPr="00F30792">
        <w:rPr>
          <w:rFonts w:ascii="Consolas" w:hAnsi="Consolas" w:cs="Consolas"/>
          <w:sz w:val="28"/>
          <w:szCs w:val="28"/>
        </w:rPr>
        <w:t xml:space="preserve">O licitante que não contar com </w:t>
      </w:r>
      <w:r w:rsidRPr="00F30792">
        <w:rPr>
          <w:rFonts w:ascii="Consolas" w:hAnsi="Consolas" w:cs="Consolas"/>
          <w:b/>
          <w:bCs/>
          <w:sz w:val="28"/>
          <w:szCs w:val="28"/>
        </w:rPr>
        <w:t xml:space="preserve">representante </w:t>
      </w:r>
      <w:r w:rsidRPr="00F30792">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e) </w:t>
      </w:r>
      <w:r w:rsidRPr="00F30792">
        <w:rPr>
          <w:rFonts w:ascii="Consolas" w:hAnsi="Consolas" w:cs="Consolas"/>
          <w:sz w:val="28"/>
          <w:szCs w:val="28"/>
        </w:rPr>
        <w:t>Encerrada a fase de credenciamento pelo Pregoeiro, não serão admitidos credenciamentos de eventuais licitantes retardatários;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f) </w:t>
      </w:r>
      <w:r w:rsidRPr="00F30792">
        <w:rPr>
          <w:rFonts w:ascii="Consolas" w:hAnsi="Consolas" w:cs="Consolas"/>
          <w:sz w:val="28"/>
          <w:szCs w:val="28"/>
        </w:rPr>
        <w:t xml:space="preserve">Será admitido apenas </w:t>
      </w:r>
      <w:r w:rsidRPr="00F30792">
        <w:rPr>
          <w:rFonts w:ascii="Consolas" w:hAnsi="Consolas" w:cs="Consolas"/>
          <w:b/>
          <w:sz w:val="28"/>
          <w:szCs w:val="28"/>
        </w:rPr>
        <w:t>0</w:t>
      </w:r>
      <w:r w:rsidRPr="00F30792">
        <w:rPr>
          <w:rFonts w:ascii="Consolas" w:hAnsi="Consolas" w:cs="Consolas"/>
          <w:b/>
          <w:bCs/>
          <w:sz w:val="28"/>
          <w:szCs w:val="28"/>
        </w:rPr>
        <w:t xml:space="preserve">1 </w:t>
      </w:r>
      <w:r w:rsidRPr="00F30792">
        <w:rPr>
          <w:rFonts w:ascii="Consolas" w:hAnsi="Consolas" w:cs="Consolas"/>
          <w:b/>
          <w:sz w:val="28"/>
          <w:szCs w:val="28"/>
        </w:rPr>
        <w:t xml:space="preserve">(um) </w:t>
      </w:r>
      <w:r w:rsidRPr="00F30792">
        <w:rPr>
          <w:rFonts w:ascii="Consolas" w:hAnsi="Consolas" w:cs="Consolas"/>
          <w:b/>
          <w:bCs/>
          <w:sz w:val="28"/>
          <w:szCs w:val="28"/>
        </w:rPr>
        <w:t xml:space="preserve">representante </w:t>
      </w:r>
      <w:r w:rsidRPr="00F30792">
        <w:rPr>
          <w:rFonts w:ascii="Consolas" w:hAnsi="Consolas" w:cs="Consolas"/>
          <w:sz w:val="28"/>
          <w:szCs w:val="28"/>
        </w:rPr>
        <w:t>para cada licitante credenciado, sendo que cada um deles poderá representar apenas um licitante credenciado.</w:t>
      </w:r>
    </w:p>
    <w:p w:rsidR="006B5215" w:rsidRPr="00F30792" w:rsidRDefault="006B5215"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2.1.2 </w:t>
      </w:r>
      <w:r w:rsidRPr="00F30792">
        <w:rPr>
          <w:rFonts w:ascii="Consolas" w:hAnsi="Consolas" w:cs="Consolas"/>
          <w:sz w:val="28"/>
          <w:szCs w:val="28"/>
        </w:rPr>
        <w:t>– Quanto ao pleno atendimento aos requisitos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Declaração de pleno atendimento aos requisitos de habilitação </w:t>
      </w:r>
      <w:r w:rsidRPr="00F30792">
        <w:rPr>
          <w:rFonts w:ascii="Consolas" w:hAnsi="Consolas" w:cs="Consolas"/>
          <w:sz w:val="28"/>
          <w:szCs w:val="28"/>
        </w:rPr>
        <w:t xml:space="preserve">e inexistência de qualquer fato impeditivo à participação, que deverá ser feita de acordo com o modelo estabelecido no </w:t>
      </w:r>
      <w:r w:rsidRPr="00F30792">
        <w:rPr>
          <w:rFonts w:ascii="Consolas" w:hAnsi="Consolas" w:cs="Consolas"/>
          <w:b/>
          <w:bCs/>
          <w:sz w:val="28"/>
          <w:szCs w:val="28"/>
        </w:rPr>
        <w:t xml:space="preserve">Anexo V </w:t>
      </w:r>
      <w:r w:rsidRPr="00F30792">
        <w:rPr>
          <w:rFonts w:ascii="Consolas" w:hAnsi="Consolas" w:cs="Consolas"/>
          <w:sz w:val="28"/>
          <w:szCs w:val="28"/>
        </w:rPr>
        <w:t xml:space="preserve">deste Edital, e apresentada </w:t>
      </w:r>
      <w:r w:rsidRPr="00F30792">
        <w:rPr>
          <w:rFonts w:ascii="Consolas" w:hAnsi="Consolas" w:cs="Consolas"/>
          <w:b/>
          <w:bCs/>
          <w:sz w:val="28"/>
          <w:szCs w:val="28"/>
        </w:rPr>
        <w:t xml:space="preserve">FORA </w:t>
      </w:r>
      <w:r w:rsidRPr="00F30792">
        <w:rPr>
          <w:rFonts w:ascii="Consolas" w:hAnsi="Consolas" w:cs="Consolas"/>
          <w:sz w:val="28"/>
          <w:szCs w:val="28"/>
        </w:rPr>
        <w:t>dos Envelopes nº 01 (Proposta) e nº 02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2.1.3 </w:t>
      </w:r>
      <w:r w:rsidRPr="00F30792">
        <w:rPr>
          <w:rFonts w:ascii="Consolas" w:hAnsi="Consolas" w:cs="Consolas"/>
          <w:sz w:val="28"/>
          <w:szCs w:val="28"/>
        </w:rPr>
        <w:t xml:space="preserve">– Quanto às microempresas e empresas de pequeno porte: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Declaração de microempresa ou empresa de pequeno porte </w:t>
      </w:r>
      <w:r w:rsidRPr="00F30792">
        <w:rPr>
          <w:rFonts w:ascii="Consolas" w:hAnsi="Consolas" w:cs="Consolas"/>
          <w:sz w:val="28"/>
          <w:szCs w:val="28"/>
        </w:rPr>
        <w:t xml:space="preserve">visando ao exercício dos direitos previstos nos artigos 42 a 45 da Lei Complementar nº 123/06, que deverá ser feita de acordo com o modelo estabelecido no </w:t>
      </w:r>
      <w:r w:rsidRPr="00F30792">
        <w:rPr>
          <w:rFonts w:ascii="Consolas" w:hAnsi="Consolas" w:cs="Consolas"/>
          <w:b/>
          <w:bCs/>
          <w:sz w:val="28"/>
          <w:szCs w:val="28"/>
        </w:rPr>
        <w:t xml:space="preserve">Anexo VI </w:t>
      </w:r>
      <w:r w:rsidRPr="00F30792">
        <w:rPr>
          <w:rFonts w:ascii="Consolas" w:hAnsi="Consolas" w:cs="Consolas"/>
          <w:sz w:val="28"/>
          <w:szCs w:val="28"/>
        </w:rPr>
        <w:t xml:space="preserve">deste Edital, e apresentada </w:t>
      </w:r>
      <w:r w:rsidRPr="00F30792">
        <w:rPr>
          <w:rFonts w:ascii="Consolas" w:hAnsi="Consolas" w:cs="Consolas"/>
          <w:b/>
          <w:bCs/>
          <w:sz w:val="28"/>
          <w:szCs w:val="28"/>
        </w:rPr>
        <w:t xml:space="preserve">FORA </w:t>
      </w:r>
      <w:r w:rsidRPr="00F30792">
        <w:rPr>
          <w:rFonts w:ascii="Consolas" w:hAnsi="Consolas" w:cs="Consolas"/>
          <w:sz w:val="28"/>
          <w:szCs w:val="28"/>
        </w:rPr>
        <w:t>dos Envelopes nº 01 (Proposta) e nº 02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3 – FORMA DE APRESENTAÇÃO DA PROPOSTA E DOS DOCUMENTOS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tbl>
      <w:tblPr>
        <w:tblW w:w="0" w:type="auto"/>
        <w:jc w:val="center"/>
        <w:tblLook w:val="01E0"/>
      </w:tblPr>
      <w:tblGrid>
        <w:gridCol w:w="4927"/>
        <w:gridCol w:w="4927"/>
      </w:tblGrid>
      <w:tr w:rsidR="00EB5DA3" w:rsidRPr="00F30792" w:rsidTr="00EB5DA3">
        <w:trPr>
          <w:jc w:val="center"/>
        </w:trPr>
        <w:tc>
          <w:tcPr>
            <w:tcW w:w="5286" w:type="dxa"/>
          </w:tcPr>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DENOMINAÇÃO:</w:t>
            </w: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t>ENVELOPE Nº 01 – PROPOSTA</w:t>
            </w:r>
          </w:p>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PREGÃO PRESENCIAL Nº </w:t>
            </w:r>
            <w:r w:rsidR="00B822DD">
              <w:rPr>
                <w:rFonts w:ascii="Consolas" w:hAnsi="Consolas" w:cs="Consolas"/>
                <w:b/>
                <w:sz w:val="28"/>
                <w:szCs w:val="28"/>
              </w:rPr>
              <w:t>0</w:t>
            </w:r>
            <w:r w:rsidR="00F30792">
              <w:rPr>
                <w:rFonts w:ascii="Consolas" w:hAnsi="Consolas" w:cs="Consolas"/>
                <w:b/>
                <w:sz w:val="28"/>
                <w:szCs w:val="28"/>
              </w:rPr>
              <w:t>1</w:t>
            </w:r>
            <w:r w:rsidR="00A979B5">
              <w:rPr>
                <w:rFonts w:ascii="Consolas" w:hAnsi="Consolas" w:cs="Consolas"/>
                <w:b/>
                <w:sz w:val="28"/>
                <w:szCs w:val="28"/>
              </w:rPr>
              <w:t>9</w:t>
            </w:r>
            <w:r w:rsidR="00B822DD">
              <w:rPr>
                <w:rFonts w:ascii="Consolas" w:hAnsi="Consolas" w:cs="Consolas"/>
                <w:b/>
                <w:sz w:val="28"/>
                <w:szCs w:val="28"/>
              </w:rPr>
              <w:t>/</w:t>
            </w:r>
            <w:r w:rsidR="00910537" w:rsidRPr="00F30792">
              <w:rPr>
                <w:rFonts w:ascii="Consolas" w:hAnsi="Consolas" w:cs="Consolas"/>
                <w:b/>
                <w:sz w:val="28"/>
                <w:szCs w:val="28"/>
              </w:rPr>
              <w:t>2017</w:t>
            </w:r>
          </w:p>
          <w:p w:rsidR="00EB5DA3" w:rsidRPr="00F30792" w:rsidRDefault="00EB5DA3" w:rsidP="00A979B5">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PROCESSO Nº </w:t>
            </w:r>
            <w:r w:rsidR="00910537" w:rsidRPr="00F30792">
              <w:rPr>
                <w:rFonts w:ascii="Consolas" w:hAnsi="Consolas" w:cs="Consolas"/>
                <w:b/>
                <w:sz w:val="28"/>
                <w:szCs w:val="28"/>
              </w:rPr>
              <w:t>0</w:t>
            </w:r>
            <w:r w:rsidR="00A979B5">
              <w:rPr>
                <w:rFonts w:ascii="Consolas" w:hAnsi="Consolas" w:cs="Consolas"/>
                <w:b/>
                <w:sz w:val="28"/>
                <w:szCs w:val="28"/>
              </w:rPr>
              <w:t>31</w:t>
            </w:r>
            <w:r w:rsidR="00910537" w:rsidRPr="00F30792">
              <w:rPr>
                <w:rFonts w:ascii="Consolas" w:hAnsi="Consolas" w:cs="Consolas"/>
                <w:b/>
                <w:sz w:val="28"/>
                <w:szCs w:val="28"/>
              </w:rPr>
              <w:t>/2017</w:t>
            </w:r>
          </w:p>
        </w:tc>
        <w:tc>
          <w:tcPr>
            <w:tcW w:w="5287" w:type="dxa"/>
          </w:tcPr>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DENOMINAÇÃO:</w:t>
            </w: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t>ENVELOPE Nº 02 – HABILITAÇÃO</w:t>
            </w:r>
          </w:p>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w:t>
            </w:r>
            <w:r w:rsidR="00F30792">
              <w:rPr>
                <w:rFonts w:ascii="Consolas" w:hAnsi="Consolas" w:cs="Consolas"/>
                <w:b/>
                <w:sz w:val="28"/>
                <w:szCs w:val="28"/>
              </w:rPr>
              <w:t>1</w:t>
            </w:r>
            <w:r w:rsidR="00A979B5">
              <w:rPr>
                <w:rFonts w:ascii="Consolas" w:hAnsi="Consolas" w:cs="Consolas"/>
                <w:b/>
                <w:sz w:val="28"/>
                <w:szCs w:val="28"/>
              </w:rPr>
              <w:t>9</w:t>
            </w:r>
            <w:r w:rsidR="00910537" w:rsidRPr="00F30792">
              <w:rPr>
                <w:rFonts w:ascii="Consolas" w:hAnsi="Consolas" w:cs="Consolas"/>
                <w:b/>
                <w:sz w:val="28"/>
                <w:szCs w:val="28"/>
              </w:rPr>
              <w:t>/2017</w:t>
            </w:r>
          </w:p>
          <w:p w:rsidR="00EB5DA3" w:rsidRPr="00F30792" w:rsidRDefault="00EB5DA3" w:rsidP="00A979B5">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PROCESSO Nº </w:t>
            </w:r>
            <w:r w:rsidR="00910537" w:rsidRPr="00F30792">
              <w:rPr>
                <w:rFonts w:ascii="Consolas" w:hAnsi="Consolas" w:cs="Consolas"/>
                <w:b/>
                <w:sz w:val="28"/>
                <w:szCs w:val="28"/>
              </w:rPr>
              <w:t>0</w:t>
            </w:r>
            <w:r w:rsidR="00A979B5">
              <w:rPr>
                <w:rFonts w:ascii="Consolas" w:hAnsi="Consolas" w:cs="Consolas"/>
                <w:b/>
                <w:sz w:val="28"/>
                <w:szCs w:val="28"/>
              </w:rPr>
              <w:t>31</w:t>
            </w:r>
            <w:r w:rsidR="00910537" w:rsidRPr="00F30792">
              <w:rPr>
                <w:rFonts w:ascii="Consolas" w:hAnsi="Consolas" w:cs="Consolas"/>
                <w:b/>
                <w:sz w:val="28"/>
                <w:szCs w:val="28"/>
              </w:rPr>
              <w:t>/2017</w:t>
            </w:r>
          </w:p>
        </w:tc>
      </w:tr>
    </w:tbl>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4 – PROPOSTA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b/>
          <w:sz w:val="28"/>
          <w:szCs w:val="28"/>
        </w:rPr>
        <w:t>–</w:t>
      </w:r>
      <w:r w:rsidRPr="00F30792">
        <w:rPr>
          <w:rFonts w:ascii="Consolas" w:hAnsi="Consolas" w:cs="Consolas"/>
          <w:sz w:val="28"/>
          <w:szCs w:val="28"/>
        </w:rPr>
        <w:t xml:space="preserve"> O </w:t>
      </w:r>
      <w:r w:rsidRPr="00F30792">
        <w:rPr>
          <w:rFonts w:ascii="Consolas" w:hAnsi="Consolas" w:cs="Consolas"/>
          <w:b/>
          <w:bCs/>
          <w:sz w:val="28"/>
          <w:szCs w:val="28"/>
        </w:rPr>
        <w:t xml:space="preserve">Anexo III </w:t>
      </w:r>
      <w:r w:rsidRPr="00F30792">
        <w:rPr>
          <w:rFonts w:ascii="Consolas" w:hAnsi="Consolas" w:cs="Consolas"/>
          <w:sz w:val="28"/>
          <w:szCs w:val="28"/>
        </w:rPr>
        <w:t xml:space="preserve">deverá ser utilizado para a apresentação da </w:t>
      </w:r>
      <w:r w:rsidRPr="00F30792">
        <w:rPr>
          <w:rFonts w:ascii="Consolas" w:hAnsi="Consolas" w:cs="Consolas"/>
          <w:b/>
          <w:bCs/>
          <w:sz w:val="28"/>
          <w:szCs w:val="28"/>
        </w:rPr>
        <w:t>Proposta</w:t>
      </w:r>
      <w:r w:rsidRPr="00F30792">
        <w:rPr>
          <w:rFonts w:ascii="Consolas" w:hAnsi="Consolas" w:cs="Consolas"/>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4.2 –</w:t>
      </w:r>
      <w:r w:rsidRPr="00F30792">
        <w:rPr>
          <w:rFonts w:ascii="Consolas" w:hAnsi="Consolas" w:cs="Consolas"/>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 </w:t>
      </w:r>
      <w:r w:rsidRPr="00F30792">
        <w:rPr>
          <w:rFonts w:ascii="Consolas" w:hAnsi="Consolas" w:cs="Consolas"/>
          <w:b/>
          <w:sz w:val="28"/>
          <w:szCs w:val="28"/>
        </w:rPr>
        <w:t>–</w:t>
      </w:r>
      <w:r w:rsidRPr="00F30792">
        <w:rPr>
          <w:rFonts w:ascii="Consolas" w:hAnsi="Consolas" w:cs="Consolas"/>
          <w:sz w:val="28"/>
          <w:szCs w:val="28"/>
        </w:rPr>
        <w:t xml:space="preserve"> Deverão estar consignados na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4.3.1 </w:t>
      </w:r>
      <w:r w:rsidRPr="00F30792">
        <w:rPr>
          <w:rFonts w:ascii="Consolas" w:hAnsi="Consolas" w:cs="Consolas"/>
          <w:b/>
          <w:sz w:val="28"/>
          <w:szCs w:val="28"/>
        </w:rPr>
        <w:t>–</w:t>
      </w:r>
      <w:r w:rsidRPr="00F30792">
        <w:rPr>
          <w:rFonts w:ascii="Consolas" w:hAnsi="Consolas" w:cs="Consolas"/>
          <w:sz w:val="28"/>
          <w:szCs w:val="28"/>
        </w:rPr>
        <w:t xml:space="preserve"> A denominação, endereço/CEP, telefone/fax, e-mail e CNPJ do licitante;</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4.3.2 </w:t>
      </w:r>
      <w:r w:rsidRPr="00F30792">
        <w:rPr>
          <w:rFonts w:ascii="Consolas" w:hAnsi="Consolas" w:cs="Consolas"/>
          <w:b/>
          <w:sz w:val="28"/>
          <w:szCs w:val="28"/>
        </w:rPr>
        <w:t>–</w:t>
      </w:r>
      <w:r w:rsidRPr="00F30792">
        <w:rPr>
          <w:rFonts w:ascii="Consolas" w:hAnsi="Consolas" w:cs="Consolas"/>
          <w:sz w:val="28"/>
          <w:szCs w:val="28"/>
        </w:rPr>
        <w:t xml:space="preserve"> </w:t>
      </w:r>
      <w:r w:rsidRPr="00F30792">
        <w:rPr>
          <w:rFonts w:ascii="Consolas" w:hAnsi="Consolas" w:cs="Consolas"/>
          <w:b/>
          <w:sz w:val="28"/>
          <w:szCs w:val="28"/>
        </w:rPr>
        <w:t>Preços Unitários em algarismos e Preço Total do Item em algarismos e também por extenso</w:t>
      </w:r>
      <w:r w:rsidRPr="00F30792">
        <w:rPr>
          <w:rFonts w:ascii="Consolas" w:hAnsi="Consolas" w:cs="Consolas"/>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O preço ofertado deverá ser apresentado com precisão de duas casas decimais;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4.3.3 </w:t>
      </w:r>
      <w:r w:rsidRPr="00F30792">
        <w:rPr>
          <w:rFonts w:ascii="Consolas" w:hAnsi="Consolas" w:cs="Consolas"/>
          <w:b/>
          <w:sz w:val="28"/>
          <w:szCs w:val="28"/>
        </w:rPr>
        <w:t>–</w:t>
      </w:r>
      <w:r w:rsidRPr="00F30792">
        <w:rPr>
          <w:rFonts w:ascii="Consolas" w:hAnsi="Consolas" w:cs="Consolas"/>
          <w:sz w:val="28"/>
          <w:szCs w:val="28"/>
        </w:rPr>
        <w:t xml:space="preserve"> Marca do</w:t>
      </w:r>
      <w:r w:rsidR="001F053B" w:rsidRPr="00F30792">
        <w:rPr>
          <w:rFonts w:ascii="Consolas" w:hAnsi="Consolas" w:cs="Consolas"/>
          <w:sz w:val="28"/>
          <w:szCs w:val="28"/>
        </w:rPr>
        <w:t>s</w:t>
      </w:r>
      <w:r w:rsidRPr="00F30792">
        <w:rPr>
          <w:rFonts w:ascii="Consolas" w:hAnsi="Consolas" w:cs="Consolas"/>
          <w:sz w:val="28"/>
          <w:szCs w:val="28"/>
        </w:rPr>
        <w:t xml:space="preserve"> </w:t>
      </w:r>
      <w:r w:rsidR="00E529EE">
        <w:rPr>
          <w:rFonts w:ascii="Consolas" w:hAnsi="Consolas" w:cs="Consolas"/>
          <w:sz w:val="28"/>
          <w:szCs w:val="28"/>
        </w:rPr>
        <w:t>produtos</w:t>
      </w:r>
      <w:r w:rsidRPr="00F30792">
        <w:rPr>
          <w:rFonts w:ascii="Consolas" w:hAnsi="Consolas" w:cs="Consolas"/>
          <w:sz w:val="28"/>
          <w:szCs w:val="28"/>
        </w:rPr>
        <w:t xml:space="preserve"> cotado</w:t>
      </w:r>
      <w:r w:rsidR="001F053B" w:rsidRPr="00F30792">
        <w:rPr>
          <w:rFonts w:ascii="Consolas" w:hAnsi="Consolas" w:cs="Consolas"/>
          <w:sz w:val="28"/>
          <w:szCs w:val="28"/>
        </w:rPr>
        <w:t>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4.3.4 – </w:t>
      </w:r>
      <w:r w:rsidRPr="00F30792">
        <w:rPr>
          <w:rFonts w:ascii="Consolas" w:hAnsi="Consolas" w:cs="Consolas"/>
          <w:sz w:val="28"/>
          <w:szCs w:val="28"/>
        </w:rPr>
        <w:t>Validade da proposta de, no mínimo, 60 (sessenta) dias contados a partir da data de sua apresentação;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4.3.5 </w:t>
      </w:r>
      <w:r w:rsidRPr="00F30792">
        <w:rPr>
          <w:rFonts w:ascii="Consolas" w:hAnsi="Consolas" w:cs="Consolas"/>
          <w:b/>
          <w:sz w:val="28"/>
          <w:szCs w:val="28"/>
        </w:rPr>
        <w:t>–</w:t>
      </w:r>
      <w:r w:rsidRPr="00F30792">
        <w:rPr>
          <w:rFonts w:ascii="Consolas" w:hAnsi="Consolas" w:cs="Consolas"/>
          <w:sz w:val="28"/>
          <w:szCs w:val="28"/>
        </w:rPr>
        <w:t xml:space="preserve"> Declaração impressa na proposta de que o objeto ofertado atende todas as especificações exigidas no </w:t>
      </w:r>
      <w:r w:rsidR="00D32E19" w:rsidRPr="00F30792">
        <w:rPr>
          <w:rFonts w:ascii="Consolas" w:hAnsi="Consolas" w:cs="Consolas"/>
          <w:bCs/>
          <w:sz w:val="28"/>
          <w:szCs w:val="28"/>
        </w:rPr>
        <w:t>Memorial Descritivo</w:t>
      </w:r>
      <w:r w:rsidRPr="00F30792">
        <w:rPr>
          <w:rFonts w:ascii="Consolas" w:hAnsi="Consolas" w:cs="Consolas"/>
          <w:sz w:val="28"/>
          <w:szCs w:val="28"/>
        </w:rPr>
        <w:t xml:space="preserve"> – Anexo II deste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4.3.6 </w:t>
      </w:r>
      <w:r w:rsidRPr="00F30792">
        <w:rPr>
          <w:rFonts w:ascii="Consolas" w:hAnsi="Consolas" w:cs="Consolas"/>
          <w:b/>
          <w:sz w:val="28"/>
          <w:szCs w:val="28"/>
        </w:rPr>
        <w:t>–</w:t>
      </w:r>
      <w:r w:rsidRPr="00F30792">
        <w:rPr>
          <w:rFonts w:ascii="Consolas" w:hAnsi="Consolas" w:cs="Consolas"/>
          <w:sz w:val="28"/>
          <w:szCs w:val="28"/>
        </w:rPr>
        <w:t xml:space="preserve"> 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4.3.7 –</w:t>
      </w:r>
      <w:r w:rsidRPr="00F30792">
        <w:rPr>
          <w:rFonts w:ascii="Consolas" w:hAnsi="Consolas" w:cs="Consolas"/>
          <w:sz w:val="28"/>
          <w:szCs w:val="28"/>
        </w:rPr>
        <w:t xml:space="preserve"> Não serão admitidas cotações inferiores às quantidades previstas neste Edital.</w:t>
      </w:r>
    </w:p>
    <w:p w:rsidR="00910537" w:rsidRPr="00F30792" w:rsidRDefault="00910537"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5 –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No que se refere à </w:t>
      </w:r>
      <w:r w:rsidRPr="00F30792">
        <w:rPr>
          <w:rFonts w:ascii="Consolas" w:hAnsi="Consolas" w:cs="Consolas"/>
          <w:b/>
          <w:sz w:val="28"/>
          <w:szCs w:val="28"/>
        </w:rPr>
        <w:t>DOCUMENTAÇÃO COMPLETA</w:t>
      </w:r>
      <w:r w:rsidRPr="00F30792">
        <w:rPr>
          <w:rFonts w:ascii="Consolas" w:hAnsi="Consolas" w:cs="Consolas"/>
          <w:sz w:val="28"/>
          <w:szCs w:val="28"/>
        </w:rPr>
        <w:t>, os licitantes deverão apresentar: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5.1 – HABILITAÇÃO JURÍDICA</w:t>
      </w:r>
      <w:r w:rsidRPr="00F30792">
        <w:rPr>
          <w:rFonts w:ascii="Consolas" w:hAnsi="Consolas" w:cs="Consolas"/>
          <w:sz w:val="28"/>
          <w:szCs w:val="28"/>
        </w:rPr>
        <w:t>, conforme o caso: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a.1) </w:t>
      </w:r>
      <w:r w:rsidRPr="00F30792">
        <w:rPr>
          <w:rFonts w:ascii="Consolas" w:hAnsi="Consolas" w:cs="Consolas"/>
          <w:sz w:val="28"/>
          <w:szCs w:val="28"/>
        </w:rPr>
        <w:t>Os documentos descritos no item anterior deverão estar acompanhados de todas as alterações ou da consolidação respectiva, conforme legislação em vigor;</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 xml:space="preserve">Os documentos relacionados no subitem “a” </w:t>
      </w:r>
      <w:r w:rsidRPr="00F30792">
        <w:rPr>
          <w:rFonts w:ascii="Consolas" w:hAnsi="Consolas" w:cs="Consolas"/>
          <w:b/>
          <w:bCs/>
          <w:sz w:val="28"/>
          <w:szCs w:val="28"/>
        </w:rPr>
        <w:t xml:space="preserve">não </w:t>
      </w:r>
      <w:r w:rsidRPr="00F30792">
        <w:rPr>
          <w:rFonts w:ascii="Consolas" w:hAnsi="Consolas" w:cs="Consolas"/>
          <w:sz w:val="28"/>
          <w:szCs w:val="28"/>
        </w:rPr>
        <w:t xml:space="preserve">precisarão constar do </w:t>
      </w:r>
      <w:r w:rsidRPr="00F30792">
        <w:rPr>
          <w:rFonts w:ascii="Consolas" w:hAnsi="Consolas" w:cs="Consolas"/>
          <w:b/>
          <w:bCs/>
          <w:sz w:val="28"/>
          <w:szCs w:val="28"/>
        </w:rPr>
        <w:t xml:space="preserve">Envelope nº 02 – Habilitação </w:t>
      </w:r>
      <w:r w:rsidRPr="00F30792">
        <w:rPr>
          <w:rFonts w:ascii="Consolas" w:hAnsi="Consolas" w:cs="Consolas"/>
          <w:sz w:val="28"/>
          <w:szCs w:val="28"/>
        </w:rPr>
        <w:t>se tiverem sido apresentados para o credenciamento neste Pregão.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5.2 </w:t>
      </w:r>
      <w:r w:rsidRPr="00F30792">
        <w:rPr>
          <w:rFonts w:ascii="Consolas" w:hAnsi="Consolas" w:cs="Consolas"/>
          <w:sz w:val="28"/>
          <w:szCs w:val="28"/>
        </w:rPr>
        <w:t xml:space="preserve">– </w:t>
      </w:r>
      <w:r w:rsidRPr="00F30792">
        <w:rPr>
          <w:rFonts w:ascii="Consolas" w:hAnsi="Consolas" w:cs="Consolas"/>
          <w:b/>
          <w:bCs/>
          <w:sz w:val="28"/>
          <w:szCs w:val="28"/>
        </w:rPr>
        <w:t>REGULARIDADE FISCAL E TRABALHISTA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Prova de inscrição no Cadastro Nacional de Pessoas Jurídicas do Ministério da Fazenda (CNPJ);</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Prova de inscrição no Cadastro de Contribuintes Estadual ou Municipal, se houver, relativo ao domicílio ou sede do licitante, pertinente ao seu ramo de atividade e compatível com o objeto do certame;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Prova de regularidade para com as Fazendas Federal, Estadual e Municipal, do domicílio ou sede do licitante, ou outra equivalente na forma da lei, mediante a apresentação das seguintes certidões: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c.1) </w:t>
      </w:r>
      <w:r w:rsidRPr="00F30792">
        <w:rPr>
          <w:rFonts w:ascii="Consolas" w:hAnsi="Consolas" w:cs="Consolas"/>
          <w:sz w:val="28"/>
          <w:szCs w:val="28"/>
        </w:rPr>
        <w:t xml:space="preserve">Certidão Conjunta Negativa de Débitos </w:t>
      </w:r>
      <w:r w:rsidRPr="00F30792">
        <w:rPr>
          <w:rFonts w:ascii="Consolas" w:hAnsi="Consolas" w:cs="Consolas"/>
          <w:b/>
          <w:bCs/>
          <w:sz w:val="28"/>
          <w:szCs w:val="28"/>
        </w:rPr>
        <w:t xml:space="preserve">ou </w:t>
      </w:r>
      <w:r w:rsidRPr="00F30792">
        <w:rPr>
          <w:rFonts w:ascii="Consolas" w:hAnsi="Consolas" w:cs="Consolas"/>
          <w:sz w:val="28"/>
          <w:szCs w:val="28"/>
        </w:rPr>
        <w:t>Certidão Conjunta Positiva com Efeitos de Negativa, relativos a Tributos Federais e à Dívida Ativa da União, expedida pela Secretaria da Receita Federal;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c.2) </w:t>
      </w:r>
      <w:r w:rsidRPr="00F30792">
        <w:rPr>
          <w:rFonts w:ascii="Consolas" w:hAnsi="Consolas" w:cs="Consolas"/>
          <w:sz w:val="28"/>
          <w:szCs w:val="28"/>
        </w:rPr>
        <w:t xml:space="preserve">Certidão de Regularidade de ICMS – Imposto sobre Circulação de Mercadorias e Serviços, expedida pela Secretaria da Fazenda </w:t>
      </w:r>
      <w:r w:rsidRPr="00F30792">
        <w:rPr>
          <w:rFonts w:ascii="Consolas" w:hAnsi="Consolas" w:cs="Consolas"/>
          <w:b/>
          <w:bCs/>
          <w:sz w:val="28"/>
          <w:szCs w:val="28"/>
        </w:rPr>
        <w:t xml:space="preserve">ou </w:t>
      </w:r>
      <w:r w:rsidRPr="00F30792">
        <w:rPr>
          <w:rFonts w:ascii="Consolas" w:hAnsi="Consolas" w:cs="Consolas"/>
          <w:sz w:val="28"/>
          <w:szCs w:val="28"/>
        </w:rPr>
        <w:t xml:space="preserve">Certidão Negativa de Débitos Tributários expedida pela Procuradoria Geral do Estado de São Paulo, nos termos da Resolução Conjunta SF/PGE 03, de 13/08/2010 </w:t>
      </w:r>
      <w:r w:rsidRPr="00F30792">
        <w:rPr>
          <w:rFonts w:ascii="Consolas" w:hAnsi="Consolas" w:cs="Consolas"/>
          <w:b/>
          <w:bCs/>
          <w:sz w:val="28"/>
          <w:szCs w:val="28"/>
        </w:rPr>
        <w:t xml:space="preserve">ou </w:t>
      </w:r>
      <w:r w:rsidRPr="00F30792">
        <w:rPr>
          <w:rFonts w:ascii="Consolas" w:hAnsi="Consolas" w:cs="Consolas"/>
          <w:sz w:val="28"/>
          <w:szCs w:val="28"/>
        </w:rPr>
        <w:t xml:space="preserve">declaração de isenção </w:t>
      </w:r>
      <w:r w:rsidRPr="00F30792">
        <w:rPr>
          <w:rFonts w:ascii="Consolas" w:hAnsi="Consolas" w:cs="Consolas"/>
          <w:b/>
          <w:bCs/>
          <w:sz w:val="28"/>
          <w:szCs w:val="28"/>
        </w:rPr>
        <w:t xml:space="preserve">ou </w:t>
      </w:r>
      <w:r w:rsidRPr="00F30792">
        <w:rPr>
          <w:rFonts w:ascii="Consolas" w:hAnsi="Consolas" w:cs="Consolas"/>
          <w:sz w:val="28"/>
          <w:szCs w:val="28"/>
        </w:rPr>
        <w:t>de não incidência assinada pelo representante legal do licitante, sob as penas da lei;</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c.3) </w:t>
      </w:r>
      <w:r w:rsidRPr="00F30792">
        <w:rPr>
          <w:rFonts w:ascii="Consolas" w:hAnsi="Consolas" w:cs="Consolas"/>
          <w:sz w:val="28"/>
          <w:szCs w:val="28"/>
        </w:rPr>
        <w:t xml:space="preserve">Certidão Negativa </w:t>
      </w:r>
      <w:r w:rsidRPr="00F30792">
        <w:rPr>
          <w:rFonts w:ascii="Consolas" w:hAnsi="Consolas" w:cs="Consolas"/>
          <w:b/>
          <w:bCs/>
          <w:sz w:val="28"/>
          <w:szCs w:val="28"/>
        </w:rPr>
        <w:t xml:space="preserve">ou </w:t>
      </w:r>
      <w:r w:rsidRPr="00F30792">
        <w:rPr>
          <w:rFonts w:ascii="Consolas" w:hAnsi="Consolas" w:cs="Consolas"/>
          <w:sz w:val="28"/>
          <w:szCs w:val="28"/>
        </w:rPr>
        <w:t>Positiva com Efeitos de Negativa de Tributos Mobiliários, expedida pela Secretaria Municipal de Finanças;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 </w:t>
      </w:r>
      <w:r w:rsidRPr="00F30792">
        <w:rPr>
          <w:rFonts w:ascii="Consolas" w:hAnsi="Consolas" w:cs="Consolas"/>
          <w:sz w:val="28"/>
          <w:szCs w:val="28"/>
        </w:rPr>
        <w:t>Prova de regularidade perante o Sistema de Seguridade Social – INSS mediante a apresentação da CND – Certidão Negativa de Débito ou CPD-EN – Certidão Positiva de Débito com Efeitos de Negativa;</w:t>
      </w:r>
    </w:p>
    <w:p w:rsidR="00F30792" w:rsidRPr="00F30792" w:rsidRDefault="00F30792"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e) </w:t>
      </w:r>
      <w:r w:rsidRPr="00F30792">
        <w:rPr>
          <w:rFonts w:ascii="Consolas" w:hAnsi="Consolas" w:cs="Consolas"/>
          <w:sz w:val="28"/>
          <w:szCs w:val="28"/>
        </w:rPr>
        <w:t>Prova de regularidade perante o Fundo de Garantia por Tempo de Serviço (FGTS), por meio da apresentação do CRF – Certificado de Regularidade do FGTS;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f)</w:t>
      </w:r>
      <w:r w:rsidRPr="00F30792">
        <w:rPr>
          <w:rFonts w:ascii="Consolas" w:hAnsi="Consolas" w:cs="Consolas"/>
          <w:sz w:val="28"/>
          <w:szCs w:val="28"/>
        </w:rPr>
        <w:t xml:space="preserve"> Prova de inexistência de débitos inadimplidos perante a Justiça do Trabalho, mediante a apresentação da </w:t>
      </w:r>
      <w:r w:rsidRPr="00F30792">
        <w:rPr>
          <w:rFonts w:ascii="Consolas" w:hAnsi="Consolas" w:cs="Consolas"/>
          <w:b/>
          <w:bCs/>
          <w:sz w:val="28"/>
          <w:szCs w:val="28"/>
        </w:rPr>
        <w:t>Certidão Negativa de Débitos Trabalhistas (CNDT) ou Certidão Positiva de Débitos Trabalhistas</w:t>
      </w:r>
      <w:r w:rsidRPr="00F30792">
        <w:rPr>
          <w:rFonts w:ascii="Consolas" w:hAnsi="Consolas" w:cs="Consolas"/>
          <w:sz w:val="28"/>
          <w:szCs w:val="28"/>
        </w:rPr>
        <w:t>, nos termos do Título VII-A da Consolidação das Leis do Trabalho, aprovada pelo Decreto-Lei no 5.452, de 1º de maio de 1943;</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 </w:t>
      </w:r>
      <w:r w:rsidRPr="00F30792">
        <w:rPr>
          <w:rFonts w:ascii="Consolas" w:hAnsi="Consolas" w:cs="Consolas"/>
          <w:sz w:val="28"/>
          <w:szCs w:val="28"/>
        </w:rPr>
        <w:t xml:space="preserve">A comprovação de regularidade fiscal das microempresas e empresas de pequeno porte somente será exigida para efeito de </w:t>
      </w:r>
      <w:r w:rsidRPr="00F30792">
        <w:rPr>
          <w:rFonts w:ascii="Consolas" w:hAnsi="Consolas" w:cs="Consolas"/>
          <w:b/>
          <w:bCs/>
          <w:sz w:val="28"/>
          <w:szCs w:val="28"/>
        </w:rPr>
        <w:t>assinatura do contrato</w:t>
      </w:r>
      <w:r w:rsidRPr="00F30792">
        <w:rPr>
          <w:rFonts w:ascii="Consolas" w:hAnsi="Consolas" w:cs="Consolas"/>
          <w:sz w:val="28"/>
          <w:szCs w:val="28"/>
        </w:rPr>
        <w:t xml:space="preserve">; </w:t>
      </w:r>
    </w:p>
    <w:p w:rsidR="00910537" w:rsidRPr="00F30792" w:rsidRDefault="00910537"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g.1) </w:t>
      </w:r>
      <w:r w:rsidRPr="00F30792">
        <w:rPr>
          <w:rFonts w:ascii="Consolas" w:hAnsi="Consolas" w:cs="Consolas"/>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g.2) </w:t>
      </w:r>
      <w:r w:rsidRPr="00F30792">
        <w:rPr>
          <w:rFonts w:ascii="Consolas" w:hAnsi="Consolas" w:cs="Consolas"/>
          <w:sz w:val="28"/>
          <w:szCs w:val="28"/>
        </w:rPr>
        <w:t xml:space="preserve">Havendo alguma restrição na comprovação da regularidade fiscal, será assegurado o prazo de </w:t>
      </w:r>
      <w:r w:rsidRPr="00F30792">
        <w:rPr>
          <w:rFonts w:ascii="Consolas" w:hAnsi="Consolas" w:cs="Consolas"/>
          <w:b/>
          <w:bCs/>
          <w:sz w:val="28"/>
          <w:szCs w:val="28"/>
        </w:rPr>
        <w:t>dois dias úteis</w:t>
      </w:r>
      <w:r w:rsidRPr="00F30792">
        <w:rPr>
          <w:rFonts w:ascii="Consolas" w:hAnsi="Consolas" w:cs="Consolas"/>
          <w:sz w:val="28"/>
          <w:szCs w:val="28"/>
        </w:rPr>
        <w:t xml:space="preserve">, a contar da </w:t>
      </w:r>
      <w:r w:rsidRPr="00F30792">
        <w:rPr>
          <w:rFonts w:ascii="Consolas" w:hAnsi="Consolas" w:cs="Consolas"/>
          <w:b/>
          <w:bCs/>
          <w:sz w:val="28"/>
          <w:szCs w:val="28"/>
        </w:rPr>
        <w:t>publicação da homologação do certame</w:t>
      </w:r>
      <w:r w:rsidRPr="00F30792">
        <w:rPr>
          <w:rFonts w:ascii="Consolas" w:hAnsi="Consolas" w:cs="Consolas"/>
          <w:sz w:val="28"/>
          <w:szCs w:val="28"/>
        </w:rPr>
        <w:t xml:space="preserve">, prorrogáveis por igual período, a critério deste Município de </w:t>
      </w:r>
      <w:r w:rsidRPr="00F30792">
        <w:rPr>
          <w:rFonts w:ascii="Consolas" w:hAnsi="Consolas" w:cs="Consolas"/>
          <w:bCs/>
          <w:sz w:val="28"/>
          <w:szCs w:val="28"/>
        </w:rPr>
        <w:t>Pirajuí</w:t>
      </w:r>
      <w:r w:rsidRPr="00F30792">
        <w:rPr>
          <w:rFonts w:ascii="Consolas" w:hAnsi="Consolas" w:cs="Consolas"/>
          <w:sz w:val="28"/>
          <w:szCs w:val="28"/>
        </w:rPr>
        <w:t xml:space="preserve">, para a regularização da documentação, pagamento ou parcelamento do débito, e emissão de eventuais certidões negativas ou positivas com efeito de certidão negativa;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g.3) </w:t>
      </w:r>
      <w:r w:rsidRPr="00F30792">
        <w:rPr>
          <w:rFonts w:ascii="Consolas" w:hAnsi="Consolas" w:cs="Consolas"/>
          <w:sz w:val="28"/>
          <w:szCs w:val="28"/>
        </w:rPr>
        <w:t xml:space="preserve">A não regularização da documentação, no prazo previsto no subitem g.2, implicará na </w:t>
      </w:r>
      <w:r w:rsidRPr="00F30792">
        <w:rPr>
          <w:rFonts w:ascii="Consolas" w:hAnsi="Consolas" w:cs="Consolas"/>
          <w:b/>
          <w:bCs/>
          <w:sz w:val="28"/>
          <w:szCs w:val="28"/>
        </w:rPr>
        <w:t>decadência do direito à contratação</w:t>
      </w:r>
      <w:r w:rsidRPr="00F30792">
        <w:rPr>
          <w:rFonts w:ascii="Consolas" w:hAnsi="Consolas" w:cs="Consolas"/>
          <w:sz w:val="28"/>
          <w:szCs w:val="28"/>
        </w:rPr>
        <w:t>, sem prejuízo das sanções previstas neste edital, procedendo-se à convocação dos licitantes para, em sessão pública, retomar os atos referentes ao procedimento licitatório, nos termos do art. 4º, inciso XXIII, da Lei 10.520/02.</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910537" w:rsidRPr="00F30792" w:rsidRDefault="00910537"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5.3 </w:t>
      </w:r>
      <w:r w:rsidRPr="00F30792">
        <w:rPr>
          <w:rFonts w:ascii="Consolas" w:hAnsi="Consolas" w:cs="Consolas"/>
          <w:sz w:val="28"/>
          <w:szCs w:val="28"/>
        </w:rPr>
        <w:t xml:space="preserve">– </w:t>
      </w:r>
      <w:r w:rsidRPr="00F30792">
        <w:rPr>
          <w:rFonts w:ascii="Consolas" w:hAnsi="Consolas" w:cs="Consolas"/>
          <w:b/>
          <w:bCs/>
          <w:sz w:val="28"/>
          <w:szCs w:val="28"/>
        </w:rPr>
        <w:t>QUALIFICAÇÃO ECONÔMICO-FINANCEIRA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a) </w:t>
      </w:r>
      <w:r w:rsidRPr="00F30792">
        <w:rPr>
          <w:rFonts w:ascii="Consolas" w:hAnsi="Consolas" w:cs="Consolas"/>
          <w:sz w:val="28"/>
          <w:szCs w:val="28"/>
        </w:rPr>
        <w:t>Certidão negativa de falência e concordata expedida pelo distribuidor da sede da pessoa jurídica;</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Certidão negativa de recuperação judicial ou extrajudicial expedida pelo distribuidor da sede da pessoa jurídica;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b.1)</w:t>
      </w:r>
      <w:r w:rsidRPr="00F30792">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5.4 </w:t>
      </w:r>
      <w:r w:rsidRPr="00F30792">
        <w:rPr>
          <w:rFonts w:ascii="Consolas" w:hAnsi="Consolas" w:cs="Consolas"/>
          <w:sz w:val="28"/>
          <w:szCs w:val="28"/>
        </w:rPr>
        <w:t xml:space="preserve">– </w:t>
      </w:r>
      <w:r w:rsidRPr="00F30792">
        <w:rPr>
          <w:rFonts w:ascii="Consolas" w:hAnsi="Consolas" w:cs="Consolas"/>
          <w:b/>
          <w:bCs/>
          <w:sz w:val="28"/>
          <w:szCs w:val="28"/>
        </w:rPr>
        <w:t>DOCUMENTAÇÃO COMPLEMENTAR</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Declaração do licitante, elaborada em papel timbrado e subscrita por seu representante legal, de que se encontra em situação regular perante o Ministério do Trabalho, conforme modelo anexo ao Decreto Estadual nº 42.911, de 06.03.98 (Anexo VII deste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Declaração elaborada em papel timbrado e subscrita pelo representante legal do licitante, assegurando que a mesma atende as normas relativas à saúde e segurança do trabalho (parágrafo único do artigo 117 da Constituição Estadual), conforme modelo estabele</w:t>
      </w:r>
      <w:r w:rsidR="00E529EE">
        <w:rPr>
          <w:rFonts w:ascii="Consolas" w:hAnsi="Consolas" w:cs="Consolas"/>
          <w:sz w:val="28"/>
          <w:szCs w:val="28"/>
        </w:rPr>
        <w:t>cido no Anexo VIII deste Edital;</w:t>
      </w:r>
    </w:p>
    <w:p w:rsidR="00E529EE" w:rsidRDefault="00E529EE" w:rsidP="00B822DD">
      <w:pPr>
        <w:tabs>
          <w:tab w:val="left" w:pos="-1701"/>
        </w:tabs>
        <w:autoSpaceDE w:val="0"/>
        <w:autoSpaceDN w:val="0"/>
        <w:adjustRightInd w:val="0"/>
        <w:ind w:left="0" w:right="-1"/>
        <w:rPr>
          <w:rFonts w:ascii="Consolas" w:hAnsi="Consolas" w:cs="Consolas"/>
          <w:sz w:val="28"/>
          <w:szCs w:val="28"/>
        </w:rPr>
      </w:pPr>
    </w:p>
    <w:p w:rsidR="00E529EE" w:rsidRDefault="00E529EE" w:rsidP="00E529EE">
      <w:pPr>
        <w:tabs>
          <w:tab w:val="left" w:pos="-1701"/>
        </w:tabs>
        <w:autoSpaceDE w:val="0"/>
        <w:autoSpaceDN w:val="0"/>
        <w:adjustRightInd w:val="0"/>
        <w:ind w:left="0" w:right="-1"/>
        <w:rPr>
          <w:rFonts w:ascii="Consolas" w:hAnsi="Consolas" w:cs="Consolas"/>
          <w:sz w:val="28"/>
          <w:szCs w:val="28"/>
        </w:rPr>
      </w:pPr>
      <w:r w:rsidRPr="008A751D">
        <w:rPr>
          <w:rFonts w:ascii="Consolas" w:hAnsi="Consolas" w:cs="Consolas"/>
          <w:b/>
          <w:sz w:val="28"/>
          <w:szCs w:val="28"/>
        </w:rPr>
        <w:t>c)</w:t>
      </w:r>
      <w:r w:rsidRPr="008A751D">
        <w:rPr>
          <w:rFonts w:ascii="Consolas" w:hAnsi="Consolas" w:cs="Consolas"/>
          <w:sz w:val="28"/>
          <w:szCs w:val="28"/>
        </w:rPr>
        <w:t xml:space="preserve"> 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IX des</w:t>
      </w:r>
      <w:r w:rsidR="009425D6">
        <w:rPr>
          <w:rFonts w:ascii="Consolas" w:hAnsi="Consolas" w:cs="Consolas"/>
          <w:sz w:val="28"/>
          <w:szCs w:val="28"/>
        </w:rPr>
        <w:t>te Edital;</w:t>
      </w:r>
    </w:p>
    <w:p w:rsidR="009425D6" w:rsidRPr="009425D6" w:rsidRDefault="009425D6" w:rsidP="009425D6">
      <w:pPr>
        <w:tabs>
          <w:tab w:val="left" w:pos="-1701"/>
        </w:tabs>
        <w:autoSpaceDE w:val="0"/>
        <w:autoSpaceDN w:val="0"/>
        <w:adjustRightInd w:val="0"/>
        <w:ind w:left="0" w:right="-1"/>
        <w:rPr>
          <w:rFonts w:ascii="Consolas" w:hAnsi="Consolas" w:cs="Consolas"/>
          <w:sz w:val="28"/>
          <w:szCs w:val="28"/>
        </w:rPr>
      </w:pPr>
    </w:p>
    <w:p w:rsidR="009425D6" w:rsidRDefault="009425D6" w:rsidP="009425D6">
      <w:pPr>
        <w:autoSpaceDE w:val="0"/>
        <w:autoSpaceDN w:val="0"/>
        <w:adjustRightInd w:val="0"/>
        <w:ind w:left="0" w:right="0"/>
        <w:rPr>
          <w:rFonts w:ascii="Consolas" w:eastAsiaTheme="minorHAnsi" w:hAnsi="Consolas" w:cs="Consolas"/>
          <w:color w:val="000000"/>
          <w:sz w:val="28"/>
          <w:szCs w:val="28"/>
        </w:rPr>
      </w:pPr>
      <w:r>
        <w:rPr>
          <w:rFonts w:ascii="Consolas" w:eastAsiaTheme="minorHAnsi" w:hAnsi="Consolas" w:cs="Consolas"/>
          <w:b/>
          <w:bCs/>
          <w:color w:val="000000"/>
          <w:sz w:val="28"/>
          <w:szCs w:val="28"/>
        </w:rPr>
        <w:t>d</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Prova de aptidão para o desempenho de atividade pertinente e compatível com o objeto desta licitação, por meio da apresentação de </w:t>
      </w:r>
      <w:r w:rsidRPr="009425D6">
        <w:rPr>
          <w:rFonts w:ascii="Consolas" w:eastAsiaTheme="minorHAnsi" w:hAnsi="Consolas" w:cs="Consolas"/>
          <w:b/>
          <w:bCs/>
          <w:color w:val="000000"/>
          <w:sz w:val="28"/>
          <w:szCs w:val="28"/>
        </w:rPr>
        <w:t>Atestado</w:t>
      </w:r>
      <w:r w:rsidRPr="009425D6">
        <w:rPr>
          <w:rFonts w:ascii="Consolas" w:eastAsiaTheme="minorHAnsi" w:hAnsi="Consolas" w:cs="Consolas"/>
          <w:color w:val="000000"/>
          <w:sz w:val="28"/>
          <w:szCs w:val="28"/>
        </w:rPr>
        <w:t xml:space="preserve">(s) ou </w:t>
      </w:r>
      <w:r w:rsidRPr="009425D6">
        <w:rPr>
          <w:rFonts w:ascii="Consolas" w:eastAsiaTheme="minorHAnsi" w:hAnsi="Consolas" w:cs="Consolas"/>
          <w:b/>
          <w:bCs/>
          <w:color w:val="000000"/>
          <w:sz w:val="28"/>
          <w:szCs w:val="28"/>
        </w:rPr>
        <w:t>Certidão</w:t>
      </w:r>
      <w:r w:rsidRPr="009425D6">
        <w:rPr>
          <w:rFonts w:ascii="Consolas" w:eastAsiaTheme="minorHAnsi" w:hAnsi="Consolas" w:cs="Consolas"/>
          <w:color w:val="000000"/>
          <w:sz w:val="28"/>
          <w:szCs w:val="28"/>
        </w:rPr>
        <w:t>(ões), expedido(s) por pessoa jurídica de direito público ou privado, necessariamente em nome do licitante</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no(s) qual(ais) se indique(m) o fornecimento de </w:t>
      </w:r>
      <w:r>
        <w:rPr>
          <w:rFonts w:ascii="Consolas" w:eastAsiaTheme="minorHAnsi" w:hAnsi="Consolas" w:cs="Consolas"/>
          <w:color w:val="000000"/>
          <w:sz w:val="28"/>
          <w:szCs w:val="28"/>
        </w:rPr>
        <w:t>Cestas Básicas</w:t>
      </w:r>
      <w:r w:rsidRPr="009425D6">
        <w:rPr>
          <w:rFonts w:ascii="Consolas" w:eastAsiaTheme="minorHAnsi" w:hAnsi="Consolas" w:cs="Consolas"/>
          <w:color w:val="000000"/>
          <w:sz w:val="28"/>
          <w:szCs w:val="28"/>
        </w:rPr>
        <w:t xml:space="preserve">, </w:t>
      </w:r>
      <w:r>
        <w:rPr>
          <w:rFonts w:ascii="Consolas" w:eastAsiaTheme="minorHAnsi" w:hAnsi="Consolas" w:cs="Consolas"/>
          <w:color w:val="000000"/>
          <w:sz w:val="28"/>
          <w:szCs w:val="28"/>
        </w:rPr>
        <w:t>de</w:t>
      </w:r>
      <w:r w:rsidRPr="009425D6">
        <w:rPr>
          <w:rFonts w:ascii="Consolas" w:eastAsiaTheme="minorHAnsi" w:hAnsi="Consolas" w:cs="Consolas"/>
          <w:color w:val="000000"/>
          <w:sz w:val="28"/>
          <w:szCs w:val="28"/>
        </w:rPr>
        <w:t xml:space="preserve">, </w:t>
      </w:r>
      <w:r w:rsidRPr="009425D6">
        <w:rPr>
          <w:rFonts w:ascii="Consolas" w:eastAsiaTheme="minorHAnsi" w:hAnsi="Consolas" w:cs="Consolas"/>
          <w:b/>
          <w:bCs/>
          <w:color w:val="000000"/>
          <w:sz w:val="28"/>
          <w:szCs w:val="28"/>
        </w:rPr>
        <w:t>no mínimo</w:t>
      </w:r>
      <w:r w:rsidRPr="009425D6">
        <w:rPr>
          <w:rFonts w:ascii="Consolas" w:eastAsiaTheme="minorHAnsi" w:hAnsi="Consolas" w:cs="Consolas"/>
          <w:color w:val="000000"/>
          <w:sz w:val="28"/>
          <w:szCs w:val="28"/>
        </w:rPr>
        <w:t xml:space="preserve">, </w:t>
      </w:r>
      <w:r>
        <w:rPr>
          <w:rFonts w:ascii="Consolas" w:eastAsiaTheme="minorHAnsi" w:hAnsi="Consolas" w:cs="Consolas"/>
          <w:b/>
          <w:bCs/>
          <w:color w:val="000000"/>
          <w:sz w:val="28"/>
          <w:szCs w:val="28"/>
        </w:rPr>
        <w:t xml:space="preserve">1.842 </w:t>
      </w:r>
      <w:r w:rsidRPr="009425D6">
        <w:rPr>
          <w:rFonts w:ascii="Consolas" w:eastAsiaTheme="minorHAnsi" w:hAnsi="Consolas" w:cs="Consolas"/>
          <w:bCs/>
          <w:color w:val="000000"/>
          <w:sz w:val="28"/>
          <w:szCs w:val="28"/>
        </w:rPr>
        <w:t>(um mil e oitocentos e quarenta e dois)</w:t>
      </w:r>
      <w:r w:rsidRPr="009425D6">
        <w:rPr>
          <w:rFonts w:ascii="Consolas" w:eastAsiaTheme="minorHAnsi" w:hAnsi="Consolas" w:cs="Consolas"/>
          <w:color w:val="000000"/>
          <w:sz w:val="28"/>
          <w:szCs w:val="28"/>
        </w:rPr>
        <w:t xml:space="preserve">. </w:t>
      </w:r>
    </w:p>
    <w:p w:rsidR="009425D6" w:rsidRDefault="009425D6" w:rsidP="009425D6">
      <w:pPr>
        <w:autoSpaceDE w:val="0"/>
        <w:autoSpaceDN w:val="0"/>
        <w:adjustRightInd w:val="0"/>
        <w:ind w:left="0" w:right="0"/>
        <w:rPr>
          <w:rFonts w:ascii="Consolas" w:eastAsiaTheme="minorHAnsi" w:hAnsi="Consolas" w:cs="Consolas"/>
          <w:color w:val="000000"/>
          <w:sz w:val="28"/>
          <w:szCs w:val="28"/>
        </w:rPr>
      </w:pPr>
    </w:p>
    <w:p w:rsidR="009425D6" w:rsidRPr="009425D6" w:rsidRDefault="009425D6" w:rsidP="009425D6">
      <w:pPr>
        <w:tabs>
          <w:tab w:val="left" w:pos="-1701"/>
        </w:tabs>
        <w:autoSpaceDE w:val="0"/>
        <w:autoSpaceDN w:val="0"/>
        <w:adjustRightInd w:val="0"/>
        <w:ind w:left="0" w:right="-1"/>
        <w:rPr>
          <w:rFonts w:ascii="Consolas" w:hAnsi="Consolas" w:cs="Consolas"/>
          <w:sz w:val="28"/>
          <w:szCs w:val="28"/>
        </w:rPr>
      </w:pPr>
      <w:r>
        <w:rPr>
          <w:rFonts w:ascii="Consolas" w:eastAsiaTheme="minorHAnsi" w:hAnsi="Consolas" w:cs="Consolas"/>
          <w:b/>
          <w:bCs/>
          <w:color w:val="000000"/>
          <w:sz w:val="28"/>
          <w:szCs w:val="28"/>
        </w:rPr>
        <w:t>e</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A comprovação a que se refere a </w:t>
      </w:r>
      <w:r w:rsidRPr="009425D6">
        <w:rPr>
          <w:rFonts w:ascii="Consolas" w:eastAsiaTheme="minorHAnsi" w:hAnsi="Consolas" w:cs="Consolas"/>
          <w:b/>
          <w:bCs/>
          <w:color w:val="000000"/>
          <w:sz w:val="28"/>
          <w:szCs w:val="28"/>
        </w:rPr>
        <w:t>alínea “</w:t>
      </w:r>
      <w:r>
        <w:rPr>
          <w:rFonts w:ascii="Consolas" w:eastAsiaTheme="minorHAnsi" w:hAnsi="Consolas" w:cs="Consolas"/>
          <w:b/>
          <w:bCs/>
          <w:color w:val="000000"/>
          <w:sz w:val="28"/>
          <w:szCs w:val="28"/>
        </w:rPr>
        <w:t>d</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poderá ser efetuada pelo somatório das quantidades realizadas em tantos atestados ou certidões quanto dispuser o licitante.</w:t>
      </w:r>
    </w:p>
    <w:p w:rsidR="00E529EE" w:rsidRPr="00F30792"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5.5 – DISPOSIÇÕES GERAIS SOBRE A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5.5.1 </w:t>
      </w:r>
      <w:r w:rsidRPr="00F30792">
        <w:rPr>
          <w:rFonts w:ascii="Consolas" w:hAnsi="Consolas" w:cs="Consolas"/>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5.5.2 </w:t>
      </w:r>
      <w:r w:rsidRPr="00F30792">
        <w:rPr>
          <w:rFonts w:ascii="Consolas" w:hAnsi="Consolas" w:cs="Consolas"/>
          <w:sz w:val="28"/>
          <w:szCs w:val="28"/>
        </w:rPr>
        <w:t xml:space="preserve">– Não serão aceitos </w:t>
      </w:r>
      <w:r w:rsidRPr="00F30792">
        <w:rPr>
          <w:rFonts w:ascii="Consolas" w:hAnsi="Consolas" w:cs="Consolas"/>
          <w:b/>
          <w:bCs/>
          <w:sz w:val="28"/>
          <w:szCs w:val="28"/>
        </w:rPr>
        <w:t xml:space="preserve">protocolos de entrega </w:t>
      </w:r>
      <w:r w:rsidRPr="00F30792">
        <w:rPr>
          <w:rFonts w:ascii="Consolas" w:hAnsi="Consolas" w:cs="Consolas"/>
          <w:sz w:val="28"/>
          <w:szCs w:val="28"/>
        </w:rPr>
        <w:t xml:space="preserve">ou </w:t>
      </w:r>
      <w:r w:rsidRPr="00F30792">
        <w:rPr>
          <w:rFonts w:ascii="Consolas" w:hAnsi="Consolas" w:cs="Consolas"/>
          <w:b/>
          <w:bCs/>
          <w:sz w:val="28"/>
          <w:szCs w:val="28"/>
        </w:rPr>
        <w:t xml:space="preserve">solicitação de documentos </w:t>
      </w:r>
      <w:r w:rsidRPr="00F30792">
        <w:rPr>
          <w:rFonts w:ascii="Consolas" w:hAnsi="Consolas" w:cs="Consolas"/>
          <w:sz w:val="28"/>
          <w:szCs w:val="28"/>
        </w:rPr>
        <w:t>em substituição aos documentos ora exigidos, inclusive no que se refere às certidões;</w:t>
      </w:r>
    </w:p>
    <w:p w:rsidR="00E529EE"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5.5.3 </w:t>
      </w:r>
      <w:r w:rsidRPr="00F30792">
        <w:rPr>
          <w:rFonts w:ascii="Consolas" w:hAnsi="Consolas" w:cs="Consolas"/>
          <w:sz w:val="28"/>
          <w:szCs w:val="28"/>
        </w:rPr>
        <w:t xml:space="preserve">– Na hipótese de não constar prazo de validade das certidões apresentadas, este Município de </w:t>
      </w:r>
      <w:r w:rsidRPr="00F30792">
        <w:rPr>
          <w:rFonts w:ascii="Consolas" w:hAnsi="Consolas" w:cs="Consolas"/>
          <w:bCs/>
          <w:sz w:val="28"/>
          <w:szCs w:val="28"/>
        </w:rPr>
        <w:t>Pirajuí</w:t>
      </w:r>
      <w:r w:rsidRPr="00F30792">
        <w:rPr>
          <w:rFonts w:ascii="Consolas" w:hAnsi="Consolas" w:cs="Consolas"/>
          <w:sz w:val="28"/>
          <w:szCs w:val="28"/>
        </w:rPr>
        <w:t xml:space="preserve"> aceitará como válidas as expedidas até </w:t>
      </w:r>
      <w:r w:rsidR="00861C07">
        <w:rPr>
          <w:rFonts w:ascii="Consolas" w:hAnsi="Consolas" w:cs="Consolas"/>
          <w:b/>
          <w:bCs/>
          <w:sz w:val="28"/>
          <w:szCs w:val="28"/>
        </w:rPr>
        <w:t>180</w:t>
      </w:r>
      <w:r w:rsidRPr="00F30792">
        <w:rPr>
          <w:rFonts w:ascii="Consolas" w:hAnsi="Consolas" w:cs="Consolas"/>
          <w:b/>
          <w:bCs/>
          <w:sz w:val="28"/>
          <w:szCs w:val="28"/>
        </w:rPr>
        <w:t xml:space="preserve"> </w:t>
      </w:r>
      <w:r w:rsidRPr="00F30792">
        <w:rPr>
          <w:rFonts w:ascii="Consolas" w:hAnsi="Consolas" w:cs="Consolas"/>
          <w:sz w:val="28"/>
          <w:szCs w:val="28"/>
        </w:rPr>
        <w:t>(</w:t>
      </w:r>
      <w:r w:rsidR="00861C07">
        <w:rPr>
          <w:rFonts w:ascii="Consolas" w:hAnsi="Consolas" w:cs="Consolas"/>
          <w:sz w:val="28"/>
          <w:szCs w:val="28"/>
        </w:rPr>
        <w:t>cento e oitenta</w:t>
      </w:r>
      <w:r w:rsidRPr="00F30792">
        <w:rPr>
          <w:rFonts w:ascii="Consolas" w:hAnsi="Consolas" w:cs="Consolas"/>
          <w:sz w:val="28"/>
          <w:szCs w:val="28"/>
        </w:rPr>
        <w:t xml:space="preserve">) </w:t>
      </w:r>
      <w:r w:rsidRPr="00F30792">
        <w:rPr>
          <w:rFonts w:ascii="Consolas" w:hAnsi="Consolas" w:cs="Consolas"/>
          <w:b/>
          <w:bCs/>
          <w:sz w:val="28"/>
          <w:szCs w:val="28"/>
        </w:rPr>
        <w:t xml:space="preserve">dias </w:t>
      </w:r>
      <w:r w:rsidRPr="00F30792">
        <w:rPr>
          <w:rFonts w:ascii="Consolas" w:hAnsi="Consolas" w:cs="Consolas"/>
          <w:sz w:val="28"/>
          <w:szCs w:val="28"/>
        </w:rPr>
        <w:t>imediatamente anteriores à data de apresentação das propostas;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5.5.4 </w:t>
      </w:r>
      <w:r w:rsidRPr="00F30792">
        <w:rPr>
          <w:rFonts w:ascii="Consolas" w:hAnsi="Consolas" w:cs="Consolas"/>
          <w:sz w:val="28"/>
          <w:szCs w:val="28"/>
        </w:rPr>
        <w:t xml:space="preserve">– Se o licitante for a </w:t>
      </w:r>
      <w:r w:rsidRPr="00F30792">
        <w:rPr>
          <w:rFonts w:ascii="Consolas" w:hAnsi="Consolas" w:cs="Consolas"/>
          <w:b/>
          <w:bCs/>
          <w:sz w:val="28"/>
          <w:szCs w:val="28"/>
        </w:rPr>
        <w:t>matriz</w:t>
      </w:r>
      <w:r w:rsidRPr="00F30792">
        <w:rPr>
          <w:rFonts w:ascii="Consolas" w:hAnsi="Consolas" w:cs="Consolas"/>
          <w:sz w:val="28"/>
          <w:szCs w:val="28"/>
        </w:rPr>
        <w:t xml:space="preserve">, todos os documentos deverão estar em nome da matriz, e se for a </w:t>
      </w:r>
      <w:r w:rsidRPr="00F30792">
        <w:rPr>
          <w:rFonts w:ascii="Consolas" w:hAnsi="Consolas" w:cs="Consolas"/>
          <w:b/>
          <w:bCs/>
          <w:sz w:val="28"/>
          <w:szCs w:val="28"/>
        </w:rPr>
        <w:t>filial</w:t>
      </w:r>
      <w:r w:rsidRPr="00F30792">
        <w:rPr>
          <w:rFonts w:ascii="Consolas" w:hAnsi="Consolas" w:cs="Consolas"/>
          <w:sz w:val="28"/>
          <w:szCs w:val="28"/>
        </w:rPr>
        <w:t>, todos os documentos deverão estar em nome da filial, exceto aqueles documentos que, pela própria natureza, comprovadamente, forem emitidos somente em nome da matriz;</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F30792">
          <w:rPr>
            <w:rFonts w:ascii="Consolas" w:hAnsi="Consolas" w:cs="Consolas"/>
            <w:sz w:val="28"/>
            <w:szCs w:val="28"/>
          </w:rPr>
          <w:t>5.1 a</w:t>
        </w:r>
      </w:smartTag>
      <w:r w:rsidRPr="00F30792">
        <w:rPr>
          <w:rFonts w:ascii="Consolas" w:hAnsi="Consolas" w:cs="Consolas"/>
          <w:sz w:val="28"/>
          <w:szCs w:val="28"/>
        </w:rPr>
        <w:t xml:space="preserve"> 5.5;</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5.5.5 </w:t>
      </w:r>
      <w:r w:rsidRPr="00F30792">
        <w:rPr>
          <w:rFonts w:ascii="Consolas" w:hAnsi="Consolas" w:cs="Consolas"/>
          <w:sz w:val="28"/>
          <w:szCs w:val="28"/>
        </w:rPr>
        <w:t xml:space="preserve">– Se algum documento apresentar falha não sanável na sessão acarretará a </w:t>
      </w:r>
      <w:r w:rsidRPr="00F30792">
        <w:rPr>
          <w:rFonts w:ascii="Consolas" w:hAnsi="Consolas" w:cs="Consolas"/>
          <w:b/>
          <w:bCs/>
          <w:sz w:val="28"/>
          <w:szCs w:val="28"/>
        </w:rPr>
        <w:t xml:space="preserve">inabilitação </w:t>
      </w:r>
      <w:r w:rsidRPr="00F30792">
        <w:rPr>
          <w:rFonts w:ascii="Consolas" w:hAnsi="Consolas" w:cs="Consolas"/>
          <w:sz w:val="28"/>
          <w:szCs w:val="28"/>
        </w:rPr>
        <w:t>do licitante;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5.5.6 </w:t>
      </w:r>
      <w:r w:rsidRPr="00F30792">
        <w:rPr>
          <w:rFonts w:ascii="Consolas" w:hAnsi="Consolas" w:cs="Consolas"/>
          <w:sz w:val="28"/>
          <w:szCs w:val="28"/>
        </w:rPr>
        <w:t xml:space="preserve">– O Pregoeiro ou a Equipe de Apoio diligenciará efetuando consulta direta na internet nos </w:t>
      </w:r>
      <w:r w:rsidRPr="00F30792">
        <w:rPr>
          <w:rFonts w:ascii="Consolas" w:hAnsi="Consolas" w:cs="Consolas"/>
          <w:b/>
          <w:bCs/>
          <w:i/>
          <w:iCs/>
          <w:sz w:val="28"/>
          <w:szCs w:val="28"/>
        </w:rPr>
        <w:t xml:space="preserve">sites </w:t>
      </w:r>
      <w:r w:rsidRPr="00F30792">
        <w:rPr>
          <w:rFonts w:ascii="Consolas" w:hAnsi="Consolas" w:cs="Consolas"/>
          <w:sz w:val="28"/>
          <w:szCs w:val="28"/>
        </w:rPr>
        <w:t>dos órgãos expedidores para verificar a veracidade dos documentos obtidos por este meio eletrônico.</w:t>
      </w:r>
    </w:p>
    <w:p w:rsidR="00E529EE" w:rsidRPr="00F30792"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6 – PROCEDIMENTO E JULGAMENTO DAS PROPOSTAS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 </w:t>
      </w:r>
      <w:r w:rsidRPr="00F30792">
        <w:rPr>
          <w:rFonts w:ascii="Consolas" w:hAnsi="Consolas" w:cs="Consolas"/>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 </w:t>
      </w:r>
      <w:r w:rsidRPr="00F30792">
        <w:rPr>
          <w:rFonts w:ascii="Consolas" w:hAnsi="Consolas" w:cs="Consolas"/>
          <w:sz w:val="28"/>
          <w:szCs w:val="28"/>
        </w:rPr>
        <w:t xml:space="preserve">– Encerrada a fase de credenciamento, os licitantes entregarão ao Pregoeiro os </w:t>
      </w:r>
      <w:r w:rsidRPr="00F30792">
        <w:rPr>
          <w:rFonts w:ascii="Consolas" w:hAnsi="Consolas" w:cs="Consolas"/>
          <w:b/>
          <w:bCs/>
          <w:sz w:val="28"/>
          <w:szCs w:val="28"/>
        </w:rPr>
        <w:t xml:space="preserve">Envelopes nº 01 </w:t>
      </w:r>
      <w:r w:rsidRPr="00F30792">
        <w:rPr>
          <w:rFonts w:ascii="Consolas" w:hAnsi="Consolas" w:cs="Consolas"/>
          <w:sz w:val="28"/>
          <w:szCs w:val="28"/>
        </w:rPr>
        <w:t xml:space="preserve">e </w:t>
      </w:r>
      <w:r w:rsidRPr="00F30792">
        <w:rPr>
          <w:rFonts w:ascii="Consolas" w:hAnsi="Consolas" w:cs="Consolas"/>
          <w:b/>
          <w:bCs/>
          <w:sz w:val="28"/>
          <w:szCs w:val="28"/>
        </w:rPr>
        <w:t>nº 02</w:t>
      </w:r>
      <w:r w:rsidRPr="00F30792">
        <w:rPr>
          <w:rFonts w:ascii="Consolas" w:hAnsi="Consolas" w:cs="Consolas"/>
          <w:sz w:val="28"/>
          <w:szCs w:val="28"/>
        </w:rPr>
        <w:t>, contendo, cada qual, separadamente, a Proposta de Preços e a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6.3 </w:t>
      </w:r>
      <w:r w:rsidRPr="00F30792">
        <w:rPr>
          <w:rFonts w:ascii="Consolas" w:hAnsi="Consolas" w:cs="Consolas"/>
          <w:sz w:val="28"/>
          <w:szCs w:val="28"/>
        </w:rPr>
        <w:t xml:space="preserve">– O julgamento será feito pelo critério de </w:t>
      </w:r>
      <w:r w:rsidRPr="00F30792">
        <w:rPr>
          <w:rFonts w:ascii="Consolas" w:hAnsi="Consolas" w:cs="Consolas"/>
          <w:b/>
          <w:bCs/>
          <w:sz w:val="28"/>
          <w:szCs w:val="28"/>
        </w:rPr>
        <w:t>menor preço</w:t>
      </w:r>
      <w:r w:rsidR="0015731C" w:rsidRPr="00F30792">
        <w:rPr>
          <w:rFonts w:ascii="Consolas" w:hAnsi="Consolas" w:cs="Consolas"/>
          <w:b/>
          <w:bCs/>
          <w:sz w:val="28"/>
          <w:szCs w:val="28"/>
        </w:rPr>
        <w:t xml:space="preserve"> </w:t>
      </w:r>
      <w:r w:rsidR="009425D6">
        <w:rPr>
          <w:rFonts w:ascii="Consolas" w:hAnsi="Consolas" w:cs="Consolas"/>
          <w:b/>
          <w:bCs/>
          <w:sz w:val="28"/>
          <w:szCs w:val="28"/>
        </w:rPr>
        <w:t>global</w:t>
      </w:r>
      <w:r w:rsidRPr="00F30792">
        <w:rPr>
          <w:rFonts w:ascii="Consolas" w:hAnsi="Consolas" w:cs="Consolas"/>
          <w:sz w:val="28"/>
          <w:szCs w:val="28"/>
        </w:rPr>
        <w:t>, observadas as especificações técnicas e parâmetros mínimos definidos neste Edital.</w:t>
      </w:r>
    </w:p>
    <w:p w:rsidR="00E529EE"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6.3.1 </w:t>
      </w:r>
      <w:r w:rsidRPr="00F30792">
        <w:rPr>
          <w:rFonts w:ascii="Consolas" w:hAnsi="Consolas" w:cs="Consolas"/>
          <w:sz w:val="28"/>
          <w:szCs w:val="28"/>
        </w:rPr>
        <w:t xml:space="preserve">– Havendo divergência entre os valores, prevalecerá o </w:t>
      </w:r>
      <w:r w:rsidRPr="00F30792">
        <w:rPr>
          <w:rFonts w:ascii="Consolas" w:hAnsi="Consolas" w:cs="Consolas"/>
          <w:b/>
          <w:bCs/>
          <w:sz w:val="28"/>
          <w:szCs w:val="28"/>
        </w:rPr>
        <w:t>preço total por extenso</w:t>
      </w:r>
      <w:r w:rsidRPr="00F30792">
        <w:rPr>
          <w:rFonts w:ascii="Consolas" w:hAnsi="Consolas" w:cs="Consolas"/>
          <w:sz w:val="28"/>
          <w:szCs w:val="28"/>
        </w:rPr>
        <w:t xml:space="preserve"> e as correções efetuadas serão consideradas para apuração do valor 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 </w:t>
      </w:r>
      <w:r w:rsidRPr="00F30792">
        <w:rPr>
          <w:rFonts w:ascii="Consolas" w:hAnsi="Consolas" w:cs="Consolas"/>
          <w:sz w:val="28"/>
          <w:szCs w:val="28"/>
        </w:rPr>
        <w:t xml:space="preserve">– A análise das propostas pelo Pregoeiro visará ao atendimento das condições estabelecidas neste Edital e seus anexos, sendo </w:t>
      </w:r>
      <w:r w:rsidRPr="00F30792">
        <w:rPr>
          <w:rFonts w:ascii="Consolas" w:hAnsi="Consolas" w:cs="Consolas"/>
          <w:b/>
          <w:bCs/>
          <w:sz w:val="28"/>
          <w:szCs w:val="28"/>
        </w:rPr>
        <w:t xml:space="preserve">desclassificadas </w:t>
      </w:r>
      <w:r w:rsidRPr="00F30792">
        <w:rPr>
          <w:rFonts w:ascii="Consolas" w:hAnsi="Consolas" w:cs="Consolas"/>
          <w:sz w:val="28"/>
          <w:szCs w:val="28"/>
        </w:rPr>
        <w:t>as propostas: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6.4.1 </w:t>
      </w:r>
      <w:r w:rsidRPr="00F30792">
        <w:rPr>
          <w:rFonts w:ascii="Consolas" w:hAnsi="Consolas" w:cs="Consolas"/>
          <w:sz w:val="28"/>
          <w:szCs w:val="28"/>
        </w:rPr>
        <w:t>– Cujo objeto não atenda às especificações, prazos e condições fixados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6.4.2 </w:t>
      </w:r>
      <w:r w:rsidRPr="00F30792">
        <w:rPr>
          <w:rFonts w:ascii="Consolas" w:hAnsi="Consolas" w:cs="Consolas"/>
          <w:sz w:val="28"/>
          <w:szCs w:val="28"/>
        </w:rPr>
        <w:t>– Que apresentem preço ou vantagem baseados exclusivamente em propostas ofertadas pelos demais licitantes;</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6.4.3 </w:t>
      </w:r>
      <w:r w:rsidRPr="00F30792">
        <w:rPr>
          <w:rFonts w:ascii="Consolas" w:hAnsi="Consolas" w:cs="Consolas"/>
          <w:sz w:val="28"/>
          <w:szCs w:val="28"/>
        </w:rPr>
        <w:t>– Que contiverem cotação de objeto diverso daquele constante neste Edital.</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 </w:t>
      </w:r>
      <w:r w:rsidRPr="00F30792">
        <w:rPr>
          <w:rFonts w:ascii="Consolas" w:hAnsi="Consolas" w:cs="Consolas"/>
          <w:sz w:val="28"/>
          <w:szCs w:val="28"/>
        </w:rPr>
        <w:t>– Na hipótese de desclassificação de todas as propostas, o Pregoeiro dará por encerrado o certame, lavrando-se ata a respeito.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 </w:t>
      </w:r>
      <w:r w:rsidRPr="00F30792">
        <w:rPr>
          <w:rFonts w:ascii="Consolas" w:hAnsi="Consolas" w:cs="Consolas"/>
          <w:sz w:val="28"/>
          <w:szCs w:val="28"/>
        </w:rPr>
        <w:t xml:space="preserve">– As propostas classificadas serão selecionadas para a </w:t>
      </w:r>
      <w:r w:rsidRPr="00F30792">
        <w:rPr>
          <w:rFonts w:ascii="Consolas" w:hAnsi="Consolas" w:cs="Consolas"/>
          <w:b/>
          <w:bCs/>
          <w:sz w:val="28"/>
          <w:szCs w:val="28"/>
        </w:rPr>
        <w:t>etapa de lances</w:t>
      </w:r>
      <w:r w:rsidRPr="00F30792">
        <w:rPr>
          <w:rFonts w:ascii="Consolas" w:hAnsi="Consolas" w:cs="Consolas"/>
          <w:sz w:val="28"/>
          <w:szCs w:val="28"/>
        </w:rPr>
        <w:t>, com observância dos seguintes critérios:</w:t>
      </w:r>
    </w:p>
    <w:p w:rsidR="009425D6" w:rsidRDefault="009425D6"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6.6.1 </w:t>
      </w:r>
      <w:r w:rsidRPr="00F30792">
        <w:rPr>
          <w:rFonts w:ascii="Consolas" w:hAnsi="Consolas" w:cs="Consolas"/>
          <w:sz w:val="28"/>
          <w:szCs w:val="28"/>
        </w:rPr>
        <w:t>– Seleção da proposta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e das demais com preços até </w:t>
      </w:r>
      <w:r w:rsidRPr="00F30792">
        <w:rPr>
          <w:rFonts w:ascii="Consolas" w:hAnsi="Consolas" w:cs="Consolas"/>
          <w:b/>
          <w:bCs/>
          <w:sz w:val="28"/>
          <w:szCs w:val="28"/>
        </w:rPr>
        <w:t xml:space="preserve">10% </w:t>
      </w:r>
      <w:r w:rsidRPr="00F30792">
        <w:rPr>
          <w:rFonts w:ascii="Consolas" w:hAnsi="Consolas" w:cs="Consolas"/>
          <w:sz w:val="28"/>
          <w:szCs w:val="28"/>
        </w:rPr>
        <w:t>(dez por cento) superiores àquela;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6.6.2 </w:t>
      </w:r>
      <w:r w:rsidRPr="00F30792">
        <w:rPr>
          <w:rFonts w:ascii="Consolas" w:hAnsi="Consolas" w:cs="Consolas"/>
          <w:sz w:val="28"/>
          <w:szCs w:val="28"/>
        </w:rPr>
        <w:t xml:space="preserve">– Não havendo pelo menos </w:t>
      </w:r>
      <w:r w:rsidRPr="00F30792">
        <w:rPr>
          <w:rFonts w:ascii="Consolas" w:hAnsi="Consolas" w:cs="Consolas"/>
          <w:b/>
          <w:bCs/>
          <w:sz w:val="28"/>
          <w:szCs w:val="28"/>
        </w:rPr>
        <w:t xml:space="preserve">três </w:t>
      </w:r>
      <w:r w:rsidRPr="00F30792">
        <w:rPr>
          <w:rFonts w:ascii="Consolas" w:hAnsi="Consolas" w:cs="Consolas"/>
          <w:sz w:val="28"/>
          <w:szCs w:val="28"/>
        </w:rPr>
        <w:t xml:space="preserve">propostas nas condições definidas no item anterior, serão selecionadas as propostas que apresentarem os menores preços, até o máximo de </w:t>
      </w:r>
      <w:r w:rsidRPr="00F30792">
        <w:rPr>
          <w:rFonts w:ascii="Consolas" w:hAnsi="Consolas" w:cs="Consolas"/>
          <w:b/>
          <w:bCs/>
          <w:sz w:val="28"/>
          <w:szCs w:val="28"/>
        </w:rPr>
        <w:t>três</w:t>
      </w:r>
      <w:r w:rsidRPr="00F30792">
        <w:rPr>
          <w:rFonts w:ascii="Consolas" w:hAnsi="Consolas" w:cs="Consolas"/>
          <w:sz w:val="28"/>
          <w:szCs w:val="28"/>
        </w:rPr>
        <w:t>. No caso de empate das propostas, serão admitidas todas estas, independentemente do número de licitantes;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6.6.3 </w:t>
      </w:r>
      <w:r w:rsidRPr="00F30792">
        <w:rPr>
          <w:rFonts w:ascii="Consolas" w:hAnsi="Consolas"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F30792">
        <w:rPr>
          <w:rFonts w:ascii="Consolas" w:hAnsi="Consolas" w:cs="Consolas"/>
          <w:b/>
          <w:bCs/>
          <w:sz w:val="28"/>
          <w:szCs w:val="28"/>
        </w:rPr>
        <w:t xml:space="preserve">sorteio </w:t>
      </w:r>
      <w:r w:rsidRPr="00F30792">
        <w:rPr>
          <w:rFonts w:ascii="Consolas" w:hAnsi="Consolas" w:cs="Consolas"/>
          <w:sz w:val="28"/>
          <w:szCs w:val="28"/>
        </w:rPr>
        <w:t>no caso de empate de preços;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B5DA3" w:rsidRPr="00F30792" w:rsidRDefault="00EB5DA3" w:rsidP="00B822DD">
      <w:pPr>
        <w:tabs>
          <w:tab w:val="left" w:pos="-1701"/>
          <w:tab w:val="left" w:pos="3445"/>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b/>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 –</w:t>
      </w:r>
      <w:r w:rsidRPr="00F30792">
        <w:rPr>
          <w:rFonts w:ascii="Consolas" w:hAnsi="Consolas" w:cs="Consolas"/>
          <w:sz w:val="28"/>
          <w:szCs w:val="28"/>
        </w:rPr>
        <w:t xml:space="preserve"> Os lances deverão ser formulados em valores distintos e decrescentes, inferiores à proposta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ou em valores distintos e decrescentes inferiores ao do último valor apresentado pela própria licitante ofertante, observada, em ambos os casos, a redução mínima entre eles de </w:t>
      </w:r>
      <w:r w:rsidRPr="00F30792">
        <w:rPr>
          <w:rFonts w:ascii="Consolas" w:hAnsi="Consolas" w:cs="Consolas"/>
          <w:b/>
          <w:sz w:val="28"/>
          <w:szCs w:val="28"/>
        </w:rPr>
        <w:t>R$ 0,01 (um centavo)</w:t>
      </w:r>
      <w:r w:rsidRPr="00F30792">
        <w:rPr>
          <w:rFonts w:ascii="Consolas" w:hAnsi="Consolas" w:cs="Consolas"/>
          <w:sz w:val="28"/>
          <w:szCs w:val="28"/>
        </w:rPr>
        <w:t xml:space="preserve"> aplicável, inclusive, em relação ao primeiro formulado, prevalecendo o primeiro lance recebido, quando ocorrerem dois ou mais lances do mesmo valor;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6.7.1 –</w:t>
      </w:r>
      <w:r w:rsidRPr="00F30792">
        <w:rPr>
          <w:rFonts w:ascii="Consolas" w:hAnsi="Consolas" w:cs="Consolas"/>
          <w:sz w:val="28"/>
          <w:szCs w:val="28"/>
        </w:rPr>
        <w:t xml:space="preserve"> A aplicação do valor de redução mínima entre os lances incidirá sobre o preço </w:t>
      </w:r>
      <w:r w:rsidR="009425D6">
        <w:rPr>
          <w:rFonts w:ascii="Consolas" w:hAnsi="Consolas" w:cs="Consolas"/>
          <w:sz w:val="28"/>
          <w:szCs w:val="28"/>
        </w:rPr>
        <w:t>global</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6.7 </w:t>
      </w:r>
      <w:r w:rsidRPr="00F30792">
        <w:rPr>
          <w:rFonts w:ascii="Consolas" w:hAnsi="Consolas" w:cs="Consolas"/>
          <w:sz w:val="28"/>
          <w:szCs w:val="28"/>
        </w:rPr>
        <w:t>– A etapa de lances será considerada encerrada quando todos os participantes dessa etapa declinarem da formulação de lances.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 – </w:t>
      </w:r>
      <w:r w:rsidRPr="00F30792">
        <w:rPr>
          <w:rFonts w:ascii="Consolas" w:hAnsi="Consolas" w:cs="Consolas"/>
          <w:sz w:val="28"/>
          <w:szCs w:val="28"/>
        </w:rPr>
        <w:t xml:space="preserve">Se houver </w:t>
      </w:r>
      <w:r w:rsidRPr="00F30792">
        <w:rPr>
          <w:rFonts w:ascii="Consolas" w:hAnsi="Consolas" w:cs="Consolas"/>
          <w:b/>
          <w:sz w:val="28"/>
          <w:szCs w:val="28"/>
        </w:rPr>
        <w:t>empate</w:t>
      </w:r>
      <w:r w:rsidRPr="00F30792">
        <w:rPr>
          <w:rFonts w:ascii="Consolas" w:hAnsi="Consolas" w:cs="Consolas"/>
          <w:sz w:val="28"/>
          <w:szCs w:val="28"/>
        </w:rPr>
        <w:t xml:space="preserve">, será assegurado o </w:t>
      </w:r>
      <w:r w:rsidRPr="00F30792">
        <w:rPr>
          <w:rFonts w:ascii="Consolas" w:hAnsi="Consolas" w:cs="Consolas"/>
          <w:b/>
          <w:sz w:val="28"/>
          <w:szCs w:val="28"/>
        </w:rPr>
        <w:t>exercício do direito de preferência às microempresas e empresas de pequeno porte</w:t>
      </w:r>
      <w:r w:rsidRPr="00F30792">
        <w:rPr>
          <w:rFonts w:ascii="Consolas" w:hAnsi="Consolas" w:cs="Consolas"/>
          <w:sz w:val="28"/>
          <w:szCs w:val="28"/>
        </w:rPr>
        <w:t xml:space="preserve">, nos seguintes termos: </w:t>
      </w:r>
    </w:p>
    <w:p w:rsidR="009425D6" w:rsidRDefault="009425D6" w:rsidP="00B822DD">
      <w:pPr>
        <w:tabs>
          <w:tab w:val="left" w:pos="-1701"/>
        </w:tabs>
        <w:autoSpaceDE w:val="0"/>
        <w:autoSpaceDN w:val="0"/>
        <w:adjustRightInd w:val="0"/>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6.8.1 – </w:t>
      </w:r>
      <w:r w:rsidRPr="00F30792">
        <w:rPr>
          <w:rFonts w:ascii="Consolas" w:hAnsi="Consolas" w:cs="Consolas"/>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6.8.2 – </w:t>
      </w:r>
      <w:r w:rsidRPr="00F30792">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a)</w:t>
      </w:r>
      <w:r w:rsidRPr="00F30792">
        <w:rPr>
          <w:rFonts w:ascii="Consolas" w:hAnsi="Consolas" w:cs="Consolas"/>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b.1)</w:t>
      </w:r>
      <w:r w:rsidRPr="00F30792">
        <w:rPr>
          <w:rFonts w:ascii="Consolas" w:hAnsi="Consolas" w:cs="Consolas"/>
          <w:sz w:val="28"/>
          <w:szCs w:val="28"/>
        </w:rPr>
        <w:t xml:space="preserve"> Entende-se por equivalência dos valores das propostas as que apresentarem igual valor, respeitada a ordem de classificação.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6.8.3 – </w:t>
      </w:r>
      <w:r w:rsidRPr="00F30792">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6.8.4 – </w:t>
      </w:r>
      <w:r w:rsidRPr="00F30792">
        <w:rPr>
          <w:rFonts w:ascii="Consolas" w:hAnsi="Consolas" w:cs="Consolas"/>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F30792">
        <w:rPr>
          <w:rFonts w:ascii="Consolas" w:hAnsi="Consolas" w:cs="Consolas"/>
          <w:b/>
          <w:sz w:val="28"/>
          <w:szCs w:val="28"/>
        </w:rPr>
        <w:t>6.8.1</w:t>
      </w:r>
      <w:r w:rsidRPr="00F30792">
        <w:rPr>
          <w:rFonts w:ascii="Consolas" w:hAnsi="Consolas" w:cs="Consolas"/>
          <w:sz w:val="28"/>
          <w:szCs w:val="28"/>
        </w:rPr>
        <w:t xml:space="preserve">; </w:t>
      </w:r>
    </w:p>
    <w:p w:rsidR="009425D6" w:rsidRDefault="009425D6" w:rsidP="00B822DD">
      <w:pPr>
        <w:tabs>
          <w:tab w:val="left" w:pos="-1701"/>
        </w:tabs>
        <w:autoSpaceDE w:val="0"/>
        <w:autoSpaceDN w:val="0"/>
        <w:adjustRightInd w:val="0"/>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sz w:val="28"/>
          <w:szCs w:val="28"/>
        </w:rPr>
        <w:t>a)</w:t>
      </w:r>
      <w:r w:rsidRPr="00F30792">
        <w:rPr>
          <w:rFonts w:ascii="Consolas" w:hAnsi="Consolas" w:cs="Consolas"/>
          <w:sz w:val="28"/>
          <w:szCs w:val="28"/>
        </w:rPr>
        <w:t xml:space="preserve"> Não configurada a hipótese prevista neste subitem, será declarada a melhor oferta aquela proposta originalmente vencedora da fase de lances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6.9 </w:t>
      </w:r>
      <w:r w:rsidRPr="00F30792">
        <w:rPr>
          <w:rFonts w:ascii="Consolas" w:hAnsi="Consolas" w:cs="Consolas"/>
          <w:sz w:val="28"/>
          <w:szCs w:val="28"/>
        </w:rPr>
        <w:t xml:space="preserve">– Após a fase de lances serão </w:t>
      </w:r>
      <w:r w:rsidRPr="00F30792">
        <w:rPr>
          <w:rFonts w:ascii="Consolas" w:hAnsi="Consolas" w:cs="Consolas"/>
          <w:b/>
          <w:bCs/>
          <w:sz w:val="28"/>
          <w:szCs w:val="28"/>
        </w:rPr>
        <w:t>classificadas</w:t>
      </w:r>
      <w:r w:rsidRPr="00F30792">
        <w:rPr>
          <w:rFonts w:ascii="Consolas" w:hAnsi="Consolas" w:cs="Consolas"/>
          <w:sz w:val="28"/>
          <w:szCs w:val="28"/>
        </w:rPr>
        <w:t xml:space="preserve">, na </w:t>
      </w:r>
      <w:r w:rsidRPr="00F30792">
        <w:rPr>
          <w:rFonts w:ascii="Consolas" w:hAnsi="Consolas" w:cs="Consolas"/>
          <w:b/>
          <w:bCs/>
          <w:sz w:val="28"/>
          <w:szCs w:val="28"/>
        </w:rPr>
        <w:t>ordem crescente dos valores</w:t>
      </w:r>
      <w:r w:rsidRPr="00F30792">
        <w:rPr>
          <w:rFonts w:ascii="Consolas" w:hAnsi="Consolas" w:cs="Consolas"/>
          <w:sz w:val="28"/>
          <w:szCs w:val="28"/>
        </w:rPr>
        <w:t>, as propostas não selecionadas por conta da regra disposta no item 6.6.1, e aquelas selecionadas para a etapa de lances, considerando-se para estas, o último preço ofertado.</w:t>
      </w:r>
    </w:p>
    <w:p w:rsidR="003573E0"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6.10 </w:t>
      </w:r>
      <w:r w:rsidRPr="00F30792">
        <w:rPr>
          <w:rFonts w:ascii="Consolas" w:hAnsi="Consolas" w:cs="Consolas"/>
          <w:sz w:val="28"/>
          <w:szCs w:val="28"/>
        </w:rPr>
        <w:t>– Não poderá haver desistência dos lances ofertados, sujeitando-se o licitante desistente às penalidades legais cabíveis.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6.11 </w:t>
      </w:r>
      <w:r w:rsidRPr="00F30792">
        <w:rPr>
          <w:rFonts w:ascii="Consolas" w:hAnsi="Consolas" w:cs="Consolas"/>
          <w:sz w:val="28"/>
          <w:szCs w:val="28"/>
        </w:rPr>
        <w:t xml:space="preserve">– O Pregoeiro poderá </w:t>
      </w:r>
      <w:r w:rsidRPr="00F30792">
        <w:rPr>
          <w:rFonts w:ascii="Consolas" w:hAnsi="Consolas" w:cs="Consolas"/>
          <w:b/>
          <w:bCs/>
          <w:sz w:val="28"/>
          <w:szCs w:val="28"/>
        </w:rPr>
        <w:t xml:space="preserve">negociar </w:t>
      </w:r>
      <w:r w:rsidRPr="00F30792">
        <w:rPr>
          <w:rFonts w:ascii="Consolas" w:hAnsi="Consolas" w:cs="Consolas"/>
          <w:sz w:val="28"/>
          <w:szCs w:val="28"/>
        </w:rPr>
        <w:t>com o autor da oferta de menor valor com vistas à redução do preço.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6.12 </w:t>
      </w:r>
      <w:r w:rsidRPr="00F30792">
        <w:rPr>
          <w:rFonts w:ascii="Consolas" w:hAnsi="Consolas" w:cs="Consolas"/>
          <w:sz w:val="28"/>
          <w:szCs w:val="28"/>
        </w:rPr>
        <w:t xml:space="preserve">– Após a negociação, se houver, o Pregoeiro examinará a </w:t>
      </w:r>
      <w:r w:rsidRPr="00F30792">
        <w:rPr>
          <w:rFonts w:ascii="Consolas" w:hAnsi="Consolas" w:cs="Consolas"/>
          <w:b/>
          <w:bCs/>
          <w:sz w:val="28"/>
          <w:szCs w:val="28"/>
        </w:rPr>
        <w:t>aceitabilidade do menor preço</w:t>
      </w:r>
      <w:r w:rsidR="0015731C" w:rsidRPr="00F30792">
        <w:rPr>
          <w:rFonts w:ascii="Consolas" w:hAnsi="Consolas" w:cs="Consolas"/>
          <w:b/>
          <w:bCs/>
          <w:sz w:val="28"/>
          <w:szCs w:val="28"/>
        </w:rPr>
        <w:t xml:space="preserve"> </w:t>
      </w:r>
      <w:r w:rsidR="009425D6">
        <w:rPr>
          <w:rFonts w:ascii="Consolas" w:hAnsi="Consolas" w:cs="Consolas"/>
          <w:b/>
          <w:bCs/>
          <w:sz w:val="28"/>
          <w:szCs w:val="28"/>
        </w:rPr>
        <w:t>global</w:t>
      </w:r>
      <w:r w:rsidRPr="00F30792">
        <w:rPr>
          <w:rFonts w:ascii="Consolas" w:hAnsi="Consolas" w:cs="Consolas"/>
          <w:sz w:val="28"/>
          <w:szCs w:val="28"/>
        </w:rPr>
        <w:t>, decidindo motivadamente a respeito;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6.13 </w:t>
      </w:r>
      <w:r w:rsidRPr="00F30792">
        <w:rPr>
          <w:rFonts w:ascii="Consolas" w:hAnsi="Consolas" w:cs="Consolas"/>
          <w:sz w:val="28"/>
          <w:szCs w:val="28"/>
        </w:rPr>
        <w:t>– Considerada aceitável a oferta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no momento oportuno, a critério do Pregoeiro, será verificado o atendimento do licitante às condições habilitatórias estipuladas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6.14 </w:t>
      </w:r>
      <w:r w:rsidRPr="00F30792">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6.15 </w:t>
      </w:r>
      <w:r w:rsidRPr="00F30792">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6.16 </w:t>
      </w:r>
      <w:r w:rsidRPr="00F30792">
        <w:rPr>
          <w:rFonts w:ascii="Consolas" w:hAnsi="Consolas" w:cs="Consolas"/>
          <w:sz w:val="28"/>
          <w:szCs w:val="28"/>
        </w:rPr>
        <w:t xml:space="preserve">– Este Município de </w:t>
      </w:r>
      <w:r w:rsidRPr="00F30792">
        <w:rPr>
          <w:rFonts w:ascii="Consolas" w:hAnsi="Consolas" w:cs="Consolas"/>
          <w:bCs/>
          <w:sz w:val="28"/>
          <w:szCs w:val="28"/>
        </w:rPr>
        <w:t>Pirajuí</w:t>
      </w:r>
      <w:r w:rsidRPr="00F30792">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6.17 </w:t>
      </w:r>
      <w:r w:rsidRPr="00F30792">
        <w:rPr>
          <w:rFonts w:ascii="Consolas" w:hAnsi="Consolas" w:cs="Consolas"/>
          <w:sz w:val="28"/>
          <w:szCs w:val="28"/>
        </w:rPr>
        <w:t xml:space="preserve">– Constatado o atendimento pleno aos requisitos de habilitação previstos neste Edital, o licitante será habilitado e declarado vencedor.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6.18 </w:t>
      </w:r>
      <w:r w:rsidRPr="00F30792">
        <w:rPr>
          <w:rFonts w:ascii="Consolas" w:hAnsi="Consolas" w:cs="Consolas"/>
          <w:sz w:val="28"/>
          <w:szCs w:val="28"/>
        </w:rPr>
        <w:t>– Se a oferta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6.19 </w:t>
      </w:r>
      <w:r w:rsidRPr="00F30792">
        <w:rPr>
          <w:rFonts w:ascii="Consolas" w:hAnsi="Consolas" w:cs="Consolas"/>
          <w:sz w:val="28"/>
          <w:szCs w:val="28"/>
        </w:rPr>
        <w:t xml:space="preserve">– Da sessão será lavrada ata circunstanciada, na qual serão registradas as ocorrências relevantes.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6.20 </w:t>
      </w:r>
      <w:r w:rsidRPr="00F30792">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6.21 </w:t>
      </w:r>
      <w:r w:rsidRPr="00F30792">
        <w:rPr>
          <w:rFonts w:ascii="Consolas" w:hAnsi="Consolas" w:cs="Consolas"/>
          <w:sz w:val="28"/>
          <w:szCs w:val="28"/>
        </w:rPr>
        <w:t xml:space="preserve">– Havendo redução do valor inicialmente ofertado decorrente de lances e/ou negociação, a licitante vencedora deverá protocolar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aos cuidados da Comissão Permanente de Licitações, até o segundo dia útil seguinte contado da data de adjudicação do objeto, os novos preços unitários e total para a aquisição, nos moldes do Anexo III deste Edital, respeitada a proporção de redução dos preços;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6.21.1 </w:t>
      </w:r>
      <w:r w:rsidRPr="00F30792">
        <w:rPr>
          <w:rFonts w:ascii="Consolas" w:hAnsi="Consolas" w:cs="Consolas"/>
          <w:sz w:val="28"/>
          <w:szCs w:val="28"/>
        </w:rPr>
        <w:t>– 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obtido no certame, indistintamente, sobre cada um dos preços unitários ofertados na referida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7 – IMPUGNAÇÃO AO EDITAL, RECURSO, ADJUDICAÇÃO E HOMOLOGAÇÃO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7.1 </w:t>
      </w:r>
      <w:r w:rsidRPr="00F30792">
        <w:rPr>
          <w:rFonts w:ascii="Consolas" w:hAnsi="Consolas" w:cs="Consolas"/>
          <w:sz w:val="28"/>
          <w:szCs w:val="28"/>
        </w:rPr>
        <w:t xml:space="preserve">– Até </w:t>
      </w:r>
      <w:r w:rsidRPr="00F30792">
        <w:rPr>
          <w:rFonts w:ascii="Consolas" w:hAnsi="Consolas" w:cs="Consolas"/>
          <w:b/>
          <w:bCs/>
          <w:sz w:val="28"/>
          <w:szCs w:val="28"/>
        </w:rPr>
        <w:t xml:space="preserve">dois dias úteis </w:t>
      </w:r>
      <w:r w:rsidRPr="00F30792">
        <w:rPr>
          <w:rFonts w:ascii="Consolas" w:hAnsi="Consolas" w:cs="Consolas"/>
          <w:sz w:val="28"/>
          <w:szCs w:val="28"/>
        </w:rPr>
        <w:t>da data fixada para o recebimento das propostas, qualquer pessoa poderá solicitar esclarecimentos, providências ou impugnar o ato convocatório do Pregão.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7.2 </w:t>
      </w:r>
      <w:r w:rsidRPr="00F30792">
        <w:rPr>
          <w:rFonts w:ascii="Consolas" w:hAnsi="Consolas" w:cs="Consolas"/>
          <w:sz w:val="28"/>
          <w:szCs w:val="28"/>
        </w:rPr>
        <w:t xml:space="preserve">– Eventual impugnação deverá ser dirigida ao subscritor deste Edital e </w:t>
      </w:r>
      <w:r w:rsidRPr="00F30792">
        <w:rPr>
          <w:rFonts w:ascii="Consolas" w:hAnsi="Consolas" w:cs="Consolas"/>
          <w:b/>
          <w:bCs/>
          <w:sz w:val="28"/>
          <w:szCs w:val="28"/>
        </w:rPr>
        <w:t xml:space="preserve">protocolada </w:t>
      </w:r>
      <w:r w:rsidRPr="00F30792">
        <w:rPr>
          <w:rFonts w:ascii="Consolas" w:hAnsi="Consolas" w:cs="Consolas"/>
          <w:sz w:val="28"/>
          <w:szCs w:val="28"/>
        </w:rPr>
        <w:t>na Seção de Licitações;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7.2.1 –</w:t>
      </w:r>
      <w:r w:rsidRPr="00F30792">
        <w:rPr>
          <w:rFonts w:ascii="Consolas" w:hAnsi="Consolas" w:cs="Consolas"/>
          <w:sz w:val="28"/>
          <w:szCs w:val="28"/>
        </w:rPr>
        <w:t xml:space="preserve"> Admite-se impugnação por intermédio de e-mail (licitacao@pirajui.sp.gov.br), ficando a validade do procedimento condicionada à protocolização do original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116 – Centro – CEP 16.600-000 – Pirajuí – SP, no prazo de 48 horas de seu envio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7.2.2 </w:t>
      </w:r>
      <w:r w:rsidRPr="00F30792">
        <w:rPr>
          <w:rFonts w:ascii="Consolas" w:hAnsi="Consolas" w:cs="Consolas"/>
          <w:sz w:val="28"/>
          <w:szCs w:val="28"/>
        </w:rPr>
        <w:t>– Acolhida a petição contra o ato convocatório, em despacho fundamentado, será designada nova data para a realização deste certame.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7.3 </w:t>
      </w:r>
      <w:r w:rsidRPr="00F30792">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 </w:t>
      </w:r>
      <w:r w:rsidRPr="00F30792">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F30792">
        <w:rPr>
          <w:rFonts w:ascii="Consolas" w:hAnsi="Consolas" w:cs="Consolas"/>
          <w:b/>
          <w:bCs/>
          <w:sz w:val="28"/>
          <w:szCs w:val="28"/>
        </w:rPr>
        <w:t xml:space="preserve">três dias </w:t>
      </w:r>
      <w:r w:rsidRPr="00F30792">
        <w:rPr>
          <w:rFonts w:ascii="Consolas" w:hAnsi="Consolas" w:cs="Consolas"/>
          <w:sz w:val="28"/>
          <w:szCs w:val="28"/>
        </w:rPr>
        <w:t xml:space="preserve">que começará a correr a partir do dia em que houver expediente neste Município de </w:t>
      </w:r>
      <w:r w:rsidRPr="00F30792">
        <w:rPr>
          <w:rFonts w:ascii="Consolas" w:hAnsi="Consolas" w:cs="Consolas"/>
          <w:bCs/>
          <w:sz w:val="28"/>
          <w:szCs w:val="28"/>
        </w:rPr>
        <w:t>Pirajuí</w:t>
      </w:r>
      <w:r w:rsidRPr="00F30792">
        <w:rPr>
          <w:rFonts w:ascii="Consolas" w:hAnsi="Consolas" w:cs="Consolas"/>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7.4.1 </w:t>
      </w:r>
      <w:r w:rsidRPr="00F30792">
        <w:rPr>
          <w:rFonts w:ascii="Consolas" w:hAnsi="Consolas" w:cs="Consolas"/>
          <w:sz w:val="28"/>
          <w:szCs w:val="28"/>
        </w:rPr>
        <w:t xml:space="preserve">– Na hipótese de interposição de recurso, o Pregoeiro encaminhará os autos devidamente fundamentado à autoridade competente;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7.4.2 </w:t>
      </w:r>
      <w:r w:rsidRPr="00F30792">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7.4.3 </w:t>
      </w:r>
      <w:r w:rsidRPr="00F30792">
        <w:rPr>
          <w:rFonts w:ascii="Consolas" w:hAnsi="Consolas" w:cs="Consolas"/>
          <w:sz w:val="28"/>
          <w:szCs w:val="28"/>
        </w:rPr>
        <w:t xml:space="preserve">– Os recursos devem ser protocolados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aos cuidados da Comissão Permanente de Licitações e dirigidos ao Prefeito Municipal.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7.4.4 </w:t>
      </w:r>
      <w:r w:rsidRPr="00F30792">
        <w:rPr>
          <w:rFonts w:ascii="Consolas" w:hAnsi="Consolas" w:cs="Consolas"/>
          <w:bCs/>
          <w:sz w:val="28"/>
          <w:szCs w:val="28"/>
        </w:rPr>
        <w:t xml:space="preserve">– </w:t>
      </w:r>
      <w:r w:rsidRPr="00F30792">
        <w:rPr>
          <w:rFonts w:ascii="Consolas" w:hAnsi="Consolas" w:cs="Consolas"/>
          <w:sz w:val="28"/>
          <w:szCs w:val="28"/>
        </w:rPr>
        <w:t>Admite-se recursos por intermédio de e-mail (</w:t>
      </w:r>
      <w:hyperlink r:id="rId8" w:history="1">
        <w:r w:rsidRPr="00F30792">
          <w:rPr>
            <w:rStyle w:val="Hyperlink"/>
            <w:rFonts w:ascii="Consolas" w:hAnsi="Consolas" w:cs="Consolas"/>
            <w:iCs/>
            <w:color w:val="auto"/>
            <w:sz w:val="28"/>
            <w:szCs w:val="28"/>
            <w:u w:val="none"/>
            <w:shd w:val="clear" w:color="auto" w:fill="FFFFFF"/>
          </w:rPr>
          <w:t>licitacao@pirajui.sp.gov.br</w:t>
        </w:r>
      </w:hyperlink>
      <w:r w:rsidRPr="00F30792">
        <w:rPr>
          <w:rFonts w:ascii="Consolas" w:hAnsi="Consolas" w:cs="Consolas"/>
          <w:sz w:val="28"/>
          <w:szCs w:val="28"/>
        </w:rPr>
        <w:t xml:space="preserve">), ficando a validade do procedimento condicionada à protocolização do original, na respectiva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no prazo de </w:t>
      </w:r>
      <w:r w:rsidRPr="00F30792">
        <w:rPr>
          <w:rFonts w:ascii="Consolas" w:hAnsi="Consolas" w:cs="Consolas"/>
          <w:b/>
          <w:bCs/>
          <w:sz w:val="28"/>
          <w:szCs w:val="28"/>
        </w:rPr>
        <w:t>48 horas</w:t>
      </w: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7.5 –</w:t>
      </w:r>
      <w:r w:rsidRPr="00F30792">
        <w:rPr>
          <w:rFonts w:ascii="Consolas" w:hAnsi="Consolas"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7.6 –</w:t>
      </w:r>
      <w:r w:rsidRPr="00F30792">
        <w:rPr>
          <w:rFonts w:ascii="Consolas" w:hAnsi="Consolas"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529EE" w:rsidRPr="00F30792" w:rsidRDefault="00E529EE"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8 – DA CONTRATAÇÃO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 </w:t>
      </w:r>
      <w:r w:rsidRPr="00F30792">
        <w:rPr>
          <w:rFonts w:ascii="Consolas" w:hAnsi="Consolas" w:cs="Consolas"/>
          <w:sz w:val="28"/>
          <w:szCs w:val="28"/>
        </w:rPr>
        <w:t>– A contratação decorrente desta licitação será formalizada mediante celebração de termo de contrato, cuja minuta integra este Edital como Anexo IV;</w:t>
      </w:r>
    </w:p>
    <w:p w:rsidR="003573E0"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8.1.1 </w:t>
      </w:r>
      <w:r w:rsidRPr="00F30792">
        <w:rPr>
          <w:rFonts w:ascii="Consolas" w:hAnsi="Consolas" w:cs="Consolas"/>
          <w:sz w:val="28"/>
          <w:szCs w:val="28"/>
        </w:rPr>
        <w:t>– Se, por ocasião da formalização do contrato, as certidões de regularidade de débito do adjudicatário perante o Sistema de Seguridade Social (INSS), o Fundo de Garantia por Tempo de Serviço (FGTS) e a Fazenda Nacional, estiverem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8.1.2 </w:t>
      </w:r>
      <w:r w:rsidRPr="00F30792">
        <w:rPr>
          <w:rFonts w:ascii="Consolas" w:hAnsi="Consolas" w:cs="Consolas"/>
          <w:sz w:val="28"/>
          <w:szCs w:val="28"/>
        </w:rPr>
        <w:t xml:space="preserve">– Se não for possível atualizá-las por meio eletrônico hábil de informações, o adjudicatário será notificado para, no prazo de </w:t>
      </w:r>
      <w:r w:rsidRPr="00F30792">
        <w:rPr>
          <w:rFonts w:ascii="Consolas" w:hAnsi="Consolas" w:cs="Consolas"/>
          <w:b/>
          <w:bCs/>
          <w:sz w:val="28"/>
          <w:szCs w:val="28"/>
        </w:rPr>
        <w:t>dois dias úteis</w:t>
      </w:r>
      <w:r w:rsidRPr="00F30792">
        <w:rPr>
          <w:rFonts w:ascii="Consolas" w:hAnsi="Consolas" w:cs="Consolas"/>
          <w:sz w:val="28"/>
          <w:szCs w:val="28"/>
        </w:rPr>
        <w:t>, comprovar a situação de regularidade de que trata o subitem 8.1.1 anterior, mediante a apresentação das certidões respectivas com prazos de validade em vigência, sob pena da contratação não se realizar;</w:t>
      </w:r>
    </w:p>
    <w:p w:rsidR="0028718B" w:rsidRPr="00F30792" w:rsidRDefault="0028718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8.1.3 </w:t>
      </w:r>
      <w:r w:rsidRPr="00F30792">
        <w:rPr>
          <w:rFonts w:ascii="Consolas" w:hAnsi="Consolas" w:cs="Consolas"/>
          <w:sz w:val="28"/>
          <w:szCs w:val="28"/>
        </w:rPr>
        <w:t xml:space="preserve">– O adjudicatário deverá assinar o instrumento de contrato, no prazo de </w:t>
      </w:r>
      <w:r w:rsidRPr="00F30792">
        <w:rPr>
          <w:rFonts w:ascii="Consolas" w:hAnsi="Consolas" w:cs="Consolas"/>
          <w:b/>
          <w:bCs/>
          <w:sz w:val="28"/>
          <w:szCs w:val="28"/>
        </w:rPr>
        <w:t xml:space="preserve">cinco dias úteis </w:t>
      </w:r>
      <w:r w:rsidRPr="00F30792">
        <w:rPr>
          <w:rFonts w:ascii="Consolas" w:hAnsi="Consolas" w:cs="Consolas"/>
          <w:sz w:val="28"/>
          <w:szCs w:val="28"/>
        </w:rPr>
        <w:t>contados da data da convocação;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8.1.4 </w:t>
      </w:r>
      <w:r w:rsidRPr="00F30792">
        <w:rPr>
          <w:rFonts w:ascii="Consolas" w:hAnsi="Consolas" w:cs="Consolas"/>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8.2 </w:t>
      </w:r>
      <w:r w:rsidRPr="00F30792">
        <w:rPr>
          <w:rFonts w:ascii="Consolas" w:hAnsi="Consolas" w:cs="Consolas"/>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9 – DOS PRAZOS E DAS CONDIÇÕES DE ENTREGA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9.1</w:t>
      </w:r>
      <w:r w:rsidRPr="00F30792">
        <w:rPr>
          <w:rFonts w:ascii="Consolas" w:hAnsi="Consolas" w:cs="Consolas"/>
          <w:sz w:val="28"/>
          <w:szCs w:val="28"/>
        </w:rPr>
        <w:t xml:space="preserve"> – </w:t>
      </w:r>
      <w:r w:rsidR="009425D6" w:rsidRPr="003117D4">
        <w:rPr>
          <w:rFonts w:ascii="Consolas" w:hAnsi="Consolas" w:cs="Consolas"/>
          <w:sz w:val="28"/>
          <w:szCs w:val="28"/>
        </w:rPr>
        <w:t>As entregas previstas terão periodicidade mensal e deverão atender aos pedidos formulados pelo</w:t>
      </w:r>
      <w:r w:rsidR="009425D6"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9425D6" w:rsidRPr="003117D4">
        <w:rPr>
          <w:rFonts w:ascii="Consolas" w:hAnsi="Consolas" w:cs="Consolas"/>
          <w:sz w:val="28"/>
          <w:szCs w:val="28"/>
        </w:rPr>
        <w:t>,</w:t>
      </w:r>
      <w:r w:rsidR="009425D6" w:rsidRPr="003117D4">
        <w:rPr>
          <w:rFonts w:ascii="Consolas" w:hAnsi="Consolas" w:cs="Consolas"/>
          <w:color w:val="000000"/>
          <w:sz w:val="28"/>
          <w:szCs w:val="28"/>
        </w:rPr>
        <w:t xml:space="preserve"> e </w:t>
      </w:r>
      <w:r w:rsidR="009425D6" w:rsidRPr="003117D4">
        <w:rPr>
          <w:rFonts w:ascii="Consolas" w:hAnsi="Consolas" w:cs="Consolas"/>
          <w:sz w:val="28"/>
          <w:szCs w:val="28"/>
        </w:rPr>
        <w:t xml:space="preserve">ocorrer no prazo máximo de </w:t>
      </w:r>
      <w:r w:rsidR="009425D6" w:rsidRPr="003117D4">
        <w:rPr>
          <w:rFonts w:ascii="Consolas" w:hAnsi="Consolas" w:cs="Consolas"/>
          <w:b/>
          <w:sz w:val="28"/>
          <w:szCs w:val="28"/>
        </w:rPr>
        <w:t>02</w:t>
      </w:r>
      <w:r w:rsidR="009425D6" w:rsidRPr="003117D4">
        <w:rPr>
          <w:rFonts w:ascii="Consolas" w:hAnsi="Consolas" w:cs="Consolas"/>
          <w:b/>
          <w:bCs/>
          <w:sz w:val="28"/>
          <w:szCs w:val="28"/>
        </w:rPr>
        <w:t xml:space="preserve"> </w:t>
      </w:r>
      <w:r w:rsidR="009425D6" w:rsidRPr="003117D4">
        <w:rPr>
          <w:rFonts w:ascii="Consolas" w:hAnsi="Consolas" w:cs="Consolas"/>
          <w:sz w:val="28"/>
          <w:szCs w:val="28"/>
        </w:rPr>
        <w:t>(dois)</w:t>
      </w:r>
      <w:r w:rsidR="009425D6" w:rsidRPr="003117D4">
        <w:rPr>
          <w:rFonts w:ascii="Consolas" w:hAnsi="Consolas" w:cs="Consolas"/>
          <w:b/>
          <w:bCs/>
          <w:sz w:val="28"/>
          <w:szCs w:val="28"/>
        </w:rPr>
        <w:t xml:space="preserve"> dias corridos</w:t>
      </w:r>
      <w:r w:rsidR="009425D6" w:rsidRPr="003117D4">
        <w:rPr>
          <w:rFonts w:ascii="Consolas" w:hAnsi="Consolas" w:cs="Consolas"/>
          <w:sz w:val="28"/>
          <w:szCs w:val="28"/>
        </w:rPr>
        <w:t xml:space="preserve">, contados do recebimento da </w:t>
      </w:r>
      <w:r w:rsidR="009425D6" w:rsidRPr="003117D4">
        <w:rPr>
          <w:rFonts w:ascii="Consolas" w:hAnsi="Consolas" w:cs="Consolas"/>
          <w:b/>
          <w:bCs/>
          <w:sz w:val="28"/>
          <w:szCs w:val="28"/>
        </w:rPr>
        <w:t>Autorização de Compra</w:t>
      </w:r>
      <w:r w:rsidRPr="00F30792">
        <w:rPr>
          <w:rFonts w:ascii="Consolas" w:hAnsi="Consolas" w:cs="Consolas"/>
          <w:sz w:val="28"/>
          <w:szCs w:val="28"/>
        </w:rPr>
        <w:t xml:space="preserve">. </w:t>
      </w:r>
    </w:p>
    <w:p w:rsidR="004C7B6B" w:rsidRPr="00F30792" w:rsidRDefault="004C7B6B" w:rsidP="00B822DD">
      <w:pPr>
        <w:tabs>
          <w:tab w:val="left" w:pos="-1701"/>
        </w:tabs>
        <w:autoSpaceDE w:val="0"/>
        <w:autoSpaceDN w:val="0"/>
        <w:adjustRightInd w:val="0"/>
        <w:ind w:left="0" w:right="-1"/>
        <w:rPr>
          <w:rFonts w:ascii="Consolas" w:hAnsi="Consolas" w:cs="Consolas"/>
          <w:b/>
          <w:bC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9.1.1</w:t>
      </w:r>
      <w:r w:rsidRPr="00F30792">
        <w:rPr>
          <w:rFonts w:ascii="Consolas" w:hAnsi="Consolas" w:cs="Consolas"/>
          <w:sz w:val="28"/>
          <w:szCs w:val="28"/>
        </w:rPr>
        <w:t xml:space="preserve"> – Só será emitido Atestado de Recebimento se atendidas as determinações deste Edital e seus anexos. </w:t>
      </w: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w:t>
      </w:r>
      <w:r w:rsidRPr="00F30792">
        <w:rPr>
          <w:rFonts w:ascii="Consolas" w:hAnsi="Consolas" w:cs="Consolas"/>
          <w:sz w:val="28"/>
          <w:szCs w:val="28"/>
        </w:rPr>
        <w:t xml:space="preserve"> – Constatadas irregularidades no objeto, </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sz w:val="28"/>
          <w:szCs w:val="28"/>
        </w:rPr>
        <w:t xml:space="preserve">, sem prejuízo das penalidades cabíveis, poderá: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9.2.1</w:t>
      </w:r>
      <w:r w:rsidRPr="00F30792">
        <w:rPr>
          <w:rFonts w:ascii="Consolas" w:hAnsi="Consolas" w:cs="Consolas"/>
          <w:sz w:val="28"/>
          <w:szCs w:val="28"/>
        </w:rPr>
        <w:t xml:space="preserve"> – Rejeitá-lo no todo ou em parte se não corresponder às especificações do Anexo II, determinando sua substituição; </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9.2.2</w:t>
      </w:r>
      <w:r w:rsidRPr="00F30792">
        <w:rPr>
          <w:rFonts w:ascii="Consolas" w:hAnsi="Consolas" w:cs="Consolas"/>
          <w:sz w:val="28"/>
          <w:szCs w:val="28"/>
        </w:rPr>
        <w:t xml:space="preserve"> – Determinar sua complementação se houver diferença de quantidades. </w:t>
      </w:r>
    </w:p>
    <w:p w:rsidR="0028718B" w:rsidRPr="00F30792" w:rsidRDefault="0028718B"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9.3</w:t>
      </w:r>
      <w:r w:rsidRPr="00F30792">
        <w:rPr>
          <w:rFonts w:ascii="Consolas" w:hAnsi="Consolas" w:cs="Consolas"/>
          <w:sz w:val="28"/>
          <w:szCs w:val="28"/>
        </w:rPr>
        <w:t xml:space="preserve"> – As irregularidades deverão ser sanadas no prazo máximo de </w:t>
      </w:r>
      <w:r w:rsidR="001F053B" w:rsidRPr="00F30792">
        <w:rPr>
          <w:rFonts w:ascii="Consolas" w:hAnsi="Consolas" w:cs="Consolas"/>
          <w:b/>
          <w:bCs/>
          <w:sz w:val="28"/>
          <w:szCs w:val="28"/>
        </w:rPr>
        <w:t>02</w:t>
      </w:r>
      <w:r w:rsidRPr="00F30792">
        <w:rPr>
          <w:rFonts w:ascii="Consolas" w:hAnsi="Consolas" w:cs="Consolas"/>
          <w:b/>
          <w:bCs/>
          <w:sz w:val="28"/>
          <w:szCs w:val="28"/>
        </w:rPr>
        <w:t xml:space="preserve"> </w:t>
      </w:r>
      <w:r w:rsidRPr="00F30792">
        <w:rPr>
          <w:rFonts w:ascii="Consolas" w:hAnsi="Consolas" w:cs="Consolas"/>
          <w:bCs/>
          <w:sz w:val="28"/>
          <w:szCs w:val="28"/>
        </w:rPr>
        <w:t>(</w:t>
      </w:r>
      <w:r w:rsidR="001F053B" w:rsidRPr="00F30792">
        <w:rPr>
          <w:rFonts w:ascii="Consolas" w:hAnsi="Consolas" w:cs="Consolas"/>
          <w:bCs/>
          <w:sz w:val="28"/>
          <w:szCs w:val="28"/>
        </w:rPr>
        <w:t>dois</w:t>
      </w:r>
      <w:r w:rsidRPr="00F30792">
        <w:rPr>
          <w:rFonts w:ascii="Consolas" w:hAnsi="Consolas" w:cs="Consolas"/>
          <w:bCs/>
          <w:sz w:val="28"/>
          <w:szCs w:val="28"/>
        </w:rPr>
        <w:t>)</w:t>
      </w:r>
      <w:r w:rsidRPr="00F30792">
        <w:rPr>
          <w:rFonts w:ascii="Consolas" w:hAnsi="Consolas" w:cs="Consolas"/>
          <w:b/>
          <w:bCs/>
          <w:sz w:val="28"/>
          <w:szCs w:val="28"/>
        </w:rPr>
        <w:t xml:space="preserve"> </w:t>
      </w:r>
      <w:r w:rsidR="001F053B" w:rsidRPr="00F30792">
        <w:rPr>
          <w:rFonts w:ascii="Consolas" w:hAnsi="Consolas" w:cs="Consolas"/>
          <w:b/>
          <w:bCs/>
          <w:sz w:val="28"/>
          <w:szCs w:val="28"/>
        </w:rPr>
        <w:t>dias</w:t>
      </w:r>
      <w:r w:rsidRPr="00F30792">
        <w:rPr>
          <w:rFonts w:ascii="Consolas" w:hAnsi="Consolas" w:cs="Consolas"/>
          <w:sz w:val="28"/>
          <w:szCs w:val="28"/>
        </w:rPr>
        <w:t xml:space="preserve">, contados do recebimento pelo adjudicatário da notificação por escrito, mantido o preço inicialmente contratado. </w:t>
      </w:r>
    </w:p>
    <w:p w:rsidR="001D680D" w:rsidRDefault="001D680D" w:rsidP="00B822DD">
      <w:pPr>
        <w:tabs>
          <w:tab w:val="left" w:pos="-1701"/>
        </w:tabs>
        <w:autoSpaceDE w:val="0"/>
        <w:autoSpaceDN w:val="0"/>
        <w:adjustRightInd w:val="0"/>
        <w:ind w:left="0" w:right="-1"/>
        <w:rPr>
          <w:rFonts w:ascii="Consolas" w:hAnsi="Consolas" w:cs="Consolas"/>
          <w:sz w:val="28"/>
          <w:szCs w:val="28"/>
        </w:rPr>
      </w:pPr>
    </w:p>
    <w:p w:rsidR="009425D6" w:rsidRDefault="009425D6" w:rsidP="00B822DD">
      <w:pPr>
        <w:tabs>
          <w:tab w:val="left" w:pos="-1701"/>
        </w:tabs>
        <w:autoSpaceDE w:val="0"/>
        <w:autoSpaceDN w:val="0"/>
        <w:adjustRightInd w:val="0"/>
        <w:ind w:left="0" w:right="-1"/>
        <w:rPr>
          <w:rFonts w:ascii="Consolas" w:hAnsi="Consolas" w:cs="Consolas"/>
          <w:sz w:val="28"/>
          <w:szCs w:val="28"/>
        </w:rPr>
      </w:pPr>
    </w:p>
    <w:p w:rsidR="009425D6" w:rsidRPr="00F30792" w:rsidRDefault="009425D6"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10 – DA FORMA DE PAGAMENTO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10.1</w:t>
      </w:r>
      <w:r w:rsidRPr="00F30792">
        <w:rPr>
          <w:rFonts w:ascii="Consolas" w:hAnsi="Consolas" w:cs="Consolas"/>
          <w:sz w:val="28"/>
          <w:szCs w:val="28"/>
        </w:rPr>
        <w:t xml:space="preserve"> – O pagamento será efetuado em </w:t>
      </w:r>
      <w:r w:rsidRPr="00F30792">
        <w:rPr>
          <w:rFonts w:ascii="Consolas" w:hAnsi="Consolas" w:cs="Consolas"/>
          <w:b/>
          <w:bCs/>
          <w:sz w:val="28"/>
          <w:szCs w:val="28"/>
        </w:rPr>
        <w:t xml:space="preserve">30 </w:t>
      </w:r>
      <w:r w:rsidRPr="00F30792">
        <w:rPr>
          <w:rFonts w:ascii="Consolas" w:hAnsi="Consolas" w:cs="Consolas"/>
          <w:sz w:val="28"/>
          <w:szCs w:val="28"/>
        </w:rPr>
        <w:t xml:space="preserve">(trinta) </w:t>
      </w:r>
      <w:r w:rsidRPr="00F30792">
        <w:rPr>
          <w:rFonts w:ascii="Consolas" w:hAnsi="Consolas" w:cs="Consolas"/>
          <w:b/>
          <w:bCs/>
          <w:sz w:val="28"/>
          <w:szCs w:val="28"/>
        </w:rPr>
        <w:t xml:space="preserve">dias contados </w:t>
      </w:r>
      <w:r w:rsidRPr="00F30792">
        <w:rPr>
          <w:rFonts w:ascii="Consolas" w:hAnsi="Consolas" w:cs="Consolas"/>
          <w:sz w:val="28"/>
          <w:szCs w:val="28"/>
        </w:rPr>
        <w:t xml:space="preserve">da emissão do Atestado de Recebimento, diretamente em conta corrente da contratada.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10.1.1</w:t>
      </w:r>
      <w:r w:rsidRPr="00F30792">
        <w:rPr>
          <w:rFonts w:ascii="Consolas" w:hAnsi="Consolas" w:cs="Consolas"/>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10.2</w:t>
      </w:r>
      <w:r w:rsidRPr="00F30792">
        <w:rPr>
          <w:rFonts w:ascii="Consolas" w:hAnsi="Consolas" w:cs="Consolas"/>
          <w:sz w:val="28"/>
          <w:szCs w:val="28"/>
        </w:rPr>
        <w:t xml:space="preserve"> – Não será iniciada a contagem de prazo, caso os documentos fiscais apresentados ou outros necessários à contratação contenham incorreções.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10.3</w:t>
      </w:r>
      <w:r w:rsidRPr="00F30792">
        <w:rPr>
          <w:rFonts w:ascii="Consolas" w:hAnsi="Consolas" w:cs="Consolas"/>
          <w:sz w:val="28"/>
          <w:szCs w:val="28"/>
        </w:rPr>
        <w:t xml:space="preserve"> – A contagem do prazo para pagamento considerará dias corridos e terá início e encerramento em dias de expediente neste Município de Pirajuí. </w:t>
      </w:r>
    </w:p>
    <w:p w:rsidR="000B7424" w:rsidRPr="00F30792" w:rsidRDefault="000B7424"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10.4 </w:t>
      </w:r>
      <w:r w:rsidRPr="00F30792">
        <w:rPr>
          <w:rFonts w:ascii="Consolas" w:hAnsi="Consolas" w:cs="Consolas"/>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Pirajuí no prazo de </w:t>
      </w:r>
      <w:r w:rsidRPr="00F30792">
        <w:rPr>
          <w:rFonts w:ascii="Consolas" w:hAnsi="Consolas" w:cs="Consolas"/>
          <w:b/>
          <w:sz w:val="28"/>
          <w:szCs w:val="28"/>
        </w:rPr>
        <w:t>0</w:t>
      </w:r>
      <w:r w:rsidRPr="00F30792">
        <w:rPr>
          <w:rFonts w:ascii="Consolas" w:hAnsi="Consolas" w:cs="Consolas"/>
          <w:b/>
          <w:bCs/>
          <w:sz w:val="28"/>
          <w:szCs w:val="28"/>
        </w:rPr>
        <w:t xml:space="preserve">3 </w:t>
      </w:r>
      <w:r w:rsidRPr="00F30792">
        <w:rPr>
          <w:rFonts w:ascii="Consolas" w:hAnsi="Consolas" w:cs="Consolas"/>
          <w:sz w:val="28"/>
          <w:szCs w:val="28"/>
        </w:rPr>
        <w:t xml:space="preserve">(três) </w:t>
      </w:r>
      <w:r w:rsidRPr="00F30792">
        <w:rPr>
          <w:rFonts w:ascii="Consolas" w:hAnsi="Consolas" w:cs="Consolas"/>
          <w:b/>
          <w:bCs/>
          <w:sz w:val="28"/>
          <w:szCs w:val="28"/>
        </w:rPr>
        <w:t>dias úteis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10.4.1 </w:t>
      </w:r>
      <w:r w:rsidRPr="00F30792">
        <w:rPr>
          <w:rFonts w:ascii="Consolas" w:hAnsi="Consolas" w:cs="Consolas"/>
          <w:sz w:val="28"/>
          <w:szCs w:val="28"/>
        </w:rPr>
        <w:t xml:space="preserve">– Caso a Contratada não apresente carta de correção no prazo estipulado, o prazo para pagamento será recontado, a partir da data da sua apresentação.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11 – DOTAÇÃO ORÇAMENTÁRIA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713431" w:rsidRPr="00F30792" w:rsidRDefault="00EB5DA3" w:rsidP="00713431">
      <w:pPr>
        <w:tabs>
          <w:tab w:val="left" w:pos="-1701"/>
        </w:tabs>
        <w:ind w:left="0" w:right="-1"/>
        <w:rPr>
          <w:rFonts w:ascii="Consolas" w:hAnsi="Consolas" w:cs="Consolas"/>
          <w:sz w:val="28"/>
          <w:szCs w:val="28"/>
        </w:rPr>
      </w:pPr>
      <w:r w:rsidRPr="00F30792">
        <w:rPr>
          <w:rFonts w:ascii="Consolas" w:hAnsi="Consolas" w:cs="Consolas"/>
          <w:b/>
          <w:sz w:val="28"/>
          <w:szCs w:val="28"/>
        </w:rPr>
        <w:t xml:space="preserve">11.1 – </w:t>
      </w:r>
      <w:r w:rsidR="00713431" w:rsidRPr="00F30792">
        <w:rPr>
          <w:rFonts w:ascii="Consolas" w:hAnsi="Consolas" w:cs="Consolas"/>
          <w:sz w:val="28"/>
          <w:szCs w:val="28"/>
        </w:rPr>
        <w:t xml:space="preserve">A despesa estimada em </w:t>
      </w:r>
      <w:r w:rsidR="00713431">
        <w:rPr>
          <w:rFonts w:ascii="Consolas" w:hAnsi="Consolas" w:cs="Consolas"/>
          <w:b/>
          <w:sz w:val="28"/>
          <w:szCs w:val="28"/>
        </w:rPr>
        <w:t>R$ 1.388.094,36 (UM MILHÃO E TREZENTOS E OITENTA E OITO MIL E NOVENTA E QUATRO REAIS E TRINTA E SEIS CENTAVOS)</w:t>
      </w:r>
      <w:r w:rsidR="00713431">
        <w:rPr>
          <w:rFonts w:ascii="Consolas" w:hAnsi="Consolas" w:cs="Consolas"/>
          <w:sz w:val="28"/>
          <w:szCs w:val="28"/>
        </w:rPr>
        <w:t xml:space="preserve">, </w:t>
      </w:r>
      <w:r w:rsidR="00713431" w:rsidRPr="00F30792">
        <w:rPr>
          <w:rFonts w:ascii="Consolas" w:hAnsi="Consolas" w:cs="Consolas"/>
          <w:sz w:val="28"/>
          <w:szCs w:val="28"/>
        </w:rPr>
        <w:t>onerará os recursos orçamentários e financeiros reservado</w:t>
      </w:r>
      <w:r w:rsidR="00713431">
        <w:rPr>
          <w:rFonts w:ascii="Consolas" w:hAnsi="Consolas" w:cs="Consolas"/>
          <w:sz w:val="28"/>
          <w:szCs w:val="28"/>
        </w:rPr>
        <w:t>s</w:t>
      </w:r>
      <w:r w:rsidR="00713431" w:rsidRPr="00F30792">
        <w:rPr>
          <w:rFonts w:ascii="Consolas" w:hAnsi="Consolas" w:cs="Consolas"/>
          <w:sz w:val="28"/>
          <w:szCs w:val="28"/>
        </w:rPr>
        <w:t xml:space="preserve"> no</w:t>
      </w:r>
      <w:r w:rsidR="00713431">
        <w:rPr>
          <w:rFonts w:ascii="Consolas" w:hAnsi="Consolas" w:cs="Consolas"/>
          <w:sz w:val="28"/>
          <w:szCs w:val="28"/>
        </w:rPr>
        <w:t>s</w:t>
      </w:r>
      <w:r w:rsidR="00713431" w:rsidRPr="00F30792">
        <w:rPr>
          <w:rFonts w:ascii="Consolas" w:hAnsi="Consolas" w:cs="Consolas"/>
          <w:sz w:val="28"/>
          <w:szCs w:val="28"/>
        </w:rPr>
        <w:t xml:space="preserve"> código</w:t>
      </w:r>
      <w:r w:rsidR="00713431">
        <w:rPr>
          <w:rFonts w:ascii="Consolas" w:hAnsi="Consolas" w:cs="Consolas"/>
          <w:sz w:val="28"/>
          <w:szCs w:val="28"/>
        </w:rPr>
        <w:t>s</w:t>
      </w:r>
      <w:r w:rsidR="00713431" w:rsidRPr="00F30792">
        <w:rPr>
          <w:rFonts w:ascii="Consolas" w:hAnsi="Consolas" w:cs="Consolas"/>
          <w:sz w:val="28"/>
          <w:szCs w:val="28"/>
        </w:rPr>
        <w:t xml:space="preserve">: </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 xml:space="preserve">02.03.02.3.3.90.39.00.04.123.0011.2011.0000 – FICHA 084; </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 xml:space="preserve">02.04.02.3.3.90.39.00.12.365.0018.2018.0000 – FICHA 124; </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02.04.04.3.3.90.39.00.12.361.0020.2020.0002 – FICHA 163;</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 xml:space="preserve">02.06.01.3.3.90.39.00.10.301.0031.2032.0000 – FICHA 260; </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 xml:space="preserve">02.07.02.3.3.90.39.00.08.243.0035.2036.0000 – FICHA 379; </w:t>
      </w:r>
    </w:p>
    <w:p w:rsidR="004F5406" w:rsidRPr="0043651D" w:rsidRDefault="004F5406" w:rsidP="004F5406">
      <w:pPr>
        <w:tabs>
          <w:tab w:val="left" w:pos="-1701"/>
        </w:tabs>
        <w:ind w:left="0"/>
        <w:rPr>
          <w:rFonts w:ascii="Consolas" w:hAnsi="Consolas" w:cs="Consolas"/>
          <w:b/>
          <w:sz w:val="24"/>
          <w:szCs w:val="24"/>
        </w:rPr>
      </w:pPr>
      <w:r w:rsidRPr="004F5406">
        <w:rPr>
          <w:rFonts w:ascii="Consolas" w:hAnsi="Consolas" w:cs="Consolas"/>
          <w:b/>
          <w:sz w:val="28"/>
          <w:szCs w:val="24"/>
        </w:rPr>
        <w:t>02.09.06.3.3.90.39.00.15.452.0046.2046.0000 – FICHA 469.</w:t>
      </w:r>
      <w:r w:rsidRPr="0043651D">
        <w:rPr>
          <w:rFonts w:ascii="Consolas" w:hAnsi="Consolas" w:cs="Consolas"/>
          <w:b/>
          <w:sz w:val="24"/>
          <w:szCs w:val="24"/>
        </w:rPr>
        <w:t xml:space="preserve"> </w:t>
      </w:r>
    </w:p>
    <w:p w:rsidR="00BB5392" w:rsidRPr="00F30792" w:rsidRDefault="00BB5392" w:rsidP="00B822DD">
      <w:pPr>
        <w:tabs>
          <w:tab w:val="left" w:pos="-1701"/>
        </w:tabs>
        <w:ind w:left="0" w:right="-1"/>
        <w:rPr>
          <w:rFonts w:ascii="Consolas" w:hAnsi="Consolas" w:cs="Consolas"/>
          <w:b/>
          <w:color w:val="000000" w:themeColor="text1"/>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2</w:t>
      </w:r>
      <w:r w:rsidRPr="00F30792">
        <w:rPr>
          <w:rFonts w:ascii="Consolas" w:hAnsi="Consolas" w:cs="Consolas"/>
          <w:b/>
          <w:bCs/>
          <w:sz w:val="28"/>
          <w:szCs w:val="28"/>
        </w:rPr>
        <w:t xml:space="preserve"> – SANÇÕES</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1</w:t>
      </w:r>
      <w:r w:rsidR="001F053B" w:rsidRPr="00F30792">
        <w:rPr>
          <w:rFonts w:ascii="Consolas" w:hAnsi="Consolas" w:cs="Consolas"/>
          <w:b/>
          <w:sz w:val="28"/>
          <w:szCs w:val="28"/>
        </w:rPr>
        <w:t>2</w:t>
      </w:r>
      <w:r w:rsidRPr="00F30792">
        <w:rPr>
          <w:rFonts w:ascii="Consolas" w:hAnsi="Consolas" w:cs="Consolas"/>
          <w:b/>
          <w:sz w:val="28"/>
          <w:szCs w:val="28"/>
        </w:rPr>
        <w:t xml:space="preserve">.1 – </w:t>
      </w:r>
      <w:r w:rsidRPr="00F30792">
        <w:rPr>
          <w:rFonts w:ascii="Consolas" w:hAnsi="Consolas" w:cs="Consolas"/>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BB5392" w:rsidRPr="00F30792" w:rsidRDefault="00BB5392"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 – DISPOSIÇÕES FINAIS</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.1 </w:t>
      </w:r>
      <w:r w:rsidRPr="00F30792">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.2 </w:t>
      </w:r>
      <w:r w:rsidRPr="00F30792">
        <w:rPr>
          <w:rFonts w:ascii="Consolas" w:hAnsi="Consolas" w:cs="Consolas"/>
          <w:sz w:val="28"/>
          <w:szCs w:val="28"/>
        </w:rPr>
        <w:t>– O resultado do presente certame será divulgado no Diário Oficial do Estado de São Paulo.</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.3 </w:t>
      </w:r>
      <w:r w:rsidRPr="00F30792">
        <w:rPr>
          <w:rFonts w:ascii="Consolas" w:hAnsi="Consolas" w:cs="Consolas"/>
          <w:sz w:val="28"/>
          <w:szCs w:val="28"/>
        </w:rPr>
        <w:t>– Os demais atos pertinentes a esta licitação, passíveis de divulgação, serão publicados no Diário Oficial do Estado de São Paulo.</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.4 </w:t>
      </w:r>
      <w:r w:rsidRPr="00F30792">
        <w:rPr>
          <w:rFonts w:ascii="Consolas" w:hAnsi="Consolas" w:cs="Consolas"/>
          <w:sz w:val="28"/>
          <w:szCs w:val="28"/>
        </w:rPr>
        <w:t xml:space="preserve">– Após a publicação do extrato de contrato, os envelopes contendo os documentos de habilitação, não abertos, ficarão à disposição para retirada, pelo prazo de cinco dias, findo o qual serão inutilizados.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.5 </w:t>
      </w:r>
      <w:r w:rsidRPr="00F30792">
        <w:rPr>
          <w:rFonts w:ascii="Consolas" w:hAnsi="Consolas" w:cs="Consolas"/>
          <w:sz w:val="28"/>
          <w:szCs w:val="28"/>
        </w:rPr>
        <w:t xml:space="preserve">– Os casos omissos do presente Pregão serão solucionados pelo Pregoeiro.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.6 </w:t>
      </w:r>
      <w:r w:rsidRPr="00F30792">
        <w:rPr>
          <w:rFonts w:ascii="Consolas" w:hAnsi="Consolas" w:cs="Consolas"/>
          <w:sz w:val="28"/>
          <w:szCs w:val="28"/>
        </w:rPr>
        <w:t xml:space="preserve">– Para dirimir quaisquer questões decorrentes desta licitação, não resolvidas na esfera administrativa, será competente o Foro da Comarca de </w:t>
      </w:r>
      <w:r w:rsidR="00D1376B" w:rsidRPr="00F30792">
        <w:rPr>
          <w:rFonts w:ascii="Consolas" w:hAnsi="Consolas" w:cs="Consolas"/>
          <w:sz w:val="28"/>
          <w:szCs w:val="28"/>
        </w:rPr>
        <w:t xml:space="preserve">Pirajuí, </w:t>
      </w:r>
      <w:r w:rsidRPr="00F30792">
        <w:rPr>
          <w:rFonts w:ascii="Consolas" w:hAnsi="Consolas" w:cs="Consolas"/>
          <w:sz w:val="28"/>
          <w:szCs w:val="28"/>
        </w:rPr>
        <w:t>Estado de São Paulo.</w:t>
      </w:r>
    </w:p>
    <w:p w:rsidR="00756F5C" w:rsidRPr="00F30792" w:rsidRDefault="00756F5C" w:rsidP="00B822DD">
      <w:pPr>
        <w:tabs>
          <w:tab w:val="left" w:pos="-1701"/>
        </w:tabs>
        <w:autoSpaceDE w:val="0"/>
        <w:autoSpaceDN w:val="0"/>
        <w:adjustRightInd w:val="0"/>
        <w:ind w:left="0" w:right="-1"/>
        <w:rPr>
          <w:rFonts w:ascii="Consolas" w:hAnsi="Consolas" w:cs="Consolas"/>
          <w:sz w:val="28"/>
          <w:szCs w:val="28"/>
        </w:rPr>
      </w:pPr>
    </w:p>
    <w:p w:rsidR="008F30E2" w:rsidRPr="00F30792" w:rsidRDefault="001E45F4" w:rsidP="00B822DD">
      <w:pPr>
        <w:autoSpaceDE w:val="0"/>
        <w:autoSpaceDN w:val="0"/>
        <w:adjustRightInd w:val="0"/>
        <w:ind w:left="0" w:right="-1"/>
        <w:jc w:val="center"/>
        <w:outlineLvl w:val="0"/>
        <w:rPr>
          <w:rFonts w:ascii="Consolas" w:hAnsi="Consolas" w:cs="Consolas"/>
          <w:b/>
          <w:sz w:val="28"/>
          <w:szCs w:val="28"/>
        </w:rPr>
      </w:pPr>
      <w:r>
        <w:rPr>
          <w:rFonts w:ascii="Consolas" w:hAnsi="Consolas" w:cs="Consolas"/>
          <w:b/>
          <w:sz w:val="28"/>
          <w:szCs w:val="28"/>
        </w:rPr>
        <w:t xml:space="preserve">PIRAJUÍ, </w:t>
      </w:r>
      <w:r w:rsidR="00276C3E">
        <w:rPr>
          <w:rFonts w:ascii="Consolas" w:hAnsi="Consolas" w:cs="Consolas"/>
          <w:b/>
          <w:sz w:val="28"/>
          <w:szCs w:val="28"/>
        </w:rPr>
        <w:t>SEXTA</w:t>
      </w:r>
      <w:r w:rsidR="008F30E2" w:rsidRPr="00F30792">
        <w:rPr>
          <w:rFonts w:ascii="Consolas" w:hAnsi="Consolas" w:cs="Consolas"/>
          <w:b/>
          <w:sz w:val="28"/>
          <w:szCs w:val="28"/>
        </w:rPr>
        <w:t xml:space="preserve">-FEIRA, </w:t>
      </w:r>
      <w:r w:rsidR="0038170E">
        <w:rPr>
          <w:rFonts w:ascii="Consolas" w:hAnsi="Consolas" w:cs="Consolas"/>
          <w:b/>
          <w:sz w:val="28"/>
          <w:szCs w:val="28"/>
        </w:rPr>
        <w:t>07</w:t>
      </w:r>
      <w:r w:rsidR="008F30E2" w:rsidRPr="00F30792">
        <w:rPr>
          <w:rFonts w:ascii="Consolas" w:hAnsi="Consolas" w:cs="Consolas"/>
          <w:b/>
          <w:sz w:val="28"/>
          <w:szCs w:val="28"/>
        </w:rPr>
        <w:t xml:space="preserve"> DE </w:t>
      </w:r>
      <w:r>
        <w:rPr>
          <w:rFonts w:ascii="Consolas" w:hAnsi="Consolas" w:cs="Consolas"/>
          <w:b/>
          <w:sz w:val="28"/>
          <w:szCs w:val="28"/>
        </w:rPr>
        <w:t>JU</w:t>
      </w:r>
      <w:r w:rsidR="0038170E">
        <w:rPr>
          <w:rFonts w:ascii="Consolas" w:hAnsi="Consolas" w:cs="Consolas"/>
          <w:b/>
          <w:sz w:val="28"/>
          <w:szCs w:val="28"/>
        </w:rPr>
        <w:t>L</w:t>
      </w:r>
      <w:r>
        <w:rPr>
          <w:rFonts w:ascii="Consolas" w:hAnsi="Consolas" w:cs="Consolas"/>
          <w:b/>
          <w:sz w:val="28"/>
          <w:szCs w:val="28"/>
        </w:rPr>
        <w:t>HO</w:t>
      </w:r>
      <w:r w:rsidR="008F30E2" w:rsidRPr="00F30792">
        <w:rPr>
          <w:rFonts w:ascii="Consolas" w:hAnsi="Consolas" w:cs="Consolas"/>
          <w:b/>
          <w:sz w:val="28"/>
          <w:szCs w:val="28"/>
        </w:rPr>
        <w:t xml:space="preserve"> DE 2017.</w:t>
      </w:r>
    </w:p>
    <w:p w:rsidR="00EB5DA3" w:rsidRPr="00F30792" w:rsidRDefault="00EB5DA3" w:rsidP="00B822DD">
      <w:pPr>
        <w:autoSpaceDE w:val="0"/>
        <w:autoSpaceDN w:val="0"/>
        <w:adjustRightInd w:val="0"/>
        <w:ind w:left="0" w:right="-1"/>
        <w:jc w:val="center"/>
        <w:outlineLvl w:val="0"/>
        <w:rPr>
          <w:rFonts w:ascii="Consolas" w:hAnsi="Consolas" w:cs="Consolas"/>
          <w:b/>
          <w:sz w:val="28"/>
          <w:szCs w:val="28"/>
        </w:rPr>
      </w:pPr>
    </w:p>
    <w:p w:rsidR="00EB5DA3" w:rsidRPr="00F30792" w:rsidRDefault="00EB5DA3" w:rsidP="00B822DD">
      <w:pPr>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jc w:val="center"/>
        <w:outlineLvl w:val="0"/>
        <w:rPr>
          <w:rFonts w:ascii="Consolas" w:hAnsi="Consolas" w:cs="Consolas"/>
          <w:b/>
          <w:sz w:val="28"/>
          <w:szCs w:val="28"/>
        </w:rPr>
      </w:pPr>
      <w:r w:rsidRPr="00F30792">
        <w:rPr>
          <w:rFonts w:ascii="Consolas" w:hAnsi="Consolas" w:cs="Consolas"/>
          <w:b/>
          <w:sz w:val="28"/>
          <w:szCs w:val="28"/>
        </w:rPr>
        <w:t>CESAR HENRIQUE DA CUNHA FIALA</w:t>
      </w:r>
    </w:p>
    <w:p w:rsidR="00EB5DA3" w:rsidRPr="00F30792" w:rsidRDefault="00EB5DA3" w:rsidP="00B822DD">
      <w:pPr>
        <w:ind w:left="0" w:right="-1"/>
        <w:jc w:val="center"/>
        <w:rPr>
          <w:rFonts w:ascii="Consolas" w:hAnsi="Consolas" w:cs="Consolas"/>
          <w:sz w:val="28"/>
          <w:szCs w:val="28"/>
        </w:rPr>
      </w:pPr>
      <w:r w:rsidRPr="00F30792">
        <w:rPr>
          <w:rFonts w:ascii="Consolas" w:hAnsi="Consolas" w:cs="Consolas"/>
          <w:b/>
          <w:sz w:val="28"/>
          <w:szCs w:val="28"/>
        </w:rPr>
        <w:t>PREFEITO MUNICIPAL DE PIRAJUÍ</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t>ANEXO I – RECIBO DE RETIRADA DE EDITAL PELA INTERNET</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 xml:space="preserve">PREGÃO (PRESENCIAL) N° </w:t>
      </w:r>
      <w:r w:rsidR="00910537" w:rsidRPr="00F30792">
        <w:rPr>
          <w:rFonts w:ascii="Consolas" w:hAnsi="Consolas" w:cs="Consolas"/>
          <w:b/>
          <w:bCs/>
          <w:sz w:val="28"/>
          <w:szCs w:val="28"/>
        </w:rPr>
        <w:t>01</w:t>
      </w:r>
      <w:r w:rsidR="00ED3AEE">
        <w:rPr>
          <w:rFonts w:ascii="Consolas" w:hAnsi="Consolas" w:cs="Consolas"/>
          <w:b/>
          <w:bCs/>
          <w:sz w:val="28"/>
          <w:szCs w:val="28"/>
        </w:rPr>
        <w:t>9</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PROCESSO N° </w:t>
      </w:r>
      <w:r w:rsidR="00910537" w:rsidRPr="00F30792">
        <w:rPr>
          <w:rFonts w:ascii="Consolas" w:hAnsi="Consolas" w:cs="Consolas"/>
          <w:b/>
          <w:bCs/>
          <w:sz w:val="28"/>
          <w:szCs w:val="28"/>
        </w:rPr>
        <w:t>0</w:t>
      </w:r>
      <w:r w:rsidR="00ED3AEE">
        <w:rPr>
          <w:rFonts w:ascii="Consolas" w:hAnsi="Consolas" w:cs="Consolas"/>
          <w:b/>
          <w:bCs/>
          <w:sz w:val="28"/>
          <w:szCs w:val="28"/>
        </w:rPr>
        <w:t>31</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Denominação:</w:t>
      </w: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CNPJ:</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Endereço: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E-mail: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Cidade: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Estado: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Telefone:</w:t>
      </w:r>
    </w:p>
    <w:p w:rsidR="00EB5DA3" w:rsidRPr="00F30792" w:rsidRDefault="00EB5DA3" w:rsidP="00B822DD">
      <w:pPr>
        <w:tabs>
          <w:tab w:val="left" w:pos="-1701"/>
        </w:tabs>
        <w:autoSpaceDE w:val="0"/>
        <w:autoSpaceDN w:val="0"/>
        <w:adjustRightInd w:val="0"/>
        <w:ind w:left="0" w:right="-1"/>
        <w:rPr>
          <w:rFonts w:ascii="Consolas" w:hAnsi="Consolas" w:cs="Consolas"/>
          <w:b/>
          <w:sz w:val="28"/>
          <w:szCs w:val="28"/>
        </w:rPr>
      </w:pPr>
      <w:r w:rsidRPr="00F30792">
        <w:rPr>
          <w:rFonts w:ascii="Consolas" w:hAnsi="Consolas" w:cs="Consolas"/>
          <w:sz w:val="28"/>
          <w:szCs w:val="28"/>
        </w:rPr>
        <w:t>Fax:</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Obtivemos, através do acesso à página www.pirajui.sp.gov.br, nesta data, cópia do instrumento convocatório da licitação acima identificada.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Local:</w:t>
      </w:r>
      <w:r w:rsidRPr="00F30792">
        <w:rPr>
          <w:rFonts w:ascii="Consolas" w:hAnsi="Consolas" w:cs="Consolas"/>
          <w:sz w:val="28"/>
          <w:szCs w:val="28"/>
        </w:rPr>
        <w:tab/>
      </w:r>
      <w:r w:rsidRPr="00F30792">
        <w:rPr>
          <w:rFonts w:ascii="Consolas" w:hAnsi="Consolas" w:cs="Consolas"/>
          <w:sz w:val="28"/>
          <w:szCs w:val="28"/>
        </w:rPr>
        <w:tab/>
        <w:t xml:space="preserve">, de </w:t>
      </w:r>
      <w:r w:rsidRPr="00F30792">
        <w:rPr>
          <w:rFonts w:ascii="Consolas" w:hAnsi="Consolas" w:cs="Consolas"/>
          <w:sz w:val="28"/>
          <w:szCs w:val="28"/>
        </w:rPr>
        <w:tab/>
      </w:r>
      <w:r w:rsidRPr="00F30792">
        <w:rPr>
          <w:rFonts w:ascii="Consolas" w:hAnsi="Consolas" w:cs="Consolas"/>
          <w:sz w:val="28"/>
          <w:szCs w:val="28"/>
        </w:rPr>
        <w:tab/>
        <w:t xml:space="preserve">de </w:t>
      </w:r>
      <w:r w:rsidRPr="00F30792">
        <w:rPr>
          <w:rFonts w:ascii="Consolas" w:hAnsi="Consolas" w:cs="Consolas"/>
          <w:sz w:val="28"/>
          <w:szCs w:val="28"/>
        </w:rPr>
        <w:tab/>
      </w:r>
      <w:r w:rsidRPr="00F30792">
        <w:rPr>
          <w:rFonts w:ascii="Consolas" w:hAnsi="Consolas" w:cs="Consolas"/>
          <w:sz w:val="28"/>
          <w:szCs w:val="28"/>
        </w:rPr>
        <w:tab/>
        <w:t>2017.</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Senhor Licitante,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Visando à comunicação futura entre este Município de Pirajuí e sua empresa, solicitamos a Vossa Senhoria preencher o recibo de r</w:t>
      </w:r>
      <w:r w:rsidR="00A5349F" w:rsidRPr="00F30792">
        <w:rPr>
          <w:rFonts w:ascii="Consolas" w:hAnsi="Consolas" w:cs="Consolas"/>
          <w:sz w:val="28"/>
          <w:szCs w:val="28"/>
        </w:rPr>
        <w:t>etirada do Edital e remetê-lo a</w:t>
      </w:r>
      <w:r w:rsidRPr="00F30792">
        <w:rPr>
          <w:rFonts w:ascii="Consolas" w:hAnsi="Consolas" w:cs="Consolas"/>
          <w:sz w:val="28"/>
          <w:szCs w:val="28"/>
        </w:rPr>
        <w:t xml:space="preserve"> </w:t>
      </w:r>
      <w:r w:rsidR="00A5349F" w:rsidRPr="00F30792">
        <w:rPr>
          <w:rFonts w:ascii="Consolas" w:hAnsi="Consolas" w:cs="Consolas"/>
          <w:bCs/>
          <w:sz w:val="28"/>
          <w:szCs w:val="28"/>
        </w:rPr>
        <w:t>Diretoria de Divisão de Compras e Licitações</w:t>
      </w:r>
      <w:r w:rsidRPr="00F30792">
        <w:rPr>
          <w:rFonts w:ascii="Consolas" w:hAnsi="Consolas" w:cs="Consolas"/>
          <w:sz w:val="28"/>
          <w:szCs w:val="28"/>
        </w:rPr>
        <w:t xml:space="preserve">, pelo e-mail </w:t>
      </w:r>
      <w:hyperlink r:id="rId9" w:history="1">
        <w:r w:rsidRPr="00F30792">
          <w:rPr>
            <w:rStyle w:val="Hyperlink"/>
            <w:rFonts w:ascii="Consolas" w:hAnsi="Consolas" w:cs="Consolas"/>
            <w:iCs/>
            <w:color w:val="auto"/>
            <w:sz w:val="28"/>
            <w:szCs w:val="28"/>
            <w:u w:val="none"/>
            <w:shd w:val="clear" w:color="auto" w:fill="FFFFFF"/>
          </w:rPr>
          <w:t>licitacao@pirajui.sp.gov.br</w:t>
        </w:r>
      </w:hyperlink>
      <w:r w:rsidRPr="00F30792">
        <w:rPr>
          <w:rFonts w:ascii="Consolas" w:hAnsi="Consolas" w:cs="Consolas"/>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 não remessa do recibo exime o Município de Pirajuí da comunicação, por meio de e-mail, de eventuais esclarecimentos e retificações ocorridas no instrumento convocatório, bem como de quaisquer informações adicionais, não cabendo posteriormente qualquer reclamação.</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r>
      <w:r w:rsidR="00D32E19" w:rsidRPr="00F30792">
        <w:rPr>
          <w:rFonts w:ascii="Consolas" w:hAnsi="Consolas" w:cs="Consolas"/>
          <w:b/>
          <w:bCs/>
          <w:sz w:val="28"/>
          <w:szCs w:val="28"/>
        </w:rPr>
        <w:t>ANEXO II – MEMORIAL DESCRITIVO</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01</w:t>
      </w:r>
      <w:r w:rsidR="00ED3AEE">
        <w:rPr>
          <w:rFonts w:ascii="Consolas" w:hAnsi="Consolas" w:cs="Consolas"/>
          <w:b/>
          <w:sz w:val="28"/>
          <w:szCs w:val="28"/>
        </w:rPr>
        <w:t>9</w:t>
      </w:r>
      <w:r w:rsidR="00910537" w:rsidRPr="00F30792">
        <w:rPr>
          <w:rFonts w:ascii="Consolas" w:hAnsi="Consolas" w:cs="Consolas"/>
          <w:b/>
          <w:sz w:val="28"/>
          <w:szCs w:val="28"/>
        </w:rPr>
        <w:t>/2017</w:t>
      </w:r>
    </w:p>
    <w:p w:rsidR="00EB5DA3" w:rsidRPr="00F30792" w:rsidRDefault="00EB5DA3" w:rsidP="00B822DD">
      <w:pPr>
        <w:tabs>
          <w:tab w:val="left" w:pos="-1701"/>
        </w:tabs>
        <w:autoSpaceDE w:val="0"/>
        <w:autoSpaceDN w:val="0"/>
        <w:adjustRightInd w:val="0"/>
        <w:ind w:left="0" w:right="-1"/>
        <w:jc w:val="center"/>
        <w:rPr>
          <w:rFonts w:ascii="Consolas" w:hAnsi="Consolas" w:cs="Consolas"/>
          <w:b/>
          <w:sz w:val="28"/>
          <w:szCs w:val="28"/>
        </w:rPr>
      </w:pPr>
    </w:p>
    <w:p w:rsidR="00EB5DA3" w:rsidRPr="00F30792" w:rsidRDefault="00EB5DA3" w:rsidP="00B822DD">
      <w:pPr>
        <w:widowControl w:val="0"/>
        <w:tabs>
          <w:tab w:val="left" w:pos="-1701"/>
        </w:tabs>
        <w:ind w:left="0" w:right="-1"/>
        <w:rPr>
          <w:rFonts w:ascii="Consolas" w:hAnsi="Consolas" w:cs="Consolas"/>
          <w:b/>
          <w:sz w:val="28"/>
          <w:szCs w:val="28"/>
        </w:rPr>
      </w:pPr>
      <w:r w:rsidRPr="00F30792">
        <w:rPr>
          <w:rFonts w:ascii="Consolas" w:eastAsia="MS Mincho" w:hAnsi="Consolas" w:cs="Consolas"/>
          <w:b/>
          <w:bCs/>
          <w:sz w:val="28"/>
          <w:szCs w:val="28"/>
        </w:rPr>
        <w:t xml:space="preserve">1 – OBJETO: </w:t>
      </w:r>
      <w:r w:rsidR="00E529EE" w:rsidRPr="00210DF8">
        <w:rPr>
          <w:rFonts w:ascii="Consolas" w:hAnsi="Consolas" w:cs="Consolas"/>
          <w:sz w:val="28"/>
          <w:szCs w:val="28"/>
        </w:rPr>
        <w:t xml:space="preserve">A presente licitação tem por objeto, a </w:t>
      </w:r>
      <w:r w:rsidR="00E529EE" w:rsidRPr="00210DF8">
        <w:rPr>
          <w:rFonts w:ascii="Consolas" w:hAnsi="Consolas" w:cs="Consolas"/>
          <w:b/>
          <w:sz w:val="28"/>
          <w:szCs w:val="28"/>
        </w:rPr>
        <w:t>AQUISIÇÃO DE 3.684 (TRÊS MIL E SEISCENTOS E OITENTA E QUATRO) CESTAS BÁSICAS PARA O MUNICÍPIO DE PIRAJUÍ – SP</w:t>
      </w:r>
      <w:r w:rsidR="00E529EE" w:rsidRPr="00210DF8">
        <w:rPr>
          <w:rFonts w:ascii="Consolas" w:hAnsi="Consolas" w:cs="Consolas"/>
          <w:bCs/>
          <w:sz w:val="28"/>
          <w:szCs w:val="28"/>
        </w:rPr>
        <w:t xml:space="preserve">, </w:t>
      </w:r>
      <w:r w:rsidR="00E529EE" w:rsidRPr="00210DF8">
        <w:rPr>
          <w:rFonts w:ascii="Consolas" w:hAnsi="Consolas" w:cs="Consolas"/>
          <w:sz w:val="28"/>
          <w:szCs w:val="28"/>
        </w:rPr>
        <w:t xml:space="preserve">conforme especificações constantes do </w:t>
      </w:r>
      <w:r w:rsidR="00E529EE" w:rsidRPr="00210DF8">
        <w:rPr>
          <w:rFonts w:ascii="Consolas" w:hAnsi="Consolas" w:cs="Consolas"/>
          <w:b/>
          <w:sz w:val="28"/>
          <w:szCs w:val="28"/>
        </w:rPr>
        <w:t>Anexo I – Termo de Referência</w:t>
      </w:r>
      <w:r w:rsidR="00ED3AEE" w:rsidRPr="002D52F6">
        <w:rPr>
          <w:rFonts w:ascii="Consolas" w:hAnsi="Consolas" w:cs="Consolas"/>
          <w:bC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b/>
          <w:sz w:val="28"/>
          <w:szCs w:val="28"/>
        </w:rPr>
      </w:pPr>
    </w:p>
    <w:p w:rsidR="00AE7CDF" w:rsidRPr="00A43821" w:rsidRDefault="00A43821" w:rsidP="00A43821">
      <w:pPr>
        <w:autoSpaceDE w:val="0"/>
        <w:autoSpaceDN w:val="0"/>
        <w:adjustRightInd w:val="0"/>
        <w:ind w:left="0" w:right="-1"/>
        <w:rPr>
          <w:rFonts w:ascii="Consolas" w:hAnsi="Consolas" w:cs="Consolas"/>
          <w:b/>
          <w:sz w:val="28"/>
          <w:szCs w:val="28"/>
        </w:rPr>
      </w:pPr>
      <w:r>
        <w:rPr>
          <w:rFonts w:ascii="Consolas" w:hAnsi="Consolas" w:cs="Consolas"/>
          <w:b/>
          <w:sz w:val="28"/>
          <w:szCs w:val="28"/>
        </w:rPr>
        <w:t xml:space="preserve">2 – </w:t>
      </w:r>
      <w:r w:rsidR="00AE7CDF" w:rsidRPr="00A43821">
        <w:rPr>
          <w:rFonts w:ascii="Consolas" w:hAnsi="Consolas" w:cs="Consolas"/>
          <w:b/>
          <w:sz w:val="28"/>
          <w:szCs w:val="28"/>
        </w:rPr>
        <w:t>CARACTERÍSTICAS:</w:t>
      </w:r>
    </w:p>
    <w:p w:rsidR="00AE7CDF" w:rsidRPr="00F30792" w:rsidRDefault="00AE7CDF" w:rsidP="00B822DD">
      <w:pPr>
        <w:autoSpaceDE w:val="0"/>
        <w:autoSpaceDN w:val="0"/>
        <w:adjustRightInd w:val="0"/>
        <w:ind w:left="0" w:right="-1"/>
        <w:rPr>
          <w:rFonts w:ascii="Consolas" w:hAnsi="Consolas" w:cs="Consolas"/>
          <w:b/>
          <w:bCs/>
          <w:sz w:val="28"/>
          <w:szCs w:val="28"/>
        </w:rPr>
      </w:pPr>
    </w:p>
    <w:tbl>
      <w:tblPr>
        <w:tblW w:w="9559" w:type="dxa"/>
        <w:jc w:val="center"/>
        <w:tblInd w:w="-79" w:type="dxa"/>
        <w:tblCellMar>
          <w:left w:w="70" w:type="dxa"/>
          <w:right w:w="70" w:type="dxa"/>
        </w:tblCellMar>
        <w:tblLook w:val="04A0"/>
      </w:tblPr>
      <w:tblGrid>
        <w:gridCol w:w="7758"/>
        <w:gridCol w:w="1801"/>
      </w:tblGrid>
      <w:tr w:rsidR="00ED3AEE" w:rsidRPr="00E529EE" w:rsidTr="00E529EE">
        <w:trPr>
          <w:trHeight w:val="187"/>
          <w:jc w:val="center"/>
        </w:trPr>
        <w:tc>
          <w:tcPr>
            <w:tcW w:w="775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D3AEE" w:rsidRPr="00E529EE" w:rsidRDefault="00ED3AEE" w:rsidP="00E529EE">
            <w:pPr>
              <w:ind w:left="0" w:right="0"/>
              <w:jc w:val="center"/>
              <w:rPr>
                <w:rFonts w:ascii="Consolas" w:eastAsia="Times New Roman" w:hAnsi="Consolas" w:cs="Consolas"/>
                <w:b/>
                <w:sz w:val="28"/>
                <w:szCs w:val="28"/>
                <w:lang w:eastAsia="pt-BR"/>
              </w:rPr>
            </w:pPr>
            <w:r w:rsidRPr="00E529EE">
              <w:rPr>
                <w:rFonts w:ascii="Consolas" w:eastAsia="Times New Roman" w:hAnsi="Consolas" w:cs="Consolas"/>
                <w:b/>
                <w:sz w:val="28"/>
                <w:szCs w:val="28"/>
                <w:lang w:eastAsia="pt-BR"/>
              </w:rPr>
              <w:t>DESCRITIVO</w:t>
            </w:r>
          </w:p>
        </w:tc>
        <w:tc>
          <w:tcPr>
            <w:tcW w:w="180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D3AEE" w:rsidRPr="00E529EE" w:rsidRDefault="00ED3AEE" w:rsidP="00E529EE">
            <w:pPr>
              <w:ind w:left="0" w:right="0"/>
              <w:jc w:val="center"/>
              <w:rPr>
                <w:rFonts w:ascii="Consolas" w:eastAsia="Times New Roman" w:hAnsi="Consolas" w:cs="Consolas"/>
                <w:b/>
                <w:bCs/>
                <w:sz w:val="28"/>
                <w:szCs w:val="28"/>
                <w:lang w:eastAsia="pt-BR"/>
              </w:rPr>
            </w:pPr>
            <w:r w:rsidRPr="00E529EE">
              <w:rPr>
                <w:rFonts w:ascii="Consolas" w:eastAsia="Times New Roman" w:hAnsi="Consolas" w:cs="Consolas"/>
                <w:b/>
                <w:bCs/>
                <w:sz w:val="28"/>
                <w:szCs w:val="28"/>
                <w:lang w:eastAsia="pt-BR"/>
              </w:rPr>
              <w:t>QUANTIDADE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Arroz tipo 1, classe longo fino, subgrupo polido, constituído de grãos inteiros, com teor de umidade máxima de 15%, isento de sujidades e materiais estranhos, 100% grãos nobres, não precisa lavar, nem escolher, acondicionados em sacos plásticos atóxicos de 5 kg. Contendo a cada porção de 50 g de arroz cru; No mínimo: Valor energético 173 kcal, Carboidratos 39g, Fibra Alimentar 0g e Sódio 0 mg.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bookmarkStart w:id="0" w:name="_GoBack"/>
        <w:bookmarkEnd w:id="0"/>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Feijão carioca, classe cores, tipo 1, grupo I, comum, constituído de grãos inteiros e sãos, com teor de umidade máxima de 14%, isento de material terroso, sujidades e mistura de outras variedades e espécies, acondicionado em saco plástico atóxico de 1 kg. Contendo a cada porção de 60 g; No mínimo: Valor energético 123 kcal, Carboidratos 17g, Fibra Alimentar 8,5g e Sódio 0 mg.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Óleo de soja, tipo 1, 5 vezes extra filtrado, composto de 100% óleo de soja refinado, de 1ª qualidade, sem antioxidantes, obtido de espécie vegetal, isento de ranço e substâncias estranhas, acondicionados em embalagens de plástico de 900 ml, contendo no mínimo 1,7 mg de Vitamina E a cada 13 ml. Com prazo de validade mínimo de 04meses.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06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Azeite de Oliva Extra Virgem produto da prensagem a frio da azeitona, com acidez máxima de 0,8%, coloração amarelo esverdeado, usado para temperar alimentos. A embalagem deverá ser de vidro, de 500 ml.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Açúcar, obtido da cana de açúcar com aspecto cor, cheiro próprio, sabor doce, com teor de sacarose mínimo de 99% p/p e umidade máxima de 0,3%, sem fermentação, isento de sujidades, parasitas, materiais terrosos e detritos animais ou vegetais, acondicionado em saco plástico atóxico de 5 kg, sendo 01 pacote de açúcar cristal e 01 pacote de açúcar refinado.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Café torrado e moído, sabor tradicional, torra clássica 3. Não contém glúten. Acondicionado em embalagens tipo à vácuo de 500gr, reembalado em caixa de papelão.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Macarrão com ovos, composto por: sêmola de trigo enriquecida com ferro e ácido fólico, ovos, corantes naturais urucum e cúrcuma. Contendo a cada porção de 80g: Valor energético 279Kcal a 285kcal, Mínimo de: Carboidratos 59g, Proteína 8,8g , Fibra Alimentar 1,4g, e máximo de: Gorduras totais 1,4g, Gorduras saturadas 0g, Gorduras trans 0g e Sódio: 6 mg. Acondicionada em saco plástico atóxico de 500 g; sendo 02 unidades no formato espaguete nº 8, 01 unidade no formato parafuso e 01 unidade formato picadinho (ave maria).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Sal refinado extra iodado, </w:t>
            </w:r>
            <w:r w:rsidRPr="00E529EE">
              <w:rPr>
                <w:rFonts w:ascii="Consolas" w:hAnsi="Consolas" w:cs="Consolas"/>
                <w:bCs/>
                <w:sz w:val="28"/>
                <w:szCs w:val="28"/>
              </w:rPr>
              <w:t>ingredientes básicos</w:t>
            </w:r>
            <w:r w:rsidRPr="00E529EE">
              <w:rPr>
                <w:rFonts w:ascii="Consolas" w:hAnsi="Consolas" w:cs="Consolas"/>
                <w:sz w:val="28"/>
                <w:szCs w:val="28"/>
              </w:rPr>
              <w:t>: Sal refinado extra, iodato de Potássio, Antiumectantes: Ferrocianeto de Sódio e Dióxido de Silício, contendo a cada porção de 1 g: Mínimo: sódio: 390mg e iodo 25mcg, acondicionado em saco plástico atóxico de 1 kg.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Extrato de tomate, embalagem com 340g. </w:t>
            </w:r>
            <w:r w:rsidRPr="00E529EE">
              <w:rPr>
                <w:rFonts w:ascii="Consolas" w:hAnsi="Consolas" w:cs="Consolas"/>
                <w:bCs/>
                <w:sz w:val="28"/>
                <w:szCs w:val="28"/>
              </w:rPr>
              <w:t>Ingredientes básicos</w:t>
            </w:r>
            <w:r w:rsidRPr="00E529EE">
              <w:rPr>
                <w:rFonts w:ascii="Consolas" w:hAnsi="Consolas" w:cs="Consolas"/>
                <w:sz w:val="28"/>
                <w:szCs w:val="28"/>
              </w:rPr>
              <w:t>: tomate, açúcar e sal. Contendo a cada porção de 30g: Mínimos de: Valor energético 16Kcal, Carboidratos 3,0g, Proteínas 0,9g, Vitamina A 40 µg e Vitamina E: 1,0 mg, Fibra Alimentar 0,9 g e no máximo: gorduras totais, gorduras saturadas e gorduras trans 0, Sódio: 130 mg. O produto deverá ter validade mínima de 06 meses. As latas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Farinha de trigo tipo 1, acondicionada embalagem de 1 kg. Contendo a cada porção de 50 g; Mínimos de: Valor energético 177 kcal, Carboidratos 36g, Proteínas 6,0 g, Fibra Alimentar 1,3g, Ferro 2,1 mg e Ácido fólico 75 µg e máximos de: Gorduras saturadas 0 g, Gorduras trans 0 g e sódio: 0 mg. Prazo de validade: mínimo de 04 meses a partir da data de fabricação.</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Doce de Leite em pasta. </w:t>
            </w:r>
            <w:r w:rsidRPr="00E529EE">
              <w:rPr>
                <w:rFonts w:ascii="Consolas" w:hAnsi="Consolas" w:cs="Consolas"/>
                <w:bCs/>
                <w:sz w:val="28"/>
                <w:szCs w:val="28"/>
              </w:rPr>
              <w:t>Ingredientes básicos:</w:t>
            </w:r>
            <w:r w:rsidRPr="00E529EE">
              <w:rPr>
                <w:rFonts w:ascii="Consolas" w:hAnsi="Consolas" w:cs="Consolas"/>
                <w:sz w:val="28"/>
                <w:szCs w:val="28"/>
              </w:rPr>
              <w:t xml:space="preserve"> leite pasteurizado padronizado e/ou leite em pó reconstituído, açúcar, proteínas, enzima e conservador.Não contém glúten. Não será permitida a adição de amido. Deve apresentar selo do SIF/Dipoa em sua embalagem. Não pode conter corantes artificiais. Embalagem: potes de polietileno resistente com tampa hermeticamente fechada com lacre de proteção. Peso líquido de 400 g. Prazo de validade: mínimo de 04 meses a partir da data da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Fubá de milho de 1ª qualidade, obtido da moagem do grão de milho, de cor amarela e sabor característico, ausência de umidade, fermentação, ranço, isento de sujidades, parasitos, larvas e material estranho, acondicionado em saco plástico atóxico de 500 g.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Milho verde em conserva – embalagem 280 g peso liquido e 200 gramas de peso drenado. </w:t>
            </w:r>
            <w:r w:rsidRPr="00E529EE">
              <w:rPr>
                <w:rFonts w:ascii="Consolas" w:hAnsi="Consolas" w:cs="Consolas"/>
                <w:bCs/>
                <w:sz w:val="28"/>
                <w:szCs w:val="28"/>
              </w:rPr>
              <w:t>Ingredientes básicos</w:t>
            </w:r>
            <w:r w:rsidRPr="00E529EE">
              <w:rPr>
                <w:rFonts w:ascii="Consolas" w:hAnsi="Consolas" w:cs="Consolas"/>
                <w:sz w:val="28"/>
                <w:szCs w:val="28"/>
              </w:rPr>
              <w:t>: Milho verde e salmoura (água e sal). Embalagem latas ou copos. O produto deverá ter validade mínima de 06 meses. As latas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Sardinhas ao próprio suco com óleo comestível, lata com 125 gramas peso líquido. Contendo a cada porção de 60 g: no mínimo: Valor energético: 166 kcal; Carboidratos: 0; Proteínas: 9,3 g; Gorduras Totais: 14 g; Omega 3:  1,3g.E no máximo: Colesterol: 27 mg e Sódio: 174 mg. O produto deverá ter validade mínima de 06 meses. As latas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autoSpaceDE w:val="0"/>
              <w:autoSpaceDN w:val="0"/>
              <w:adjustRightInd w:val="0"/>
              <w:ind w:left="0" w:right="0"/>
              <w:rPr>
                <w:rFonts w:ascii="Consolas" w:hAnsi="Consolas" w:cs="Consolas"/>
                <w:sz w:val="28"/>
                <w:szCs w:val="28"/>
              </w:rPr>
            </w:pPr>
            <w:r w:rsidRPr="00E529EE">
              <w:rPr>
                <w:rFonts w:ascii="Consolas" w:hAnsi="Consolas" w:cs="Consolas"/>
                <w:sz w:val="28"/>
                <w:szCs w:val="28"/>
              </w:rPr>
              <w:t xml:space="preserve">Biscoito recheado, fonte de vitaminas e cálcio: </w:t>
            </w:r>
            <w:r w:rsidRPr="00E529EE">
              <w:rPr>
                <w:rFonts w:ascii="Consolas" w:hAnsi="Consolas" w:cs="Consolas"/>
                <w:bCs/>
                <w:sz w:val="28"/>
                <w:szCs w:val="28"/>
              </w:rPr>
              <w:t>Ingredientes básicos</w:t>
            </w:r>
            <w:r w:rsidRPr="00E529EE">
              <w:rPr>
                <w:rFonts w:ascii="Consolas" w:hAnsi="Consolas" w:cs="Consolas"/>
                <w:sz w:val="28"/>
                <w:szCs w:val="28"/>
              </w:rPr>
              <w:t>: farinha de trigo enriquecida com ferro e ácido fólico, recheio sabor chocolate, açúcar, gordura vegetal, açúcar invertido, vitaminas, farinha de rosca, sal, aromatizante, fermentos, emulsificante. Contendo a cada porção de 30 gramas: No mínimo: Valor energético: 122 kcal, Carboidratos: 17 g; Gorduras totais: 5,1 g, Cálcio: 150 mg. E no máximo: Gorduras trans: 0g e Sódio: 55 mg. Embalagem pacotes de 120 a 200 gr.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Biscoito tipo maisena, 0 de gorduras trans. </w:t>
            </w:r>
            <w:r w:rsidRPr="00E529EE">
              <w:rPr>
                <w:rFonts w:ascii="Consolas" w:hAnsi="Consolas" w:cs="Consolas"/>
                <w:bCs/>
                <w:sz w:val="28"/>
                <w:szCs w:val="28"/>
              </w:rPr>
              <w:t>Ingredientes básicos</w:t>
            </w:r>
            <w:r w:rsidRPr="00E529EE">
              <w:rPr>
                <w:rFonts w:ascii="Consolas" w:hAnsi="Consolas" w:cs="Consolas"/>
                <w:sz w:val="28"/>
                <w:szCs w:val="28"/>
              </w:rPr>
              <w:t>: farinha de trigo fortificada com ferro e ácido fólico, açúcar, gordura vegetal, creme de milho, açúcar invertido, amido, sal, lecitina de soja, fermentos químicos, acidulante, melhorador de farinha, aromatizante. Acondicionado em saco plástico impermeável, fechado, com 400 gramas ou (2 pacotes de 200 gr). Validade mínima de 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Biscoito sabor leite, 0 de gorduras trans. </w:t>
            </w:r>
            <w:r w:rsidRPr="00E529EE">
              <w:rPr>
                <w:rFonts w:ascii="Consolas" w:hAnsi="Consolas" w:cs="Consolas"/>
                <w:bCs/>
                <w:sz w:val="28"/>
                <w:szCs w:val="28"/>
              </w:rPr>
              <w:t>Ingredientes básicos:</w:t>
            </w:r>
            <w:r w:rsidRPr="00E529EE">
              <w:rPr>
                <w:rFonts w:ascii="Consolas" w:hAnsi="Consolas" w:cs="Consolas"/>
                <w:sz w:val="28"/>
                <w:szCs w:val="28"/>
              </w:rPr>
              <w:t>farinha de trigo fortificada com ferro e ácido fólico, açúcar, gordura vegetal, creme de milho, açúcar invertido, sal, lecitina de soja, fermentos químicos, acidulante, melhorador de farinha, aromatizante. Acondicionado em saco plástico impermeável, fechado, com 400 gramas ou (2 pacotes de 200 gr). Validade mínima de 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Biscoito tipo cream cracker, 0 de gorduras trans. </w:t>
            </w:r>
            <w:r w:rsidRPr="00E529EE">
              <w:rPr>
                <w:rFonts w:ascii="Consolas" w:hAnsi="Consolas" w:cs="Consolas"/>
                <w:bCs/>
                <w:sz w:val="28"/>
                <w:szCs w:val="28"/>
              </w:rPr>
              <w:t>Ingredientes básicos</w:t>
            </w:r>
            <w:r w:rsidRPr="00E529EE">
              <w:rPr>
                <w:rFonts w:ascii="Consolas" w:hAnsi="Consolas" w:cs="Consolas"/>
                <w:sz w:val="28"/>
                <w:szCs w:val="28"/>
              </w:rPr>
              <w:t>: farinha de trigo fortificada com ferro e ácido fólico, gordura vegetal, amido, extrato de malte, açúcar invertido, sal, fermento biológico, fermento químico, acidulante, melhorador de farinha. Acondicionado em saco plástico impermeável, fechado, com 400 gramas ou (2 pacotes de 200 gr). Validade mínima de 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Alimento achocolatado em pó, fonte de vitaminas, cálcio e ferro, instantâneo. </w:t>
            </w:r>
            <w:r w:rsidRPr="00E529EE">
              <w:rPr>
                <w:rFonts w:ascii="Consolas" w:hAnsi="Consolas" w:cs="Consolas"/>
                <w:bCs/>
                <w:sz w:val="28"/>
                <w:szCs w:val="28"/>
              </w:rPr>
              <w:t xml:space="preserve">Ingredientes mínimos: </w:t>
            </w:r>
            <w:r w:rsidRPr="00E529EE">
              <w:rPr>
                <w:rFonts w:ascii="Consolas" w:hAnsi="Consolas" w:cs="Consolas"/>
                <w:sz w:val="28"/>
                <w:szCs w:val="28"/>
              </w:rPr>
              <w:t>açúcar, cacau em pó, malto-dextrina, minerais, vitaminas, lecitina de soja e aromatizante, acondicionado embalagem de 400 gr. O produto deverá ter validade mínima de 06 meses. As latas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Alho. Grupo: roxo, sub grupo nobre, tipo extra embalagem pacotes com 200 gr.</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Leite em pó integral, instantâneo, sem açúcar, rico em vitaminas A, C, D e FERRO. Devendo ter boa solubilidade – embalagem de 400g. O produto deverá ter validade mínima de 06 meses. As latas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Farofa tradicional (Farinha de mandioca temperada). </w:t>
            </w:r>
            <w:r w:rsidRPr="00E529EE">
              <w:rPr>
                <w:rFonts w:ascii="Consolas" w:hAnsi="Consolas" w:cs="Consolas"/>
                <w:bCs/>
                <w:sz w:val="28"/>
                <w:szCs w:val="28"/>
              </w:rPr>
              <w:t xml:space="preserve">Ingredientes mínimos: </w:t>
            </w:r>
            <w:r w:rsidRPr="00E529EE">
              <w:rPr>
                <w:rFonts w:ascii="Consolas" w:hAnsi="Consolas" w:cs="Consolas"/>
                <w:sz w:val="28"/>
                <w:szCs w:val="28"/>
              </w:rPr>
              <w:t xml:space="preserve">Farinha de mandioca, óleos vegetais, alho, sal, colorífico, cebola, pimenta vermelha, pimenta do reino preta, cebolinha verde, aromatizante, realçador de sabor glutamato monossódico. </w:t>
            </w:r>
            <w:r w:rsidRPr="00E529EE">
              <w:rPr>
                <w:rFonts w:ascii="Consolas" w:hAnsi="Consolas" w:cs="Consolas"/>
                <w:bCs/>
                <w:sz w:val="28"/>
                <w:szCs w:val="28"/>
              </w:rPr>
              <w:t>Contém glutén</w:t>
            </w:r>
            <w:r w:rsidRPr="00E529EE">
              <w:rPr>
                <w:rFonts w:ascii="Consolas" w:hAnsi="Consolas" w:cs="Consolas"/>
                <w:sz w:val="28"/>
                <w:szCs w:val="28"/>
              </w:rPr>
              <w:t>.Embalagemaluminizada de 500 g. 0 de Gorduras trans a cada porção de 35 gr.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Ervilha reidratada em conserva – embalagem 280 g peso liquido e 200 gramas de peso drenado. </w:t>
            </w:r>
            <w:r w:rsidRPr="00E529EE">
              <w:rPr>
                <w:rFonts w:ascii="Consolas" w:hAnsi="Consolas" w:cs="Consolas"/>
                <w:bCs/>
                <w:sz w:val="28"/>
                <w:szCs w:val="28"/>
              </w:rPr>
              <w:t xml:space="preserve">Ingredientes básicos: </w:t>
            </w:r>
            <w:r w:rsidRPr="00E529EE">
              <w:rPr>
                <w:rFonts w:ascii="Consolas" w:hAnsi="Consolas" w:cs="Consolas"/>
                <w:sz w:val="28"/>
                <w:szCs w:val="28"/>
              </w:rPr>
              <w:t> Ervilha e salmoura (água e sal), acondicionado em lata ou copo. Com prazo de validade mínimo de 06 meses . As latas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r w:rsidR="00E529EE">
              <w:rPr>
                <w:rFonts w:ascii="Consolas" w:eastAsia="Times New Roman" w:hAnsi="Consolas" w:cs="Consolas"/>
                <w:bCs/>
                <w:sz w:val="28"/>
                <w:szCs w:val="28"/>
                <w:lang w:eastAsia="pt-BR"/>
              </w:rPr>
              <w:t>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Pó para o preparo de gelatina, rica em vitamina C – </w:t>
            </w:r>
            <w:r w:rsidRPr="00E529EE">
              <w:rPr>
                <w:rFonts w:ascii="Consolas" w:hAnsi="Consolas" w:cs="Consolas"/>
                <w:bCs/>
                <w:sz w:val="28"/>
                <w:szCs w:val="28"/>
              </w:rPr>
              <w:t>Ingredientes básicos:</w:t>
            </w:r>
            <w:r w:rsidRPr="00E529EE">
              <w:rPr>
                <w:rFonts w:ascii="Consolas" w:hAnsi="Consolas" w:cs="Consolas"/>
                <w:sz w:val="28"/>
                <w:szCs w:val="28"/>
              </w:rPr>
              <w:t xml:space="preserve"> açúcar, gelatina, sal, vitamina C, reguladores de acidez; citrato de sódio e ácido fumárico, aromatizante, edulcorantes; aspartame, ciclamato de sódio, acesulfame de potássio, sacarina sódica e corantes artificiais. Não contém glúten – embalagem de </w:t>
            </w:r>
            <w:r w:rsidRPr="00E529EE">
              <w:rPr>
                <w:rFonts w:ascii="Consolas" w:hAnsi="Consolas" w:cs="Consolas"/>
                <w:sz w:val="28"/>
                <w:szCs w:val="28"/>
                <w:u w:val="single"/>
              </w:rPr>
              <w:t>25</w:t>
            </w:r>
            <w:r w:rsidRPr="00E529EE">
              <w:rPr>
                <w:rFonts w:ascii="Consolas" w:hAnsi="Consolas" w:cs="Consolas"/>
                <w:sz w:val="28"/>
                <w:szCs w:val="28"/>
              </w:rPr>
              <w:t xml:space="preserve"> a 85g – embalado em pacote ou caixa – sabores: morango, abacaxi, framboesa e uva. Com prazo de validade mínimo de 06 meses .</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Leite condensado –Ingredientes: Leite integral, açúcar e lactose. Não contém glúten. Acondicionado em embalagem de 395 g e no mínimo 65 kcal de Valor Energético a cada porção de 20 gr. Prazo de validade de no mínimo 6 meses. Deve apresentar selo do SIF em sua embalagem. As embalagens deverão estar íntegras, sem amassados.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Creme de leite, esterilizado, 20% de gordura. </w:t>
            </w:r>
            <w:r w:rsidRPr="00E529EE">
              <w:rPr>
                <w:rFonts w:ascii="Consolas" w:hAnsi="Consolas" w:cs="Consolas"/>
                <w:bCs/>
                <w:sz w:val="28"/>
                <w:szCs w:val="28"/>
              </w:rPr>
              <w:t>Ingredientes básicos:</w:t>
            </w:r>
            <w:r w:rsidRPr="00E529EE">
              <w:rPr>
                <w:rFonts w:ascii="Consolas" w:hAnsi="Consolas" w:cs="Consolas"/>
                <w:sz w:val="28"/>
                <w:szCs w:val="28"/>
              </w:rPr>
              <w:t xml:space="preserve"> Creme de leite, mistura de estabilizantes (celulosemicrocristalina e carragena) estabilizante fosfato dissodico. Acondicionado em embalagem contendo no mínimo 200 grs. Deve apresentar o selo do SIF em sua embalagem. As embalagens deverão esta integras, sem amassados ou ferrugem. Com prazo de validade mínimo de 06 meses .</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Tempero, sendo: 01 de caldo de galinha e 01 de caldo de carne, acondicionado em caixa com aproximadamente 60 g. Com prazo de validade mínimo de 06 meses .</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r w:rsidR="00E529EE">
              <w:rPr>
                <w:rFonts w:ascii="Consolas" w:eastAsia="Times New Roman" w:hAnsi="Consolas" w:cs="Consolas"/>
                <w:bCs/>
                <w:sz w:val="28"/>
                <w:szCs w:val="28"/>
                <w:lang w:eastAsia="pt-BR"/>
              </w:rPr>
              <w:t>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Mistura para bolo diversos sabores. </w:t>
            </w:r>
            <w:r w:rsidRPr="00E529EE">
              <w:rPr>
                <w:rFonts w:ascii="Consolas" w:hAnsi="Consolas" w:cs="Consolas"/>
                <w:bCs/>
                <w:sz w:val="28"/>
                <w:szCs w:val="28"/>
              </w:rPr>
              <w:t>Ingredientes básicos:</w:t>
            </w:r>
            <w:r w:rsidRPr="00E529EE">
              <w:rPr>
                <w:rFonts w:ascii="Consolas" w:hAnsi="Consolas" w:cs="Consolas"/>
                <w:sz w:val="28"/>
                <w:szCs w:val="28"/>
              </w:rPr>
              <w:t>Açúcar, farinha de trigo enriquecida com ferro e ácido fólico, amido, gordura vegetal, sal, fermentos químicos,  deverá ser de fácil preparo e cozimento rápido, com aspecto, cor, cheiro e sabor próprios. Embalagem saco plástico pesando no mínimo 400 g. Com prazo de validade mínimo de 06 meses .</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Purê de batata (Batata desidratada em flocos).</w:t>
            </w:r>
            <w:r w:rsidRPr="00E529EE">
              <w:rPr>
                <w:rFonts w:ascii="Consolas" w:hAnsi="Consolas" w:cs="Consolas"/>
                <w:bCs/>
                <w:sz w:val="28"/>
                <w:szCs w:val="28"/>
              </w:rPr>
              <w:t>Ingredientes básicos:</w:t>
            </w:r>
            <w:r w:rsidRPr="00E529EE">
              <w:rPr>
                <w:rFonts w:ascii="Consolas" w:hAnsi="Consolas" w:cs="Consolas"/>
                <w:sz w:val="28"/>
                <w:szCs w:val="28"/>
              </w:rPr>
              <w:t xml:space="preserve"> Batata, estabilizante mono e diglicerideos de ácidos graxos e pirofosfato de sódio e antioxidantes palmitato de ascorbila, ácido cítrico e bissulfito de sódio. Contém glúten. Zero gorduras trans. Embalagem de 180 g. Com prazo de validade mínimo de 06 meses .</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bCs/>
                <w:sz w:val="28"/>
                <w:szCs w:val="28"/>
              </w:rPr>
            </w:pPr>
            <w:r w:rsidRPr="00E529EE">
              <w:rPr>
                <w:rFonts w:ascii="Consolas" w:hAnsi="Consolas" w:cs="Consolas"/>
                <w:sz w:val="28"/>
                <w:szCs w:val="28"/>
              </w:rPr>
              <w:t>Feijoada pronta para servir, embalagem lata com no mínimo 800gr(peso líquido).</w:t>
            </w:r>
            <w:r w:rsidRPr="00E529EE">
              <w:rPr>
                <w:rFonts w:ascii="Consolas" w:hAnsi="Consolas" w:cs="Consolas"/>
                <w:bCs/>
                <w:sz w:val="28"/>
                <w:szCs w:val="28"/>
              </w:rPr>
              <w:t>Ingredientes básicos:Água, f</w:t>
            </w:r>
            <w:r w:rsidRPr="00E529EE">
              <w:rPr>
                <w:rFonts w:ascii="Consolas" w:hAnsi="Consolas" w:cs="Consolas"/>
                <w:sz w:val="28"/>
                <w:szCs w:val="28"/>
              </w:rPr>
              <w:t>eijão preto desidratado, linguiça mista, carne bovina, fécula de batata, pele suína, proteína de soja, sal e condimento preparado para feijoada. Não contém glúten.Com prazo de validade mínimo de 06 meses a partir da data de entrega. As latas não devem apresentar ferrugens e/ou estarem amassadas.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hideMark/>
          </w:tcPr>
          <w:p w:rsidR="00ED3AEE" w:rsidRPr="00E529EE" w:rsidRDefault="00ED3AEE" w:rsidP="00E529EE">
            <w:pPr>
              <w:pStyle w:val="Default"/>
              <w:ind w:firstLine="0"/>
              <w:jc w:val="both"/>
              <w:rPr>
                <w:rFonts w:ascii="Consolas" w:hAnsi="Consolas" w:cs="Consolas"/>
                <w:color w:val="auto"/>
                <w:sz w:val="28"/>
                <w:szCs w:val="28"/>
                <w:lang w:val="pt-BR"/>
              </w:rPr>
            </w:pPr>
            <w:r w:rsidRPr="00E529EE">
              <w:rPr>
                <w:rFonts w:ascii="Consolas" w:hAnsi="Consolas" w:cs="Consolas"/>
                <w:bCs/>
                <w:color w:val="auto"/>
                <w:sz w:val="28"/>
                <w:szCs w:val="28"/>
                <w:lang w:val="pt-BR"/>
              </w:rPr>
              <w:t>Vinagre de fruta maça: Ingredientes básicos: Fermentado acético de maça, água potável e conservador INS 224. Acidez volátil 4,0%. Não contém gluten. C</w:t>
            </w:r>
            <w:r w:rsidRPr="00E529EE">
              <w:rPr>
                <w:rFonts w:ascii="Consolas" w:hAnsi="Consolas" w:cs="Consolas"/>
                <w:color w:val="auto"/>
                <w:sz w:val="28"/>
                <w:szCs w:val="28"/>
                <w:lang w:val="pt-BR"/>
              </w:rPr>
              <w:t>om aspecto límpido; de cor, cheiro e sabor próprios. Com prazo de validade mínimo de 06 meses a partir da data de entrega.</w:t>
            </w:r>
            <w:r w:rsidRPr="00E529EE">
              <w:rPr>
                <w:rFonts w:ascii="Consolas" w:hAnsi="Consolas" w:cs="Consolas"/>
                <w:bCs/>
                <w:color w:val="auto"/>
                <w:sz w:val="28"/>
                <w:szCs w:val="28"/>
                <w:lang w:val="pt-BR"/>
              </w:rPr>
              <w:t xml:space="preserve">Embalagem </w:t>
            </w:r>
            <w:r w:rsidRPr="00E529EE">
              <w:rPr>
                <w:rFonts w:ascii="Consolas" w:hAnsi="Consolas" w:cs="Consolas"/>
                <w:color w:val="auto"/>
                <w:sz w:val="28"/>
                <w:szCs w:val="28"/>
                <w:lang w:val="pt-BR"/>
              </w:rPr>
              <w:t>frasco plástico de 750 ml, atóxico, resistentes, transparentes, lacrados.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Azeitona verde, sem caroço, em conserva embalagem contendo no mínimo 155 g de peso drenado.Com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Milho para pipoca, tipo I, cor amarela em grão duro, são e limpo. Embalagem: pacotes de plástico atóxico, contendo 500 g do produto. 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3117D4"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3117D4" w:rsidRDefault="00ED3AEE" w:rsidP="00E529EE">
            <w:pPr>
              <w:autoSpaceDE w:val="0"/>
              <w:autoSpaceDN w:val="0"/>
              <w:adjustRightInd w:val="0"/>
              <w:ind w:left="0" w:right="0"/>
              <w:rPr>
                <w:rFonts w:ascii="Consolas" w:eastAsiaTheme="minorHAnsi" w:hAnsi="Consolas" w:cs="Consolas"/>
                <w:sz w:val="28"/>
                <w:szCs w:val="28"/>
              </w:rPr>
            </w:pPr>
            <w:r w:rsidRPr="003117D4">
              <w:rPr>
                <w:rFonts w:ascii="Consolas" w:eastAsiaTheme="minorHAnsi" w:hAnsi="Consolas" w:cs="Consolas"/>
                <w:sz w:val="28"/>
                <w:szCs w:val="28"/>
              </w:rPr>
              <w:t xml:space="preserve">Atum ralado em óleo comestível, lata de 170 g liquido e peso drenado mínimo de 120g. Contendo por líquido de cobertura azeite de oliva ou óleo comestível. </w:t>
            </w:r>
            <w:r w:rsidRPr="003117D4">
              <w:rPr>
                <w:rFonts w:ascii="Consolas" w:hAnsi="Consolas" w:cs="Consolas"/>
                <w:sz w:val="28"/>
                <w:szCs w:val="28"/>
              </w:rPr>
              <w:t>Deve apresentar selo do SIF em sua embalagem. Com prazo de validade mínimo de 06 meses a partir da data de entrega. As latas não devem apresentar ferrugens e/ou estarem amassadas.</w:t>
            </w:r>
          </w:p>
        </w:tc>
        <w:tc>
          <w:tcPr>
            <w:tcW w:w="1801" w:type="dxa"/>
            <w:tcBorders>
              <w:top w:val="nil"/>
              <w:left w:val="nil"/>
              <w:bottom w:val="single" w:sz="4" w:space="0" w:color="auto"/>
              <w:right w:val="single" w:sz="4" w:space="0" w:color="auto"/>
            </w:tcBorders>
            <w:shd w:val="clear" w:color="auto" w:fill="auto"/>
            <w:vAlign w:val="center"/>
            <w:hideMark/>
          </w:tcPr>
          <w:p w:rsidR="00ED3AEE" w:rsidRPr="003117D4" w:rsidRDefault="00ED3AEE" w:rsidP="00E529EE">
            <w:pPr>
              <w:ind w:left="0" w:right="0"/>
              <w:jc w:val="center"/>
              <w:rPr>
                <w:rFonts w:ascii="Consolas" w:eastAsia="Times New Roman" w:hAnsi="Consolas" w:cs="Consolas"/>
                <w:bCs/>
                <w:sz w:val="28"/>
                <w:szCs w:val="28"/>
                <w:lang w:eastAsia="pt-BR"/>
              </w:rPr>
            </w:pPr>
            <w:r w:rsidRPr="003117D4">
              <w:rPr>
                <w:rFonts w:ascii="Consolas" w:eastAsia="Times New Roman" w:hAnsi="Consolas" w:cs="Consolas"/>
                <w:bCs/>
                <w:sz w:val="28"/>
                <w:szCs w:val="28"/>
                <w:lang w:eastAsia="pt-BR"/>
              </w:rPr>
              <w:t>01 Unidade</w:t>
            </w:r>
          </w:p>
        </w:tc>
      </w:tr>
      <w:tr w:rsidR="00ED3AEE" w:rsidRPr="003117D4"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3117D4" w:rsidRDefault="00ED3AEE" w:rsidP="00E529EE">
            <w:pPr>
              <w:pStyle w:val="Default"/>
              <w:ind w:firstLine="0"/>
              <w:jc w:val="both"/>
              <w:rPr>
                <w:rFonts w:ascii="Consolas" w:hAnsi="Consolas" w:cs="Consolas"/>
                <w:color w:val="auto"/>
                <w:sz w:val="28"/>
                <w:szCs w:val="28"/>
                <w:lang w:val="pt-BR"/>
              </w:rPr>
            </w:pPr>
            <w:r w:rsidRPr="003117D4">
              <w:rPr>
                <w:rFonts w:ascii="Consolas" w:hAnsi="Consolas" w:cs="Consolas"/>
                <w:color w:val="auto"/>
                <w:sz w:val="28"/>
                <w:szCs w:val="28"/>
                <w:lang w:val="pt-BR"/>
              </w:rPr>
              <w:t>Bala mastigável, saborde iogurte de morango colorida artificialmente. Ingredientes básicos: Açúcar, xarope de glicose, gordura vegetal hidrogenada, acidulante ácido cítrico, emulsificantes, aromatizantes e corante. Embalagem pacotes com 600 gramas. 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3117D4" w:rsidRDefault="00ED3AEE" w:rsidP="00E529EE">
            <w:pPr>
              <w:ind w:left="0" w:right="0"/>
              <w:jc w:val="center"/>
              <w:rPr>
                <w:rFonts w:ascii="Consolas" w:eastAsia="Times New Roman" w:hAnsi="Consolas" w:cs="Consolas"/>
                <w:bCs/>
                <w:sz w:val="28"/>
                <w:szCs w:val="28"/>
                <w:lang w:eastAsia="pt-BR"/>
              </w:rPr>
            </w:pPr>
            <w:r w:rsidRPr="003117D4">
              <w:rPr>
                <w:rFonts w:ascii="Consolas" w:eastAsia="Times New Roman" w:hAnsi="Consolas" w:cs="Consolas"/>
                <w:bCs/>
                <w:sz w:val="28"/>
                <w:szCs w:val="28"/>
                <w:lang w:eastAsia="pt-BR"/>
              </w:rPr>
              <w:t>01 Unidade</w:t>
            </w:r>
          </w:p>
        </w:tc>
      </w:tr>
    </w:tbl>
    <w:p w:rsidR="004C7B6B" w:rsidRPr="003117D4" w:rsidRDefault="004C7B6B" w:rsidP="00B822DD">
      <w:pPr>
        <w:autoSpaceDE w:val="0"/>
        <w:autoSpaceDN w:val="0"/>
        <w:adjustRightInd w:val="0"/>
        <w:ind w:left="0" w:right="-1"/>
        <w:rPr>
          <w:rFonts w:ascii="Consolas" w:hAnsi="Consolas" w:cs="Consolas"/>
          <w:b/>
          <w:bCs/>
          <w:sz w:val="28"/>
          <w:szCs w:val="28"/>
        </w:rPr>
      </w:pPr>
    </w:p>
    <w:p w:rsidR="003117D4" w:rsidRPr="003117D4" w:rsidRDefault="003117D4" w:rsidP="003117D4">
      <w:pPr>
        <w:autoSpaceDE w:val="0"/>
        <w:autoSpaceDN w:val="0"/>
        <w:adjustRightInd w:val="0"/>
        <w:ind w:left="0" w:right="0"/>
        <w:rPr>
          <w:rFonts w:ascii="Consolas" w:hAnsi="Consolas" w:cs="Consolas"/>
          <w:sz w:val="28"/>
          <w:szCs w:val="28"/>
        </w:rPr>
      </w:pPr>
      <w:r w:rsidRPr="003117D4">
        <w:rPr>
          <w:rFonts w:ascii="Consolas" w:hAnsi="Consolas" w:cs="Consolas"/>
          <w:sz w:val="28"/>
          <w:szCs w:val="28"/>
        </w:rPr>
        <w:t>Os produtos deverão conter todas as informações necessárias à perfeita caracterização do mesmo, em Língua Portuguesa, como marca, peso, composição e demais especificações necessárias, de acordo com a legislação vigente.</w:t>
      </w:r>
    </w:p>
    <w:p w:rsidR="003117D4" w:rsidRPr="003117D4" w:rsidRDefault="003117D4" w:rsidP="003117D4">
      <w:pPr>
        <w:autoSpaceDE w:val="0"/>
        <w:autoSpaceDN w:val="0"/>
        <w:adjustRightInd w:val="0"/>
        <w:ind w:left="0" w:right="0"/>
        <w:rPr>
          <w:rFonts w:ascii="Consolas" w:hAnsi="Consolas" w:cs="Consolas"/>
          <w:sz w:val="28"/>
          <w:szCs w:val="28"/>
        </w:rPr>
      </w:pPr>
    </w:p>
    <w:p w:rsidR="003117D4" w:rsidRPr="003117D4" w:rsidRDefault="003117D4" w:rsidP="003117D4">
      <w:pPr>
        <w:autoSpaceDE w:val="0"/>
        <w:autoSpaceDN w:val="0"/>
        <w:adjustRightInd w:val="0"/>
        <w:ind w:left="0" w:right="0"/>
        <w:rPr>
          <w:rFonts w:ascii="Consolas" w:hAnsi="Consolas" w:cs="Consolas"/>
          <w:sz w:val="28"/>
          <w:szCs w:val="28"/>
        </w:rPr>
      </w:pPr>
      <w:r w:rsidRPr="003117D4">
        <w:rPr>
          <w:rFonts w:ascii="Consolas" w:hAnsi="Consolas" w:cs="Consolas"/>
          <w:sz w:val="28"/>
          <w:szCs w:val="28"/>
        </w:rPr>
        <w:t>O fornecedor fica responsável pela troca dos produtos entregues quando apresentarem problemas como: rompimento de soldas, rompimento das embalagens, latas amassadas e/ou estufadas, vazamento do produto quando em embalagem lacrada, contaminação (carunchos e bigatos). O prazo para substituir o produto recusado é de 02 (dois) dias à partir do recebimento da impugnação.</w:t>
      </w:r>
    </w:p>
    <w:p w:rsidR="003117D4" w:rsidRPr="003117D4" w:rsidRDefault="003117D4" w:rsidP="003117D4">
      <w:pPr>
        <w:autoSpaceDE w:val="0"/>
        <w:autoSpaceDN w:val="0"/>
        <w:adjustRightInd w:val="0"/>
        <w:ind w:left="0" w:right="0"/>
        <w:rPr>
          <w:rFonts w:ascii="Consolas" w:hAnsi="Consolas" w:cs="Consolas"/>
          <w:sz w:val="28"/>
          <w:szCs w:val="28"/>
        </w:rPr>
      </w:pPr>
    </w:p>
    <w:p w:rsidR="003117D4" w:rsidRPr="003117D4" w:rsidRDefault="003117D4" w:rsidP="003117D4">
      <w:pPr>
        <w:autoSpaceDE w:val="0"/>
        <w:autoSpaceDN w:val="0"/>
        <w:adjustRightInd w:val="0"/>
        <w:ind w:left="0" w:right="0"/>
        <w:rPr>
          <w:rFonts w:ascii="Consolas" w:hAnsi="Consolas" w:cs="Consolas"/>
          <w:b/>
          <w:sz w:val="28"/>
          <w:szCs w:val="28"/>
        </w:rPr>
      </w:pPr>
      <w:r w:rsidRPr="003117D4">
        <w:rPr>
          <w:rFonts w:ascii="Consolas" w:hAnsi="Consolas" w:cs="Consolas"/>
          <w:sz w:val="28"/>
          <w:szCs w:val="28"/>
        </w:rPr>
        <w:t xml:space="preserve">A qualquer momento o Município de </w:t>
      </w:r>
      <w:r>
        <w:rPr>
          <w:rFonts w:ascii="Consolas" w:hAnsi="Consolas" w:cs="Consolas"/>
          <w:sz w:val="28"/>
          <w:szCs w:val="28"/>
        </w:rPr>
        <w:t>Pirajuí</w:t>
      </w:r>
      <w:r w:rsidRPr="003117D4">
        <w:rPr>
          <w:rFonts w:ascii="Consolas" w:hAnsi="Consolas" w:cs="Consolas"/>
          <w:sz w:val="28"/>
          <w:szCs w:val="28"/>
        </w:rPr>
        <w:t>, poderá determinar a realização de testes laboratoriais, custeados pelo fornecedor.</w:t>
      </w:r>
    </w:p>
    <w:p w:rsidR="003117D4" w:rsidRPr="003117D4" w:rsidRDefault="003117D4" w:rsidP="00B822DD">
      <w:pPr>
        <w:autoSpaceDE w:val="0"/>
        <w:autoSpaceDN w:val="0"/>
        <w:adjustRightInd w:val="0"/>
        <w:ind w:left="0" w:right="-1"/>
        <w:rPr>
          <w:rFonts w:ascii="Consolas" w:hAnsi="Consolas" w:cs="Consolas"/>
          <w:b/>
          <w:bCs/>
          <w:sz w:val="28"/>
          <w:szCs w:val="28"/>
        </w:rPr>
      </w:pPr>
    </w:p>
    <w:p w:rsidR="00AE7CDF" w:rsidRPr="003117D4" w:rsidRDefault="00AE7CDF" w:rsidP="00B822DD">
      <w:pPr>
        <w:autoSpaceDE w:val="0"/>
        <w:autoSpaceDN w:val="0"/>
        <w:adjustRightInd w:val="0"/>
        <w:ind w:left="0" w:right="-1"/>
        <w:rPr>
          <w:rFonts w:ascii="Consolas" w:hAnsi="Consolas" w:cs="Consolas"/>
          <w:b/>
          <w:bCs/>
          <w:color w:val="000000"/>
          <w:sz w:val="28"/>
          <w:szCs w:val="28"/>
        </w:rPr>
      </w:pPr>
      <w:r w:rsidRPr="003117D4">
        <w:rPr>
          <w:rFonts w:ascii="Consolas" w:hAnsi="Consolas" w:cs="Consolas"/>
          <w:b/>
          <w:bCs/>
          <w:color w:val="000000"/>
          <w:sz w:val="28"/>
          <w:szCs w:val="28"/>
        </w:rPr>
        <w:t>3</w:t>
      </w:r>
      <w:r w:rsidR="00AD1CC5" w:rsidRPr="003117D4">
        <w:rPr>
          <w:rFonts w:ascii="Consolas" w:hAnsi="Consolas" w:cs="Consolas"/>
          <w:b/>
          <w:bCs/>
          <w:color w:val="000000"/>
          <w:sz w:val="28"/>
          <w:szCs w:val="28"/>
        </w:rPr>
        <w:t xml:space="preserve"> – </w:t>
      </w:r>
      <w:r w:rsidRPr="003117D4">
        <w:rPr>
          <w:rFonts w:ascii="Consolas" w:hAnsi="Consolas" w:cs="Consolas"/>
          <w:b/>
          <w:bCs/>
          <w:color w:val="000000"/>
          <w:sz w:val="28"/>
          <w:szCs w:val="28"/>
        </w:rPr>
        <w:t>PRAZO DE ENTREGA:</w:t>
      </w:r>
    </w:p>
    <w:p w:rsidR="003117D4" w:rsidRDefault="003117D4" w:rsidP="00B822DD">
      <w:pPr>
        <w:autoSpaceDE w:val="0"/>
        <w:autoSpaceDN w:val="0"/>
        <w:adjustRightInd w:val="0"/>
        <w:ind w:left="0" w:right="-1"/>
        <w:rPr>
          <w:rFonts w:ascii="Consolas" w:hAnsi="Consolas" w:cs="Consolas"/>
          <w:sz w:val="28"/>
          <w:szCs w:val="28"/>
        </w:rPr>
      </w:pPr>
    </w:p>
    <w:p w:rsidR="00F06445" w:rsidRPr="003117D4" w:rsidRDefault="003117D4" w:rsidP="00B822DD">
      <w:pPr>
        <w:ind w:left="0" w:right="-1"/>
        <w:rPr>
          <w:rFonts w:ascii="Consolas" w:hAnsi="Consolas" w:cs="Consolas"/>
          <w:sz w:val="28"/>
          <w:szCs w:val="28"/>
        </w:rPr>
      </w:pPr>
      <w:r w:rsidRPr="003117D4">
        <w:rPr>
          <w:rFonts w:ascii="Consolas" w:hAnsi="Consolas" w:cs="Consolas"/>
          <w:sz w:val="28"/>
          <w:szCs w:val="28"/>
        </w:rPr>
        <w:t>As entregas previstas terão periodicidade mensal e deverão atender aos pedidos formulados pelo</w:t>
      </w:r>
      <w:r w:rsidR="00E529EE"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E529EE" w:rsidRPr="003117D4">
        <w:rPr>
          <w:rFonts w:ascii="Consolas" w:hAnsi="Consolas" w:cs="Consolas"/>
          <w:sz w:val="28"/>
          <w:szCs w:val="28"/>
        </w:rPr>
        <w:t>,</w:t>
      </w:r>
      <w:r w:rsidR="00E529EE" w:rsidRPr="003117D4">
        <w:rPr>
          <w:rFonts w:ascii="Consolas" w:hAnsi="Consolas" w:cs="Consolas"/>
          <w:color w:val="000000"/>
          <w:sz w:val="28"/>
          <w:szCs w:val="28"/>
        </w:rPr>
        <w:t xml:space="preserve"> e </w:t>
      </w:r>
      <w:r w:rsidRPr="003117D4">
        <w:rPr>
          <w:rFonts w:ascii="Consolas" w:hAnsi="Consolas" w:cs="Consolas"/>
          <w:sz w:val="28"/>
          <w:szCs w:val="28"/>
        </w:rPr>
        <w:t xml:space="preserve">ocorrer no prazo máximo de </w:t>
      </w:r>
      <w:r w:rsidRPr="003117D4">
        <w:rPr>
          <w:rFonts w:ascii="Consolas" w:hAnsi="Consolas" w:cs="Consolas"/>
          <w:b/>
          <w:sz w:val="28"/>
          <w:szCs w:val="28"/>
        </w:rPr>
        <w:t>02</w:t>
      </w:r>
      <w:r w:rsidRPr="003117D4">
        <w:rPr>
          <w:rFonts w:ascii="Consolas" w:hAnsi="Consolas" w:cs="Consolas"/>
          <w:b/>
          <w:bCs/>
          <w:sz w:val="28"/>
          <w:szCs w:val="28"/>
        </w:rPr>
        <w:t xml:space="preserve"> </w:t>
      </w:r>
      <w:r w:rsidRPr="003117D4">
        <w:rPr>
          <w:rFonts w:ascii="Consolas" w:hAnsi="Consolas" w:cs="Consolas"/>
          <w:sz w:val="28"/>
          <w:szCs w:val="28"/>
        </w:rPr>
        <w:t>(dois)</w:t>
      </w:r>
      <w:r w:rsidRPr="003117D4">
        <w:rPr>
          <w:rFonts w:ascii="Consolas" w:hAnsi="Consolas" w:cs="Consolas"/>
          <w:b/>
          <w:bCs/>
          <w:sz w:val="28"/>
          <w:szCs w:val="28"/>
        </w:rPr>
        <w:t xml:space="preserve"> dias corridos</w:t>
      </w:r>
      <w:r w:rsidRPr="003117D4">
        <w:rPr>
          <w:rFonts w:ascii="Consolas" w:hAnsi="Consolas" w:cs="Consolas"/>
          <w:sz w:val="28"/>
          <w:szCs w:val="28"/>
        </w:rPr>
        <w:t xml:space="preserve">, contados do recebimento da </w:t>
      </w:r>
      <w:r w:rsidRPr="003117D4">
        <w:rPr>
          <w:rFonts w:ascii="Consolas" w:hAnsi="Consolas" w:cs="Consolas"/>
          <w:b/>
          <w:bCs/>
          <w:sz w:val="28"/>
          <w:szCs w:val="28"/>
        </w:rPr>
        <w:t>Autorização de Compra</w:t>
      </w:r>
      <w:r w:rsidR="00AE7CDF" w:rsidRPr="003117D4">
        <w:rPr>
          <w:rFonts w:ascii="Consolas" w:hAnsi="Consolas" w:cs="Consolas"/>
          <w:sz w:val="28"/>
          <w:szCs w:val="28"/>
        </w:rPr>
        <w:t>.</w:t>
      </w:r>
    </w:p>
    <w:p w:rsidR="00F06445" w:rsidRPr="003117D4" w:rsidRDefault="00F06445" w:rsidP="00B822DD">
      <w:pPr>
        <w:autoSpaceDE w:val="0"/>
        <w:autoSpaceDN w:val="0"/>
        <w:adjustRightInd w:val="0"/>
        <w:ind w:left="0" w:right="-1"/>
        <w:rPr>
          <w:rFonts w:ascii="Consolas" w:hAnsi="Consolas" w:cs="Consolas"/>
          <w:b/>
          <w:bCs/>
          <w:color w:val="000000"/>
          <w:sz w:val="28"/>
          <w:szCs w:val="28"/>
        </w:rPr>
      </w:pPr>
      <w:r w:rsidRPr="003117D4">
        <w:rPr>
          <w:rFonts w:ascii="Consolas" w:hAnsi="Consolas" w:cs="Consolas"/>
          <w:b/>
          <w:bCs/>
          <w:color w:val="000000"/>
          <w:sz w:val="28"/>
          <w:szCs w:val="28"/>
        </w:rPr>
        <w:t>4</w:t>
      </w:r>
      <w:r w:rsidR="00AD1CC5" w:rsidRPr="003117D4">
        <w:rPr>
          <w:rFonts w:ascii="Consolas" w:hAnsi="Consolas" w:cs="Consolas"/>
          <w:b/>
          <w:bCs/>
          <w:color w:val="000000"/>
          <w:sz w:val="28"/>
          <w:szCs w:val="28"/>
        </w:rPr>
        <w:t xml:space="preserve"> – </w:t>
      </w:r>
      <w:r w:rsidRPr="003117D4">
        <w:rPr>
          <w:rFonts w:ascii="Consolas" w:hAnsi="Consolas" w:cs="Consolas"/>
          <w:b/>
          <w:bCs/>
          <w:color w:val="000000"/>
          <w:sz w:val="28"/>
          <w:szCs w:val="28"/>
        </w:rPr>
        <w:t>LOCAL DE ENTREGA:</w:t>
      </w:r>
    </w:p>
    <w:p w:rsidR="00F06445" w:rsidRPr="003117D4" w:rsidRDefault="00F06445" w:rsidP="00B822DD">
      <w:pPr>
        <w:autoSpaceDE w:val="0"/>
        <w:autoSpaceDN w:val="0"/>
        <w:adjustRightInd w:val="0"/>
        <w:ind w:left="0" w:right="-1"/>
        <w:rPr>
          <w:rFonts w:ascii="Consolas" w:hAnsi="Consolas" w:cs="Consolas"/>
          <w:sz w:val="28"/>
          <w:szCs w:val="28"/>
        </w:rPr>
      </w:pPr>
    </w:p>
    <w:p w:rsidR="00D552CD" w:rsidRPr="003117D4" w:rsidRDefault="00885947" w:rsidP="00B822DD">
      <w:pPr>
        <w:autoSpaceDE w:val="0"/>
        <w:autoSpaceDN w:val="0"/>
        <w:adjustRightInd w:val="0"/>
        <w:ind w:left="0" w:right="-1"/>
        <w:rPr>
          <w:rFonts w:ascii="Consolas" w:hAnsi="Consolas" w:cs="Consolas"/>
          <w:sz w:val="28"/>
          <w:szCs w:val="28"/>
        </w:rPr>
      </w:pPr>
      <w:r w:rsidRPr="003117D4">
        <w:rPr>
          <w:rFonts w:ascii="Consolas" w:hAnsi="Consolas" w:cs="Consolas"/>
          <w:sz w:val="28"/>
          <w:szCs w:val="28"/>
        </w:rPr>
        <w:t>As cestas básicas deverão ser entregues no domicilio dos servidores</w:t>
      </w:r>
      <w:r w:rsidR="00E529EE" w:rsidRPr="003117D4">
        <w:rPr>
          <w:rFonts w:ascii="Consolas" w:hAnsi="Consolas" w:cs="Consolas"/>
          <w:sz w:val="28"/>
          <w:szCs w:val="28"/>
        </w:rPr>
        <w:t xml:space="preserve"> públicos</w:t>
      </w:r>
      <w:r w:rsidRPr="003117D4">
        <w:rPr>
          <w:rFonts w:ascii="Consolas" w:hAnsi="Consolas" w:cs="Consolas"/>
          <w:sz w:val="28"/>
          <w:szCs w:val="28"/>
        </w:rPr>
        <w:t>, conforme relação de endereço fornecid</w:t>
      </w:r>
      <w:r w:rsidR="00203FCC">
        <w:rPr>
          <w:rFonts w:ascii="Consolas" w:hAnsi="Consolas" w:cs="Consolas"/>
          <w:sz w:val="28"/>
          <w:szCs w:val="28"/>
        </w:rPr>
        <w:t>o</w:t>
      </w:r>
      <w:r w:rsidRPr="003117D4">
        <w:rPr>
          <w:rFonts w:ascii="Consolas" w:hAnsi="Consolas" w:cs="Consolas"/>
          <w:sz w:val="28"/>
          <w:szCs w:val="28"/>
        </w:rPr>
        <w:t xml:space="preserve"> pel</w:t>
      </w:r>
      <w:r w:rsidR="00203FCC">
        <w:rPr>
          <w:rFonts w:ascii="Consolas" w:hAnsi="Consolas" w:cs="Consolas"/>
          <w:sz w:val="28"/>
          <w:szCs w:val="28"/>
        </w:rPr>
        <w:t>o</w:t>
      </w:r>
      <w:r w:rsidRPr="003117D4">
        <w:rPr>
          <w:rFonts w:ascii="Consolas" w:hAnsi="Consolas" w:cs="Consolas"/>
          <w:sz w:val="28"/>
          <w:szCs w:val="28"/>
        </w:rPr>
        <w:t xml:space="preserve"> </w:t>
      </w:r>
      <w:r w:rsidR="00203FCC">
        <w:rPr>
          <w:rFonts w:ascii="Consolas" w:hAnsi="Consolas" w:cs="Consolas"/>
          <w:sz w:val="28"/>
          <w:szCs w:val="28"/>
        </w:rPr>
        <w:t>Encarregado do Departamento de Pessoal</w:t>
      </w:r>
      <w:r w:rsidR="00A43821" w:rsidRPr="003117D4">
        <w:rPr>
          <w:rFonts w:ascii="Consolas" w:hAnsi="Consolas" w:cs="Consolas"/>
          <w:sz w:val="28"/>
          <w:szCs w:val="28"/>
        </w:rPr>
        <w:t>.</w:t>
      </w:r>
    </w:p>
    <w:p w:rsidR="003117D4" w:rsidRPr="003117D4" w:rsidRDefault="003117D4" w:rsidP="00B822DD">
      <w:pPr>
        <w:autoSpaceDE w:val="0"/>
        <w:autoSpaceDN w:val="0"/>
        <w:adjustRightInd w:val="0"/>
        <w:ind w:left="0" w:right="-1"/>
        <w:rPr>
          <w:rFonts w:ascii="Consolas" w:hAnsi="Consolas" w:cs="Consolas"/>
          <w:sz w:val="28"/>
          <w:szCs w:val="28"/>
        </w:rPr>
      </w:pPr>
    </w:p>
    <w:p w:rsidR="00937709" w:rsidRDefault="00937709">
      <w:pPr>
        <w:spacing w:after="200" w:line="276" w:lineRule="auto"/>
        <w:ind w:left="0" w:right="0"/>
        <w:jc w:val="left"/>
        <w:rPr>
          <w:rFonts w:ascii="Consolas" w:hAnsi="Consolas" w:cs="Consolas"/>
          <w:b/>
          <w:bCs/>
          <w:sz w:val="28"/>
          <w:szCs w:val="28"/>
        </w:rPr>
      </w:pPr>
      <w:r>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III – PROPOSTA COMERCIAL</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01</w:t>
      </w:r>
      <w:r w:rsidR="00885947">
        <w:rPr>
          <w:rFonts w:ascii="Consolas" w:hAnsi="Consolas" w:cs="Consolas"/>
          <w:b/>
          <w:sz w:val="28"/>
          <w:szCs w:val="28"/>
        </w:rPr>
        <w:t>9</w:t>
      </w:r>
      <w:r w:rsidR="00910537" w:rsidRPr="00F30792">
        <w:rPr>
          <w:rFonts w:ascii="Consolas" w:hAnsi="Consolas" w:cs="Consolas"/>
          <w:b/>
          <w:sz w:val="28"/>
          <w:szCs w:val="28"/>
        </w:rPr>
        <w:t>/2017</w:t>
      </w: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r w:rsidRPr="00F30792">
        <w:rPr>
          <w:rFonts w:ascii="Consolas" w:hAnsi="Consolas" w:cs="Consolas"/>
          <w:sz w:val="28"/>
          <w:szCs w:val="28"/>
        </w:rPr>
        <w:t>A simples apresentação desta Proposta é considerada como indicação bastante de que inexistem fatos que impeçam a participação do licitante neste certame</w:t>
      </w: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88"/>
        <w:gridCol w:w="3289"/>
      </w:tblGrid>
      <w:tr w:rsidR="00EB5DA3" w:rsidRPr="00F30792" w:rsidTr="00EB5DA3">
        <w:trPr>
          <w:jc w:val="center"/>
        </w:trPr>
        <w:tc>
          <w:tcPr>
            <w:tcW w:w="10573" w:type="dxa"/>
            <w:gridSpan w:val="3"/>
            <w:shd w:val="clear" w:color="auto" w:fill="DDD9C3" w:themeFill="background2" w:themeFillShade="E6"/>
          </w:tcPr>
          <w:p w:rsidR="00EB5DA3" w:rsidRPr="00F30792" w:rsidRDefault="00EB5DA3" w:rsidP="00B822DD">
            <w:pPr>
              <w:tabs>
                <w:tab w:val="left" w:pos="-1701"/>
              </w:tabs>
              <w:autoSpaceDE w:val="0"/>
              <w:autoSpaceDN w:val="0"/>
              <w:adjustRightInd w:val="0"/>
              <w:ind w:left="0" w:right="-1"/>
              <w:jc w:val="center"/>
              <w:rPr>
                <w:rFonts w:ascii="Consolas" w:hAnsi="Consolas" w:cs="Consolas"/>
                <w:b/>
                <w:bCs/>
                <w:iCs/>
                <w:sz w:val="24"/>
                <w:szCs w:val="24"/>
              </w:rPr>
            </w:pPr>
            <w:r w:rsidRPr="00F30792">
              <w:rPr>
                <w:rFonts w:ascii="Consolas" w:hAnsi="Consolas" w:cs="Consolas"/>
                <w:b/>
                <w:bCs/>
                <w:iCs/>
                <w:sz w:val="24"/>
                <w:szCs w:val="24"/>
              </w:rPr>
              <w:t>DADOS DO LICITANTE</w:t>
            </w:r>
          </w:p>
        </w:tc>
      </w:tr>
      <w:tr w:rsidR="00EB5DA3" w:rsidRPr="00F30792" w:rsidTr="00EB5DA3">
        <w:trPr>
          <w:jc w:val="center"/>
        </w:trPr>
        <w:tc>
          <w:tcPr>
            <w:tcW w:w="10573" w:type="dxa"/>
            <w:gridSpan w:val="3"/>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DENOMINAÇÃO:</w:t>
            </w:r>
          </w:p>
        </w:tc>
      </w:tr>
      <w:tr w:rsidR="00EB5DA3" w:rsidRPr="00F30792" w:rsidTr="00EB5DA3">
        <w:trPr>
          <w:jc w:val="center"/>
        </w:trPr>
        <w:tc>
          <w:tcPr>
            <w:tcW w:w="10573" w:type="dxa"/>
            <w:gridSpan w:val="3"/>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ENDEREÇO:</w:t>
            </w:r>
          </w:p>
        </w:tc>
      </w:tr>
      <w:tr w:rsidR="00EB5DA3" w:rsidRPr="00F30792" w:rsidTr="00EB5DA3">
        <w:trPr>
          <w:jc w:val="center"/>
        </w:trPr>
        <w:tc>
          <w:tcPr>
            <w:tcW w:w="3524"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CEP:</w:t>
            </w:r>
          </w:p>
        </w:tc>
        <w:tc>
          <w:tcPr>
            <w:tcW w:w="3524"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FONE:</w:t>
            </w:r>
          </w:p>
        </w:tc>
        <w:tc>
          <w:tcPr>
            <w:tcW w:w="3525"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FAX:</w:t>
            </w:r>
          </w:p>
        </w:tc>
      </w:tr>
      <w:tr w:rsidR="00EB5DA3" w:rsidRPr="00F30792" w:rsidTr="00EB5DA3">
        <w:trPr>
          <w:jc w:val="center"/>
        </w:trPr>
        <w:tc>
          <w:tcPr>
            <w:tcW w:w="7048" w:type="dxa"/>
            <w:gridSpan w:val="2"/>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E-MAIL:</w:t>
            </w:r>
          </w:p>
        </w:tc>
        <w:tc>
          <w:tcPr>
            <w:tcW w:w="3525"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CNPJ:</w:t>
            </w:r>
          </w:p>
        </w:tc>
      </w:tr>
    </w:tbl>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F30792" w:rsidRDefault="00EB5DA3" w:rsidP="00B822DD">
      <w:pPr>
        <w:widowControl w:val="0"/>
        <w:ind w:left="0" w:right="-1"/>
        <w:rPr>
          <w:rFonts w:ascii="Consolas" w:hAnsi="Consolas" w:cs="Consolas"/>
          <w:b/>
          <w:bCs/>
          <w:sz w:val="28"/>
          <w:szCs w:val="28"/>
        </w:rPr>
      </w:pPr>
      <w:r w:rsidRPr="00F30792">
        <w:rPr>
          <w:rFonts w:ascii="Consolas" w:eastAsia="MS Mincho" w:hAnsi="Consolas" w:cs="Consolas"/>
          <w:b/>
          <w:bCs/>
          <w:sz w:val="28"/>
          <w:szCs w:val="28"/>
        </w:rPr>
        <w:t xml:space="preserve">OBJETO: </w:t>
      </w:r>
      <w:r w:rsidR="003117D4" w:rsidRPr="00210DF8">
        <w:rPr>
          <w:rFonts w:ascii="Consolas" w:hAnsi="Consolas" w:cs="Consolas"/>
          <w:sz w:val="28"/>
          <w:szCs w:val="28"/>
        </w:rPr>
        <w:t xml:space="preserve">A presente licitação tem por objeto, a </w:t>
      </w:r>
      <w:r w:rsidR="003117D4" w:rsidRPr="00210DF8">
        <w:rPr>
          <w:rFonts w:ascii="Consolas" w:hAnsi="Consolas" w:cs="Consolas"/>
          <w:b/>
          <w:sz w:val="28"/>
          <w:szCs w:val="28"/>
        </w:rPr>
        <w:t>AQUISIÇÃO DE 3.684 (TRÊS MIL E SEISCENTOS E OITENTA E QUATRO) CESTAS BÁSICAS PARA O MUNICÍPIO DE PIRAJUÍ – SP</w:t>
      </w:r>
      <w:r w:rsidR="003117D4" w:rsidRPr="00210DF8">
        <w:rPr>
          <w:rFonts w:ascii="Consolas" w:hAnsi="Consolas" w:cs="Consolas"/>
          <w:bCs/>
          <w:sz w:val="28"/>
          <w:szCs w:val="28"/>
        </w:rPr>
        <w:t xml:space="preserve">, </w:t>
      </w:r>
      <w:r w:rsidR="003117D4" w:rsidRPr="00210DF8">
        <w:rPr>
          <w:rFonts w:ascii="Consolas" w:hAnsi="Consolas" w:cs="Consolas"/>
          <w:sz w:val="28"/>
          <w:szCs w:val="28"/>
        </w:rPr>
        <w:t xml:space="preserve">conforme especificações constantes do </w:t>
      </w:r>
      <w:r w:rsidR="003117D4" w:rsidRPr="00210DF8">
        <w:rPr>
          <w:rFonts w:ascii="Consolas" w:hAnsi="Consolas" w:cs="Consolas"/>
          <w:b/>
          <w:sz w:val="28"/>
          <w:szCs w:val="28"/>
        </w:rPr>
        <w:t>Anexo I – Termo de Referência</w:t>
      </w:r>
      <w:r w:rsidR="009C3343" w:rsidRPr="002D52F6">
        <w:rPr>
          <w:rFonts w:ascii="Consolas" w:hAnsi="Consolas" w:cs="Consolas"/>
          <w:bCs/>
          <w:sz w:val="28"/>
          <w:szCs w:val="28"/>
        </w:rPr>
        <w:t>.</w:t>
      </w:r>
    </w:p>
    <w:p w:rsidR="00AE7CDF" w:rsidRDefault="00AE7CDF" w:rsidP="00B822DD">
      <w:pPr>
        <w:tabs>
          <w:tab w:val="left" w:pos="-1701"/>
        </w:tabs>
        <w:autoSpaceDE w:val="0"/>
        <w:autoSpaceDN w:val="0"/>
        <w:adjustRightInd w:val="0"/>
        <w:ind w:left="0" w:right="-1"/>
        <w:rPr>
          <w:rFonts w:ascii="Consolas" w:hAnsi="Consolas" w:cs="Consolas"/>
          <w:b/>
          <w:bCs/>
          <w:sz w:val="28"/>
          <w:szCs w:val="28"/>
        </w:rPr>
      </w:pPr>
    </w:p>
    <w:tbl>
      <w:tblPr>
        <w:tblW w:w="9915" w:type="dxa"/>
        <w:jc w:val="center"/>
        <w:tblInd w:w="531" w:type="dxa"/>
        <w:tblLayout w:type="fixed"/>
        <w:tblCellMar>
          <w:left w:w="70" w:type="dxa"/>
          <w:right w:w="70" w:type="dxa"/>
        </w:tblCellMar>
        <w:tblLook w:val="04A0"/>
      </w:tblPr>
      <w:tblGrid>
        <w:gridCol w:w="4164"/>
        <w:gridCol w:w="1507"/>
        <w:gridCol w:w="1156"/>
        <w:gridCol w:w="1640"/>
        <w:gridCol w:w="1448"/>
      </w:tblGrid>
      <w:tr w:rsidR="003117D4" w:rsidRPr="00885947" w:rsidTr="003117D4">
        <w:trPr>
          <w:trHeight w:val="187"/>
          <w:jc w:val="center"/>
        </w:trPr>
        <w:tc>
          <w:tcPr>
            <w:tcW w:w="416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117D4" w:rsidRPr="003117D4" w:rsidRDefault="003117D4" w:rsidP="003117D4">
            <w:pPr>
              <w:ind w:left="0" w:right="0"/>
              <w:jc w:val="center"/>
              <w:rPr>
                <w:rFonts w:ascii="Consolas" w:eastAsia="Times New Roman" w:hAnsi="Consolas" w:cs="Consolas"/>
                <w:b/>
                <w:sz w:val="24"/>
                <w:szCs w:val="24"/>
                <w:lang w:eastAsia="pt-BR"/>
              </w:rPr>
            </w:pPr>
            <w:r w:rsidRPr="003117D4">
              <w:rPr>
                <w:rFonts w:ascii="Consolas" w:eastAsia="Times New Roman" w:hAnsi="Consolas" w:cs="Consolas"/>
                <w:b/>
                <w:sz w:val="24"/>
                <w:szCs w:val="24"/>
                <w:lang w:eastAsia="pt-BR"/>
              </w:rPr>
              <w:t>DESCRITIVO</w:t>
            </w:r>
          </w:p>
        </w:tc>
        <w:tc>
          <w:tcPr>
            <w:tcW w:w="150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117D4" w:rsidRPr="003117D4" w:rsidRDefault="003117D4" w:rsidP="003117D4">
            <w:pPr>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QUANTIDADE</w:t>
            </w:r>
          </w:p>
        </w:tc>
        <w:tc>
          <w:tcPr>
            <w:tcW w:w="1156" w:type="dxa"/>
            <w:tcBorders>
              <w:top w:val="single" w:sz="4" w:space="0" w:color="auto"/>
              <w:left w:val="nil"/>
              <w:bottom w:val="single" w:sz="4" w:space="0" w:color="auto"/>
              <w:right w:val="single" w:sz="4" w:space="0" w:color="auto"/>
            </w:tcBorders>
            <w:shd w:val="clear" w:color="auto" w:fill="DDD9C3" w:themeFill="background2" w:themeFillShade="E6"/>
          </w:tcPr>
          <w:p w:rsidR="003117D4" w:rsidRPr="003117D4" w:rsidRDefault="003117D4" w:rsidP="003117D4">
            <w:pPr>
              <w:tabs>
                <w:tab w:val="left" w:pos="2183"/>
              </w:tabs>
              <w:ind w:left="0" w:right="0"/>
              <w:jc w:val="center"/>
              <w:rPr>
                <w:rFonts w:ascii="Consolas" w:eastAsia="Times New Roman" w:hAnsi="Consolas" w:cs="Consolas"/>
                <w:b/>
                <w:bCs/>
                <w:sz w:val="24"/>
                <w:szCs w:val="24"/>
                <w:lang w:eastAsia="pt-BR"/>
              </w:rPr>
            </w:pPr>
            <w:r>
              <w:rPr>
                <w:rFonts w:ascii="Consolas" w:eastAsia="Times New Roman" w:hAnsi="Consolas" w:cs="Consolas"/>
                <w:b/>
                <w:bCs/>
                <w:sz w:val="24"/>
                <w:szCs w:val="24"/>
                <w:lang w:eastAsia="pt-BR"/>
              </w:rPr>
              <w:t>MARCA</w:t>
            </w:r>
          </w:p>
        </w:tc>
        <w:tc>
          <w:tcPr>
            <w:tcW w:w="16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117D4" w:rsidRPr="003117D4" w:rsidRDefault="003117D4" w:rsidP="003117D4">
            <w:pPr>
              <w:tabs>
                <w:tab w:val="left" w:pos="2183"/>
              </w:tabs>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VALOR UNITÁRIO</w:t>
            </w:r>
            <w:r>
              <w:rPr>
                <w:rFonts w:ascii="Consolas" w:eastAsia="Times New Roman" w:hAnsi="Consolas" w:cs="Consolas"/>
                <w:b/>
                <w:bCs/>
                <w:sz w:val="24"/>
                <w:szCs w:val="24"/>
                <w:lang w:eastAsia="pt-BR"/>
              </w:rPr>
              <w:t xml:space="preserve"> R$</w:t>
            </w:r>
          </w:p>
        </w:tc>
        <w:tc>
          <w:tcPr>
            <w:tcW w:w="1448" w:type="dxa"/>
            <w:tcBorders>
              <w:top w:val="single" w:sz="4" w:space="0" w:color="auto"/>
              <w:left w:val="nil"/>
              <w:bottom w:val="single" w:sz="4" w:space="0" w:color="auto"/>
              <w:right w:val="single" w:sz="4" w:space="0" w:color="auto"/>
            </w:tcBorders>
            <w:shd w:val="clear" w:color="auto" w:fill="DDD9C3" w:themeFill="background2" w:themeFillShade="E6"/>
          </w:tcPr>
          <w:p w:rsidR="003117D4" w:rsidRPr="003117D4" w:rsidRDefault="003117D4" w:rsidP="003117D4">
            <w:pPr>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VALOR TOTAL</w:t>
            </w:r>
            <w:r>
              <w:rPr>
                <w:rFonts w:ascii="Consolas" w:eastAsia="Times New Roman" w:hAnsi="Consolas" w:cs="Consolas"/>
                <w:b/>
                <w:bCs/>
                <w:sz w:val="24"/>
                <w:szCs w:val="24"/>
                <w:lang w:eastAsia="pt-BR"/>
              </w:rPr>
              <w:t xml:space="preserve"> R$</w:t>
            </w: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Arroz tipo 1, classe longo fino, subgrupo polido, constituído de grãos inteiros, com teor de umidade máxima de 15%, isento de sujidades e materiais estranhos, 100% grãos nobres, não precisa lavar, nem escolher, acondicionados em sacos plásticos atóxicos de 5 kg. Contendo a cada porção de 50 g de arroz cru; No mínimo: Valor energético 173 kcal, Carboidratos 39g, Fibra Alimentar 0g e Sódio 0 mg.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Feijão carioca, classe cores, tipo 1, grupo I, comum, constituído de grãos inteiros e sãos, com teor de umidade máxima de 14%, isento de material terroso, sujidades e mistura de outras variedades e espécies, acondicionado em saco plástico atóxico de 1 kg. Contendo a cada porção de 60 g; No mínimo: Valor energético 123 kcal, Carboidratos 17g, Fibra Alimentar 8,5g e Sódio 0 mg.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Óleo de soja, tipo 1, 5 vezes extra filtrado, composto de 100% óleo de soja refinado, de 1ª qualidade, sem antioxidantes, obtido de espécie vegetal, isento de ranço e substâncias estranhas, acondicionados em embalagens de plástico de 900 ml, contendo no mínimo 1,7 mg de Vitamina E a cada 13 ml. Com prazo de validade mínimo de 04meses.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06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Azeite de Oliva Extra Virgem produto da prensagem a frio da azeitona, com acidez máxima de 0,8%, coloração amarelo esverdeado, usado para temperar alimentos. A embalagem deverá ser de vidro, de 500 ml.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Açúcar, obtido da cana de açúcar com aspecto cor, cheiro próprio, sabor doce, com teor de sacarose mínimo de 99% p/p e umidade máxima de 0,3%, sem fermentação, isento de sujidades, parasitas, materiais terrosos e detritos animais ou vegetais, acondicionado em saco plástico atóxico de 5 kg, sendo 01 pacote de açúcar cristal e 01 pacote de açúcar refinado.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Café torrado e moído, sabor tradicional, torra clássica 3. Não contém glúten. Acondicionado em embalagens tipo à vácuo de 500gr, reembalado em caixa de papelão.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Macarrão com ovos, composto por: sêmola de trigo enriquecida com ferro e ácido fólico, ovos, corantes naturais urucum e cúrcuma. Contendo a cada porção de 80g: Valor energético 279Kcal a 285kcal, Mínimo de: Carboidratos 59g, Proteína 8,8g , Fibra Alimentar 1,4g, e máximo de: Gorduras totais 1,4g, Gorduras saturadas 0g, Gorduras trans 0g e Sódio: 6 mg. Acondicionada em saco plástico atóxico de 500 g; sendo 02 unidades no formato espaguete nº 8, 01 unidade no formato parafuso e 01 unidade formato picadinho (ave maria).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Sal refinado extra iodado, </w:t>
            </w:r>
            <w:r w:rsidRPr="003117D4">
              <w:rPr>
                <w:rFonts w:ascii="Consolas" w:hAnsi="Consolas" w:cs="Consolas"/>
                <w:bCs/>
                <w:sz w:val="24"/>
                <w:szCs w:val="24"/>
              </w:rPr>
              <w:t>ingredientes básicos</w:t>
            </w:r>
            <w:r w:rsidRPr="003117D4">
              <w:rPr>
                <w:rFonts w:ascii="Consolas" w:hAnsi="Consolas" w:cs="Consolas"/>
                <w:sz w:val="24"/>
                <w:szCs w:val="24"/>
              </w:rPr>
              <w:t>: Sal refinado extra, iodato de Potássio, Antiumectantes: Ferrocianeto de Sódio e Dióxido de Silício, contendo a cada porção de 1 g: Mínimo: sódio: 390mg e iodo 25mcg, acondicionado em saco plástico atóxico de 1 kg.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Extrato de tomate, embalagem com 340g. </w:t>
            </w:r>
            <w:r w:rsidRPr="003117D4">
              <w:rPr>
                <w:rFonts w:ascii="Consolas" w:hAnsi="Consolas" w:cs="Consolas"/>
                <w:bCs/>
                <w:sz w:val="24"/>
                <w:szCs w:val="24"/>
              </w:rPr>
              <w:t>Ingredientes básicos</w:t>
            </w:r>
            <w:r w:rsidRPr="003117D4">
              <w:rPr>
                <w:rFonts w:ascii="Consolas" w:hAnsi="Consolas" w:cs="Consolas"/>
                <w:sz w:val="24"/>
                <w:szCs w:val="24"/>
              </w:rPr>
              <w:t>: tomate, açúcar e sal. Contendo a cada porção de 30g: Mínimos de: Valor energético 16Kcal, Carboidratos 3,0g, Proteínas 0,9g, Vitamina A 40 µg e Vitamina E: 1,0 mg, Fibra Alimentar 0,9 g e no máximo: gorduras totais, gorduras saturadas e gorduras trans 0, Sódio: 130 mg. O produto deverá ter validade mínima de 06 meses. As latas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Farinha de trigo tipo 1, acondicionada embalagem de 1 kg. Contendo a cada porção de 50 g; Mínimos de: Valor energético 177 kcal, Carboidratos 36g, Proteínas 6,0 g, Fibra Alimentar 1,3g, Ferro 2,1 mg e Ácido fólico 75 µg e máximos de: Gorduras saturadas 0 g, Gorduras trans 0 g e sódio: 0 mg. Prazo de validade: mínimo de 04 meses a partir da data de fabricação.</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Doce de Leite em pasta. </w:t>
            </w:r>
            <w:r w:rsidRPr="003117D4">
              <w:rPr>
                <w:rFonts w:ascii="Consolas" w:hAnsi="Consolas" w:cs="Consolas"/>
                <w:bCs/>
                <w:sz w:val="24"/>
                <w:szCs w:val="24"/>
              </w:rPr>
              <w:t>Ingredientes básicos:</w:t>
            </w:r>
            <w:r w:rsidRPr="003117D4">
              <w:rPr>
                <w:rFonts w:ascii="Consolas" w:hAnsi="Consolas" w:cs="Consolas"/>
                <w:sz w:val="24"/>
                <w:szCs w:val="24"/>
              </w:rPr>
              <w:t xml:space="preserve"> leite pasteurizado padronizado e/ou leite em pó reconstituído, açúcar, proteínas, enzima e conservador.Não contém glúten. Não será permitida a adição de amido. Deve apresentar selo do SIF/Dipoa em sua embalagem. Não pode conter corantes artificiais. Embalagem: potes de polietileno resistente com tampa hermeticamente fechada com lacre de proteção. Peso líquido de 400 g. Prazo de validade: mínimo de 04 meses a partir da data da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Fubá de milho de 1ª qualidade, obtido da moagem do grão de milho, de cor amarela e sabor característico, ausência de umidade, fermentação, ranço, isento de sujidades, parasitos, larvas e material estranho, acondicionado em saco plástico atóxico de 500 g.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Milho verde em conserva – embalagem 280 g peso liquido e 200 gramas de peso drenado. </w:t>
            </w:r>
            <w:r w:rsidRPr="003117D4">
              <w:rPr>
                <w:rFonts w:ascii="Consolas" w:hAnsi="Consolas" w:cs="Consolas"/>
                <w:bCs/>
                <w:sz w:val="24"/>
                <w:szCs w:val="24"/>
              </w:rPr>
              <w:t>Ingredientes básicos</w:t>
            </w:r>
            <w:r w:rsidRPr="003117D4">
              <w:rPr>
                <w:rFonts w:ascii="Consolas" w:hAnsi="Consolas" w:cs="Consolas"/>
                <w:sz w:val="24"/>
                <w:szCs w:val="24"/>
              </w:rPr>
              <w:t>: Milho verde e salmoura (água e sal). Embalagem latas ou copos. O produto deverá ter validade mínima de 06 meses. As latas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Sardinhas ao próprio suco com óleo comestível, lata com 125 gramas peso líquido. Contendo a cada porção de 60 g: no mínimo: Valor energético: 166 kcal; Carboidratos: 0; Proteínas: 9,3 g; Gorduras Totais: 14 g; Omega 3:  1,3g.E no máximo: Colesterol: 27 mg e Sódio: 174 mg. O produto deverá ter validade mínima de 06 meses. As latas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autoSpaceDE w:val="0"/>
              <w:autoSpaceDN w:val="0"/>
              <w:adjustRightInd w:val="0"/>
              <w:ind w:left="0" w:right="0"/>
              <w:rPr>
                <w:rFonts w:ascii="Consolas" w:hAnsi="Consolas" w:cs="Consolas"/>
                <w:sz w:val="24"/>
                <w:szCs w:val="24"/>
              </w:rPr>
            </w:pPr>
            <w:r w:rsidRPr="003117D4">
              <w:rPr>
                <w:rFonts w:ascii="Consolas" w:hAnsi="Consolas" w:cs="Consolas"/>
                <w:sz w:val="24"/>
                <w:szCs w:val="24"/>
              </w:rPr>
              <w:t xml:space="preserve">Biscoito recheado, fonte de vitaminas e cálcio: </w:t>
            </w:r>
            <w:r w:rsidRPr="003117D4">
              <w:rPr>
                <w:rFonts w:ascii="Consolas" w:hAnsi="Consolas" w:cs="Consolas"/>
                <w:bCs/>
                <w:sz w:val="24"/>
                <w:szCs w:val="24"/>
              </w:rPr>
              <w:t>Ingredientes básicos</w:t>
            </w:r>
            <w:r w:rsidRPr="003117D4">
              <w:rPr>
                <w:rFonts w:ascii="Consolas" w:hAnsi="Consolas" w:cs="Consolas"/>
                <w:sz w:val="24"/>
                <w:szCs w:val="24"/>
              </w:rPr>
              <w:t>: farinha de trigo enriquecida com ferro e ácido fólico, recheio sabor chocolate, açúcar, gordura vegetal, açúcar invertido, vitaminas, farinha de rosca, sal, aromatizante, fermentos, emulsificante. Contendo a cada porção de 30 gramas: No mínimo: Valor energético: 122 kcal, Carboidratos: 17 g; Gorduras totais: 5,1 g, Cálcio: 150 mg. E no máximo: Gorduras trans: 0g e Sódio: 55 mg. Embalagem pacotes de 120 a 200 gr.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Biscoito tipo maisena, 0 de gorduras trans. </w:t>
            </w:r>
            <w:r w:rsidRPr="003117D4">
              <w:rPr>
                <w:rFonts w:ascii="Consolas" w:hAnsi="Consolas" w:cs="Consolas"/>
                <w:bCs/>
                <w:sz w:val="24"/>
                <w:szCs w:val="24"/>
              </w:rPr>
              <w:t>Ingredientes básicos</w:t>
            </w:r>
            <w:r w:rsidRPr="003117D4">
              <w:rPr>
                <w:rFonts w:ascii="Consolas" w:hAnsi="Consolas" w:cs="Consolas"/>
                <w:sz w:val="24"/>
                <w:szCs w:val="24"/>
              </w:rPr>
              <w:t>: farinha de trigo fortificada com ferro e ácido fólico, açúcar, gordura vegetal, creme de milho, açúcar invertido, amido, sal, lecitina de soja, fermentos químicos, acidulante, melhorador de farinha, aromatizante. Acondicionado em saco plástico impermeável, fechado, com 400 gramas ou (2 pacotes de 200 gr). Validade mínima de 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Biscoito sabor leite, 0 de gorduras trans. </w:t>
            </w:r>
            <w:r w:rsidRPr="003117D4">
              <w:rPr>
                <w:rFonts w:ascii="Consolas" w:hAnsi="Consolas" w:cs="Consolas"/>
                <w:bCs/>
                <w:sz w:val="24"/>
                <w:szCs w:val="24"/>
              </w:rPr>
              <w:t>Ingredientes básicos:</w:t>
            </w:r>
            <w:r w:rsidRPr="003117D4">
              <w:rPr>
                <w:rFonts w:ascii="Consolas" w:hAnsi="Consolas" w:cs="Consolas"/>
                <w:sz w:val="24"/>
                <w:szCs w:val="24"/>
              </w:rPr>
              <w:t>farinha de trigo fortificada com ferro e ácido fólico, açúcar, gordura vegetal, creme de milho, açúcar invertido, sal, lecitina de soja, fermentos químicos, acidulante, melhorador de farinha, aromatizante. Acondicionado em saco plástico impermeável, fechado, com 400 gramas ou (2 pacotes de 200 gr). Validade mínima de 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Biscoito tipo cream cracker, 0 de gorduras trans. </w:t>
            </w:r>
            <w:r w:rsidRPr="003117D4">
              <w:rPr>
                <w:rFonts w:ascii="Consolas" w:hAnsi="Consolas" w:cs="Consolas"/>
                <w:bCs/>
                <w:sz w:val="24"/>
                <w:szCs w:val="24"/>
              </w:rPr>
              <w:t>Ingredientes básicos</w:t>
            </w:r>
            <w:r w:rsidRPr="003117D4">
              <w:rPr>
                <w:rFonts w:ascii="Consolas" w:hAnsi="Consolas" w:cs="Consolas"/>
                <w:sz w:val="24"/>
                <w:szCs w:val="24"/>
              </w:rPr>
              <w:t>: farinha de trigo fortificada com ferro e ácido fólico, gordura vegetal, amido, extrato de malte, açúcar invertido, sal, fermento biológico, fermento químico, acidulante, melhorador de farinha. Acondicionado em saco plástico impermeável, fechado, com 400 gramas ou (2 pacotes de 200 gr). Validade mínima de 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Alimento achocolatado em pó, fonte de vitaminas, cálcio e ferro, instantâneo. </w:t>
            </w:r>
            <w:r w:rsidRPr="003117D4">
              <w:rPr>
                <w:rFonts w:ascii="Consolas" w:hAnsi="Consolas" w:cs="Consolas"/>
                <w:bCs/>
                <w:sz w:val="24"/>
                <w:szCs w:val="24"/>
              </w:rPr>
              <w:t xml:space="preserve">Ingredientes mínimos: </w:t>
            </w:r>
            <w:r w:rsidRPr="003117D4">
              <w:rPr>
                <w:rFonts w:ascii="Consolas" w:hAnsi="Consolas" w:cs="Consolas"/>
                <w:sz w:val="24"/>
                <w:szCs w:val="24"/>
              </w:rPr>
              <w:t>açúcar, cacau em pó, malto-dextrina, minerais, vitaminas, lecitina de soja e aromatizante, acondicionado embalagem de 400 gr. O produto deverá ter validade mínima de 06 meses. As latas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Alho. Grupo: roxo, sub grupo nobre, tipo extra embalagem pacotes com 200 gr.</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Leite em pó integral, instantâneo, sem açúcar, rico em vitaminas A, C, D e FERRO. Devendo ter boa solubilidade – embalagem de 400g. O produto deverá ter validade mínima de 06 meses. As latas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Farofa tradicional (Farinha de mandioca temperada). </w:t>
            </w:r>
            <w:r w:rsidRPr="003117D4">
              <w:rPr>
                <w:rFonts w:ascii="Consolas" w:hAnsi="Consolas" w:cs="Consolas"/>
                <w:bCs/>
                <w:sz w:val="24"/>
                <w:szCs w:val="24"/>
              </w:rPr>
              <w:t xml:space="preserve">Ingredientes mínimos: </w:t>
            </w:r>
            <w:r w:rsidRPr="003117D4">
              <w:rPr>
                <w:rFonts w:ascii="Consolas" w:hAnsi="Consolas" w:cs="Consolas"/>
                <w:sz w:val="24"/>
                <w:szCs w:val="24"/>
              </w:rPr>
              <w:t xml:space="preserve">Farinha de mandioca, óleos vegetais, alho, sal, colorífico, cebola, pimenta vermelha, pimenta do reino preta, cebolinha verde, aromatizante, realçador de sabor glutamato monossódico. </w:t>
            </w:r>
            <w:r w:rsidRPr="003117D4">
              <w:rPr>
                <w:rFonts w:ascii="Consolas" w:hAnsi="Consolas" w:cs="Consolas"/>
                <w:bCs/>
                <w:sz w:val="24"/>
                <w:szCs w:val="24"/>
              </w:rPr>
              <w:t>Contém glutén</w:t>
            </w:r>
            <w:r w:rsidRPr="003117D4">
              <w:rPr>
                <w:rFonts w:ascii="Consolas" w:hAnsi="Consolas" w:cs="Consolas"/>
                <w:sz w:val="24"/>
                <w:szCs w:val="24"/>
              </w:rPr>
              <w:t>.Embalagemaluminizada de 500 g. 0 de Gorduras trans a cada porção de 35 gr.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Ervilha reidratada em conserva – embalagem 280 g peso liquido e 200 gramas de peso drenado. </w:t>
            </w:r>
            <w:r w:rsidRPr="003117D4">
              <w:rPr>
                <w:rFonts w:ascii="Consolas" w:hAnsi="Consolas" w:cs="Consolas"/>
                <w:bCs/>
                <w:sz w:val="24"/>
                <w:szCs w:val="24"/>
              </w:rPr>
              <w:t xml:space="preserve">Ingredientes básicos: </w:t>
            </w:r>
            <w:r w:rsidRPr="003117D4">
              <w:rPr>
                <w:rFonts w:ascii="Consolas" w:hAnsi="Consolas" w:cs="Consolas"/>
                <w:sz w:val="24"/>
                <w:szCs w:val="24"/>
              </w:rPr>
              <w:t> Ervilha e salmoura (água e sal), acondicionado em lata ou copo. Com prazo de validade mínimo de 06 meses . As latas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Pó para o preparo de gelatina, rica em vitamina C – </w:t>
            </w:r>
            <w:r w:rsidRPr="003117D4">
              <w:rPr>
                <w:rFonts w:ascii="Consolas" w:hAnsi="Consolas" w:cs="Consolas"/>
                <w:bCs/>
                <w:sz w:val="24"/>
                <w:szCs w:val="24"/>
              </w:rPr>
              <w:t>Ingredientes básicos:</w:t>
            </w:r>
            <w:r w:rsidRPr="003117D4">
              <w:rPr>
                <w:rFonts w:ascii="Consolas" w:hAnsi="Consolas" w:cs="Consolas"/>
                <w:sz w:val="24"/>
                <w:szCs w:val="24"/>
              </w:rPr>
              <w:t xml:space="preserve"> açúcar, gelatina, sal, vitamina C, reguladores de acidez; citrato de sódio e ácido fumárico, aromatizante, edulcorantes; aspartame, ciclamato de sódio, acesulfame de potássio, sacarina sódica e corantes artificiais. Não contém glúten – embalagem de </w:t>
            </w:r>
            <w:r w:rsidRPr="003117D4">
              <w:rPr>
                <w:rFonts w:ascii="Consolas" w:hAnsi="Consolas" w:cs="Consolas"/>
                <w:sz w:val="24"/>
                <w:szCs w:val="24"/>
                <w:u w:val="single"/>
              </w:rPr>
              <w:t>25</w:t>
            </w:r>
            <w:r w:rsidRPr="003117D4">
              <w:rPr>
                <w:rFonts w:ascii="Consolas" w:hAnsi="Consolas" w:cs="Consolas"/>
                <w:sz w:val="24"/>
                <w:szCs w:val="24"/>
              </w:rPr>
              <w:t xml:space="preserve"> a 85g – embalado em pacote ou caixa – sabores: morango, abacaxi, framboesa e uva. Com prazo de validade mínimo de 06 meses .</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Leite condensado –Ingredientes: Leite integral, açúcar e lactose. Não contém glúten. Acondicionado em embalagem de 395 g e no mínimo 65 kcal de Valor Energético a cada porção de 20 gr. Prazo de validade de no mínimo 6 meses. Deve apresentar selo do SIF em sua embalagem. As embalagens deverão estar íntegras, sem amassados.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Creme de leite, esterilizado, 20% de gordura. </w:t>
            </w:r>
            <w:r w:rsidRPr="003117D4">
              <w:rPr>
                <w:rFonts w:ascii="Consolas" w:hAnsi="Consolas" w:cs="Consolas"/>
                <w:bCs/>
                <w:sz w:val="24"/>
                <w:szCs w:val="24"/>
              </w:rPr>
              <w:t>Ingredientes básicos:</w:t>
            </w:r>
            <w:r w:rsidRPr="003117D4">
              <w:rPr>
                <w:rFonts w:ascii="Consolas" w:hAnsi="Consolas" w:cs="Consolas"/>
                <w:sz w:val="24"/>
                <w:szCs w:val="24"/>
              </w:rPr>
              <w:t xml:space="preserve"> Creme de leite, mistura de estabilizantes (celulosemicrocristalina e carragena) estabilizante fosfato dissodico. Acondicionado em embalagem contendo no mínimo 200 grs. Deve apresentar o selo do SIF em sua embalagem. As embalagens deverão esta integras, sem amassados ou ferrugem. Com prazo de validade mínimo de 06 meses .</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Tempero, sendo: 01 de caldo de galinha e 01 de caldo de carne, acondicionado em caixa com aproximadamente 60 g. Com prazo de validade mínimo de 06 meses .</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Mistura para bolo diversos sabores. </w:t>
            </w:r>
            <w:r w:rsidRPr="003117D4">
              <w:rPr>
                <w:rFonts w:ascii="Consolas" w:hAnsi="Consolas" w:cs="Consolas"/>
                <w:bCs/>
                <w:sz w:val="24"/>
                <w:szCs w:val="24"/>
              </w:rPr>
              <w:t>Ingredientes básicos:</w:t>
            </w:r>
            <w:r w:rsidRPr="003117D4">
              <w:rPr>
                <w:rFonts w:ascii="Consolas" w:hAnsi="Consolas" w:cs="Consolas"/>
                <w:sz w:val="24"/>
                <w:szCs w:val="24"/>
              </w:rPr>
              <w:t>Açúcar, farinha de trigo enriquecida com ferro e ácido fólico, amido, gordura vegetal, sal, fermentos químicos,  deverá ser de fácil preparo e cozimento rápido, com aspecto, cor, cheiro e sabor próprios. Embalagem saco plástico pesando no mínimo 400 g. Com prazo de validade mínimo de 06 meses .</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Purê de batata (Batata desidratada em flocos).</w:t>
            </w:r>
            <w:r w:rsidRPr="003117D4">
              <w:rPr>
                <w:rFonts w:ascii="Consolas" w:hAnsi="Consolas" w:cs="Consolas"/>
                <w:bCs/>
                <w:sz w:val="24"/>
                <w:szCs w:val="24"/>
              </w:rPr>
              <w:t>Ingredientes básicos:</w:t>
            </w:r>
            <w:r w:rsidRPr="003117D4">
              <w:rPr>
                <w:rFonts w:ascii="Consolas" w:hAnsi="Consolas" w:cs="Consolas"/>
                <w:sz w:val="24"/>
                <w:szCs w:val="24"/>
              </w:rPr>
              <w:t xml:space="preserve"> Batata, estabilizante mono e diglicerideos de ácidos graxos e pirofosfato de sódio e antioxidantes palmitato de ascorbila, ácido cítrico e bissulfito de sódio. Contém glúten. Zero gorduras trans. Embalagem de 180 g. Com prazo de validade mínimo de 06 meses .</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bCs/>
                <w:sz w:val="24"/>
                <w:szCs w:val="24"/>
              </w:rPr>
            </w:pPr>
            <w:r w:rsidRPr="003117D4">
              <w:rPr>
                <w:rFonts w:ascii="Consolas" w:hAnsi="Consolas" w:cs="Consolas"/>
                <w:sz w:val="24"/>
                <w:szCs w:val="24"/>
              </w:rPr>
              <w:t>Feijoada pronta para servir, embalagem lata com no mínimo 800gr(peso líquido).</w:t>
            </w:r>
            <w:r w:rsidRPr="003117D4">
              <w:rPr>
                <w:rFonts w:ascii="Consolas" w:hAnsi="Consolas" w:cs="Consolas"/>
                <w:bCs/>
                <w:sz w:val="24"/>
                <w:szCs w:val="24"/>
              </w:rPr>
              <w:t>Ingredientes básicos:Água, f</w:t>
            </w:r>
            <w:r w:rsidRPr="003117D4">
              <w:rPr>
                <w:rFonts w:ascii="Consolas" w:hAnsi="Consolas" w:cs="Consolas"/>
                <w:sz w:val="24"/>
                <w:szCs w:val="24"/>
              </w:rPr>
              <w:t>eijão preto desidratado, linguiça mista, carne bovina, fécula de batata, pele suína, proteína de soja, sal e condimento preparado para feijoada. Não contém glúten.Com prazo de validade mínimo de 06 meses a partir da data de entrega. As latas não devem apresentar ferrugens e/ou estarem amassadas.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hideMark/>
          </w:tcPr>
          <w:p w:rsidR="003117D4" w:rsidRPr="003117D4" w:rsidRDefault="003117D4" w:rsidP="003117D4">
            <w:pPr>
              <w:pStyle w:val="Default"/>
              <w:ind w:firstLine="0"/>
              <w:jc w:val="both"/>
              <w:rPr>
                <w:rFonts w:ascii="Consolas" w:hAnsi="Consolas" w:cs="Consolas"/>
                <w:color w:val="auto"/>
                <w:lang w:val="pt-BR"/>
              </w:rPr>
            </w:pPr>
            <w:r w:rsidRPr="003117D4">
              <w:rPr>
                <w:rFonts w:ascii="Consolas" w:hAnsi="Consolas" w:cs="Consolas"/>
                <w:bCs/>
                <w:color w:val="auto"/>
                <w:lang w:val="pt-BR"/>
              </w:rPr>
              <w:t>Vinagre de fruta maça: Ingredientes básicos: Fermentado acético de maça, água potável e conservador INS 224. Acidez volátil 4,0%. Não contém gluten. C</w:t>
            </w:r>
            <w:r w:rsidRPr="003117D4">
              <w:rPr>
                <w:rFonts w:ascii="Consolas" w:hAnsi="Consolas" w:cs="Consolas"/>
                <w:color w:val="auto"/>
                <w:lang w:val="pt-BR"/>
              </w:rPr>
              <w:t>om aspecto límpido; de cor, cheiro e sabor próprios. Com prazo de validade mínimo de 06 meses a partir da data de entrega.</w:t>
            </w:r>
            <w:r w:rsidRPr="003117D4">
              <w:rPr>
                <w:rFonts w:ascii="Consolas" w:hAnsi="Consolas" w:cs="Consolas"/>
                <w:bCs/>
                <w:color w:val="auto"/>
                <w:lang w:val="pt-BR"/>
              </w:rPr>
              <w:t xml:space="preserve">Embalagem </w:t>
            </w:r>
            <w:r w:rsidRPr="003117D4">
              <w:rPr>
                <w:rFonts w:ascii="Consolas" w:hAnsi="Consolas" w:cs="Consolas"/>
                <w:color w:val="auto"/>
                <w:lang w:val="pt-BR"/>
              </w:rPr>
              <w:t>frasco plástico de 750 ml, atóxico, resistentes, transparentes, lacrados.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Azeitona verde, sem caroço, em conserva embalagem contendo no mínimo 155 g de peso drenado.Com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Milho para pipoca, tipo I, cor amarela em grão duro, são e limpo. Embalagem: pacotes de plástico atóxico, contendo 500 g do produto. 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autoSpaceDE w:val="0"/>
              <w:autoSpaceDN w:val="0"/>
              <w:adjustRightInd w:val="0"/>
              <w:ind w:left="0" w:right="0"/>
              <w:rPr>
                <w:rFonts w:ascii="Consolas" w:eastAsiaTheme="minorHAnsi" w:hAnsi="Consolas" w:cs="Consolas"/>
                <w:sz w:val="24"/>
                <w:szCs w:val="24"/>
              </w:rPr>
            </w:pPr>
            <w:r w:rsidRPr="003117D4">
              <w:rPr>
                <w:rFonts w:ascii="Consolas" w:eastAsiaTheme="minorHAnsi" w:hAnsi="Consolas" w:cs="Consolas"/>
                <w:sz w:val="24"/>
                <w:szCs w:val="24"/>
              </w:rPr>
              <w:t xml:space="preserve">Atum ralado em óleo comestível, lata de 170 g liquido e peso drenado mínimo de 120g. Contendo por líquido de cobertura azeite de oliva ou óleo comestível. </w:t>
            </w:r>
            <w:r w:rsidRPr="003117D4">
              <w:rPr>
                <w:rFonts w:ascii="Consolas" w:hAnsi="Consolas" w:cs="Consolas"/>
                <w:sz w:val="24"/>
                <w:szCs w:val="24"/>
              </w:rPr>
              <w:t>Deve apresentar selo do SIF em sua embalagem. Com prazo de validade mínimo de 06 meses a partir da data de entrega. As latas não devem apresentar ferrugens e/ou estarem amassadas.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pStyle w:val="Default"/>
              <w:ind w:firstLine="0"/>
              <w:jc w:val="both"/>
              <w:rPr>
                <w:rFonts w:ascii="Consolas" w:hAnsi="Consolas" w:cs="Consolas"/>
                <w:color w:val="auto"/>
                <w:lang w:val="pt-BR"/>
              </w:rPr>
            </w:pPr>
            <w:r w:rsidRPr="003117D4">
              <w:rPr>
                <w:rFonts w:ascii="Consolas" w:hAnsi="Consolas" w:cs="Consolas"/>
                <w:color w:val="auto"/>
                <w:lang w:val="pt-BR"/>
              </w:rPr>
              <w:t>Bala mastigável, saborde iogurte de morango colorida artificialmente. Ingredientes básicos: Açúcar, xarope de glicose, gordura vegetal hidrogenada, acidulante ácido cítrico, emulsificantes, aromatizantes e corante. Embalagem pacotes com 600 gramas. 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3117D4" w:rsidTr="00713431">
        <w:trPr>
          <w:trHeight w:val="300"/>
          <w:jc w:val="center"/>
        </w:trPr>
        <w:tc>
          <w:tcPr>
            <w:tcW w:w="846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117D4" w:rsidRPr="003117D4" w:rsidRDefault="003117D4" w:rsidP="00713431">
            <w:pPr>
              <w:tabs>
                <w:tab w:val="left" w:pos="1073"/>
              </w:tabs>
              <w:ind w:left="0" w:right="0"/>
              <w:jc w:val="right"/>
              <w:rPr>
                <w:rFonts w:ascii="Consolas" w:eastAsia="Times New Roman" w:hAnsi="Consolas" w:cs="Consolas"/>
                <w:sz w:val="24"/>
                <w:szCs w:val="24"/>
                <w:lang w:eastAsia="pt-BR"/>
              </w:rPr>
            </w:pPr>
            <w:r w:rsidRPr="003117D4">
              <w:rPr>
                <w:rFonts w:ascii="Consolas" w:hAnsi="Consolas" w:cs="Consolas"/>
                <w:b/>
                <w:bCs/>
                <w:iCs/>
                <w:sz w:val="24"/>
                <w:szCs w:val="24"/>
              </w:rPr>
              <w:t>PREÇO TOTAL R$</w:t>
            </w:r>
          </w:p>
        </w:tc>
        <w:tc>
          <w:tcPr>
            <w:tcW w:w="1448" w:type="dxa"/>
            <w:tcBorders>
              <w:top w:val="single" w:sz="4" w:space="0" w:color="auto"/>
              <w:left w:val="nil"/>
              <w:bottom w:val="single" w:sz="4" w:space="0" w:color="auto"/>
              <w:right w:val="single" w:sz="4" w:space="0" w:color="auto"/>
            </w:tcBorders>
          </w:tcPr>
          <w:p w:rsidR="003117D4" w:rsidRPr="003117D4" w:rsidRDefault="003117D4" w:rsidP="00713431">
            <w:pPr>
              <w:tabs>
                <w:tab w:val="left" w:pos="-1701"/>
              </w:tabs>
              <w:ind w:left="0" w:right="0"/>
              <w:jc w:val="center"/>
              <w:rPr>
                <w:rFonts w:ascii="Consolas" w:eastAsia="Times New Roman" w:hAnsi="Consolas" w:cs="Consolas"/>
                <w:sz w:val="24"/>
                <w:szCs w:val="24"/>
                <w:lang w:eastAsia="pt-BR"/>
              </w:rPr>
            </w:pPr>
          </w:p>
        </w:tc>
      </w:tr>
      <w:tr w:rsidR="003117D4" w:rsidRPr="003117D4" w:rsidTr="00713431">
        <w:trPr>
          <w:trHeight w:val="300"/>
          <w:jc w:val="center"/>
        </w:trPr>
        <w:tc>
          <w:tcPr>
            <w:tcW w:w="99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117D4" w:rsidRPr="003117D4" w:rsidRDefault="003117D4" w:rsidP="00713431">
            <w:pPr>
              <w:tabs>
                <w:tab w:val="left" w:pos="1073"/>
              </w:tabs>
              <w:ind w:left="0" w:right="0"/>
              <w:jc w:val="left"/>
              <w:rPr>
                <w:rFonts w:ascii="Consolas" w:eastAsia="Times New Roman" w:hAnsi="Consolas" w:cs="Consolas"/>
                <w:sz w:val="24"/>
                <w:szCs w:val="24"/>
                <w:lang w:eastAsia="pt-BR"/>
              </w:rPr>
            </w:pPr>
            <w:r w:rsidRPr="003117D4">
              <w:rPr>
                <w:rFonts w:ascii="Consolas" w:hAnsi="Consolas" w:cs="Consolas"/>
                <w:b/>
                <w:bCs/>
                <w:iCs/>
                <w:sz w:val="24"/>
                <w:szCs w:val="24"/>
              </w:rPr>
              <w:t>PREÇO TOTAL POR EXTENSO:</w:t>
            </w:r>
          </w:p>
        </w:tc>
      </w:tr>
    </w:tbl>
    <w:p w:rsidR="009C3343" w:rsidRPr="00F30792" w:rsidRDefault="009C334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PRAZO DE VALIDADE DA PROPOSTA: </w:t>
      </w:r>
      <w:r w:rsidRPr="00F30792">
        <w:rPr>
          <w:rFonts w:ascii="Consolas" w:hAnsi="Consolas" w:cs="Consolas"/>
          <w:sz w:val="28"/>
          <w:szCs w:val="28"/>
        </w:rPr>
        <w:t xml:space="preserve">_____ dias (mínimo de </w:t>
      </w:r>
      <w:r w:rsidRPr="00F30792">
        <w:rPr>
          <w:rFonts w:ascii="Consolas" w:hAnsi="Consolas" w:cs="Consolas"/>
          <w:b/>
          <w:sz w:val="28"/>
          <w:szCs w:val="28"/>
        </w:rPr>
        <w:t>60 dias</w:t>
      </w:r>
      <w:r w:rsidRPr="00F30792">
        <w:rPr>
          <w:rFonts w:ascii="Consolas" w:hAnsi="Consolas" w:cs="Consolas"/>
          <w:sz w:val="28"/>
          <w:szCs w:val="28"/>
        </w:rPr>
        <w:t>), contados a partir da data de apresentação 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DECLARO</w:t>
      </w:r>
      <w:r w:rsidRPr="00F30792">
        <w:rPr>
          <w:rFonts w:ascii="Consolas" w:hAnsi="Consolas" w:cs="Consolas"/>
          <w:sz w:val="28"/>
          <w:szCs w:val="28"/>
        </w:rPr>
        <w:t xml:space="preserve">, sob as penas da lei, que o objeto ofertado atende a todas as especificações exigidas no </w:t>
      </w:r>
      <w:r w:rsidR="00D32E19" w:rsidRPr="00F30792">
        <w:rPr>
          <w:rFonts w:ascii="Consolas" w:hAnsi="Consolas" w:cs="Consolas"/>
          <w:b/>
          <w:bCs/>
          <w:sz w:val="28"/>
          <w:szCs w:val="28"/>
        </w:rPr>
        <w:t>Memorial Descritivo</w:t>
      </w:r>
      <w:r w:rsidRPr="00F30792">
        <w:rPr>
          <w:rFonts w:ascii="Consolas" w:hAnsi="Consolas" w:cs="Consolas"/>
          <w:b/>
          <w:sz w:val="28"/>
          <w:szCs w:val="28"/>
        </w:rPr>
        <w:t xml:space="preserve"> – Anexo II </w:t>
      </w:r>
      <w:r w:rsidRPr="00F30792">
        <w:rPr>
          <w:rFonts w:ascii="Consolas" w:hAnsi="Consolas" w:cs="Consolas"/>
          <w:sz w:val="28"/>
          <w:szCs w:val="28"/>
        </w:rPr>
        <w:t>do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DECLARO</w:t>
      </w:r>
      <w:r w:rsidRPr="00F30792">
        <w:rPr>
          <w:rFonts w:ascii="Consolas" w:hAnsi="Consolas"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3117D4" w:rsidRDefault="003117D4"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3117D4" w:rsidRPr="00F30792" w:rsidRDefault="003117D4" w:rsidP="00B822DD">
      <w:pPr>
        <w:tabs>
          <w:tab w:val="left" w:pos="-1701"/>
        </w:tabs>
        <w:autoSpaceDE w:val="0"/>
        <w:autoSpaceDN w:val="0"/>
        <w:adjustRightInd w:val="0"/>
        <w:ind w:left="0" w:right="-1"/>
        <w:jc w:val="center"/>
        <w:outlineLvl w:val="0"/>
        <w:rPr>
          <w:rFonts w:ascii="Consolas" w:hAnsi="Consolas" w:cs="Consola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15731C" w:rsidRPr="00F30792" w:rsidRDefault="0015731C"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t>ANEXO IV – MINUTA DE CONTRATO</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CONTRATO Nº</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A43821">
      <w:pPr>
        <w:tabs>
          <w:tab w:val="left" w:pos="-1701"/>
        </w:tabs>
        <w:autoSpaceDE w:val="0"/>
        <w:autoSpaceDN w:val="0"/>
        <w:adjustRightInd w:val="0"/>
        <w:ind w:left="4820" w:right="-1"/>
        <w:rPr>
          <w:rFonts w:ascii="Consolas" w:hAnsi="Consolas" w:cs="Consolas"/>
          <w:b/>
          <w:bCs/>
          <w:sz w:val="28"/>
          <w:szCs w:val="28"/>
        </w:rPr>
      </w:pPr>
      <w:r w:rsidRPr="00F30792">
        <w:rPr>
          <w:rFonts w:ascii="Consolas" w:hAnsi="Consolas" w:cs="Consolas"/>
          <w:b/>
          <w:bCs/>
          <w:sz w:val="28"/>
          <w:szCs w:val="28"/>
        </w:rPr>
        <w:t xml:space="preserve">CONTRATO QUE ENTRE SI CELEBRAM O </w:t>
      </w:r>
      <w:r w:rsidRPr="00F30792">
        <w:rPr>
          <w:rFonts w:ascii="Consolas" w:hAnsi="Consolas" w:cs="Consolas"/>
          <w:b/>
          <w:sz w:val="28"/>
          <w:szCs w:val="28"/>
        </w:rPr>
        <w:t>MUNICÍPIO DE PIRAJUÍ</w:t>
      </w:r>
      <w:r w:rsidRPr="00F30792">
        <w:rPr>
          <w:rFonts w:ascii="Consolas" w:hAnsi="Consolas" w:cs="Consolas"/>
          <w:b/>
          <w:bCs/>
          <w:sz w:val="28"/>
          <w:szCs w:val="28"/>
        </w:rPr>
        <w:t xml:space="preserve"> E A EMPRESA </w:t>
      </w:r>
      <w:r w:rsidRPr="00F30792">
        <w:rPr>
          <w:rFonts w:ascii="Consolas" w:hAnsi="Consolas" w:cs="Consolas"/>
          <w:b/>
          <w:sz w:val="28"/>
          <w:szCs w:val="28"/>
        </w:rPr>
        <w:t>______________________</w:t>
      </w:r>
      <w:r w:rsidRPr="00F30792">
        <w:rPr>
          <w:rFonts w:ascii="Consolas" w:hAnsi="Consolas" w:cs="Consolas"/>
          <w:b/>
          <w:bCs/>
          <w:sz w:val="28"/>
          <w:szCs w:val="28"/>
        </w:rPr>
        <w:t>.</w:t>
      </w:r>
    </w:p>
    <w:p w:rsidR="00EB5DA3" w:rsidRPr="00F30792" w:rsidRDefault="00EB5DA3" w:rsidP="00B822DD">
      <w:pPr>
        <w:pStyle w:val="Default"/>
        <w:tabs>
          <w:tab w:val="left" w:pos="-1701"/>
        </w:tabs>
        <w:ind w:right="-1"/>
        <w:rPr>
          <w:rFonts w:ascii="Consolas" w:hAnsi="Consolas" w:cs="Consolas"/>
          <w:b/>
          <w:bCs/>
          <w:color w:val="auto"/>
          <w:sz w:val="28"/>
          <w:szCs w:val="28"/>
          <w:lang w:val="pt-BR"/>
        </w:rPr>
      </w:pPr>
    </w:p>
    <w:p w:rsidR="00EB5DA3" w:rsidRPr="00F30792" w:rsidRDefault="00EB5DA3" w:rsidP="00B822DD">
      <w:pPr>
        <w:tabs>
          <w:tab w:val="left" w:pos="-1701"/>
        </w:tabs>
        <w:autoSpaceDE w:val="0"/>
        <w:autoSpaceDN w:val="0"/>
        <w:adjustRightInd w:val="0"/>
        <w:ind w:left="0" w:right="-1"/>
        <w:jc w:val="right"/>
        <w:outlineLvl w:val="0"/>
        <w:rPr>
          <w:rFonts w:ascii="Consolas" w:hAnsi="Consolas" w:cs="Consolas"/>
          <w:b/>
          <w:bCs/>
          <w:sz w:val="28"/>
          <w:szCs w:val="28"/>
        </w:rPr>
      </w:pPr>
      <w:r w:rsidRPr="00F30792">
        <w:rPr>
          <w:rFonts w:ascii="Consolas" w:hAnsi="Consolas" w:cs="Consolas"/>
          <w:b/>
          <w:bCs/>
          <w:sz w:val="28"/>
          <w:szCs w:val="28"/>
        </w:rPr>
        <w:t xml:space="preserve">PREGÃO (PRESENCIAL) N° </w:t>
      </w:r>
      <w:r w:rsidR="00910537" w:rsidRPr="00F30792">
        <w:rPr>
          <w:rFonts w:ascii="Consolas" w:hAnsi="Consolas" w:cs="Consolas"/>
          <w:b/>
          <w:bCs/>
          <w:sz w:val="28"/>
          <w:szCs w:val="28"/>
        </w:rPr>
        <w:t>01</w:t>
      </w:r>
      <w:r w:rsidR="00885947">
        <w:rPr>
          <w:rFonts w:ascii="Consolas" w:hAnsi="Consolas" w:cs="Consolas"/>
          <w:b/>
          <w:bCs/>
          <w:sz w:val="28"/>
          <w:szCs w:val="28"/>
        </w:rPr>
        <w:t>9</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F30792">
        <w:rPr>
          <w:rFonts w:ascii="Consolas" w:eastAsiaTheme="minorHAnsi" w:hAnsi="Consolas" w:cs="Consolas"/>
          <w:b/>
          <w:bCs/>
          <w:sz w:val="28"/>
          <w:szCs w:val="28"/>
        </w:rPr>
        <w:t xml:space="preserve">PROCESSO N° </w:t>
      </w:r>
      <w:r w:rsidR="009C3343">
        <w:rPr>
          <w:rFonts w:ascii="Consolas" w:eastAsiaTheme="minorHAnsi" w:hAnsi="Consolas" w:cs="Consolas"/>
          <w:b/>
          <w:bCs/>
          <w:sz w:val="28"/>
          <w:szCs w:val="28"/>
        </w:rPr>
        <w:t>0</w:t>
      </w:r>
      <w:r w:rsidR="00885947">
        <w:rPr>
          <w:rFonts w:ascii="Consolas" w:eastAsiaTheme="minorHAnsi" w:hAnsi="Consolas" w:cs="Consolas"/>
          <w:b/>
          <w:bCs/>
          <w:sz w:val="28"/>
          <w:szCs w:val="28"/>
        </w:rPr>
        <w:t>31</w:t>
      </w:r>
      <w:r w:rsidR="00910537" w:rsidRPr="00F30792">
        <w:rPr>
          <w:rFonts w:ascii="Consolas" w:eastAsiaTheme="minorHAnsi" w:hAnsi="Consolas" w:cs="Consolas"/>
          <w:b/>
          <w:bCs/>
          <w:sz w:val="28"/>
          <w:szCs w:val="28"/>
        </w:rPr>
        <w:t>/2017</w:t>
      </w:r>
    </w:p>
    <w:p w:rsidR="00EB5DA3" w:rsidRPr="00F30792" w:rsidRDefault="00EB5DA3" w:rsidP="00B822DD">
      <w:pPr>
        <w:pStyle w:val="Default"/>
        <w:tabs>
          <w:tab w:val="left" w:pos="-1701"/>
        </w:tabs>
        <w:ind w:right="-1"/>
        <w:rPr>
          <w:rFonts w:ascii="Consolas" w:hAnsi="Consolas" w:cs="Consolas"/>
          <w:b/>
          <w:bCs/>
          <w:color w:val="auto"/>
          <w:sz w:val="28"/>
          <w:szCs w:val="28"/>
          <w:lang w:val="pt-BR"/>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Aos __ dias do mês de _______________ de 2017, de um lado, o </w:t>
      </w:r>
      <w:r w:rsidRPr="00F30792">
        <w:rPr>
          <w:rFonts w:ascii="Consolas" w:hAnsi="Consolas" w:cs="Consolas"/>
          <w:b/>
          <w:bCs/>
          <w:sz w:val="28"/>
          <w:szCs w:val="28"/>
        </w:rPr>
        <w:t>MUNICÍPIO DE PIRAJUÍ</w:t>
      </w:r>
      <w:r w:rsidRPr="00F30792">
        <w:rPr>
          <w:rFonts w:ascii="Consolas" w:hAnsi="Consolas" w:cs="Consolas"/>
          <w:bCs/>
          <w:sz w:val="28"/>
          <w:szCs w:val="28"/>
        </w:rPr>
        <w:t>,</w:t>
      </w:r>
      <w:r w:rsidRPr="00F30792">
        <w:rPr>
          <w:rFonts w:ascii="Consolas" w:hAnsi="Consolas" w:cs="Consolas"/>
          <w:sz w:val="28"/>
          <w:szCs w:val="28"/>
        </w:rPr>
        <w:t xml:space="preserve"> inscrito no CNPJ nº 44.555.02</w:t>
      </w:r>
      <w:r w:rsidR="007C3FBA" w:rsidRPr="00F30792">
        <w:rPr>
          <w:rFonts w:ascii="Consolas" w:hAnsi="Consolas" w:cs="Consolas"/>
          <w:sz w:val="28"/>
          <w:szCs w:val="28"/>
        </w:rPr>
        <w:t>7</w:t>
      </w:r>
      <w:r w:rsidRPr="00F30792">
        <w:rPr>
          <w:rFonts w:ascii="Consolas" w:hAnsi="Consolas" w:cs="Consolas"/>
          <w:sz w:val="28"/>
          <w:szCs w:val="28"/>
        </w:rPr>
        <w:t xml:space="preserve">/0001-16, com sede na Praça Doutor Pedro da Rocha Braga nº 116 – Centro – CEP 16.600-000 – Pirajuí – SP, representado pelo seu Prefeito Municipal, </w:t>
      </w:r>
      <w:r w:rsidRPr="00F30792">
        <w:rPr>
          <w:rFonts w:ascii="Consolas" w:hAnsi="Consolas" w:cs="Consolas"/>
          <w:b/>
          <w:bCs/>
          <w:sz w:val="28"/>
          <w:szCs w:val="28"/>
        </w:rPr>
        <w:t>SENHOR CESAR HENRIQUE DA CUNHA FIALA</w:t>
      </w:r>
      <w:r w:rsidRPr="00F30792">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F30792">
        <w:rPr>
          <w:rFonts w:ascii="Consolas" w:hAnsi="Consolas" w:cs="Consolas"/>
          <w:b/>
          <w:sz w:val="28"/>
          <w:szCs w:val="28"/>
        </w:rPr>
        <w:t>CONTRATANTE</w:t>
      </w:r>
      <w:r w:rsidRPr="00F30792">
        <w:rPr>
          <w:rFonts w:ascii="Consolas" w:hAnsi="Consolas" w:cs="Consolas"/>
          <w:sz w:val="28"/>
          <w:szCs w:val="28"/>
        </w:rPr>
        <w:t xml:space="preserve">, e de outro a </w:t>
      </w:r>
      <w:r w:rsidRPr="00F30792">
        <w:rPr>
          <w:rFonts w:ascii="Consolas" w:hAnsi="Consolas" w:cs="Consolas"/>
          <w:b/>
          <w:sz w:val="28"/>
          <w:szCs w:val="28"/>
        </w:rPr>
        <w:t xml:space="preserve">EMPRESA </w:t>
      </w:r>
      <w:r w:rsidRPr="00F30792">
        <w:rPr>
          <w:rFonts w:ascii="Consolas" w:hAnsi="Consolas" w:cs="Consolas"/>
          <w:b/>
          <w:bCs/>
          <w:sz w:val="28"/>
          <w:szCs w:val="28"/>
        </w:rPr>
        <w:t>_____________________</w:t>
      </w:r>
      <w:r w:rsidRPr="00F30792">
        <w:rPr>
          <w:rFonts w:ascii="Consolas" w:hAnsi="Consolas" w:cs="Consolas"/>
          <w:sz w:val="28"/>
          <w:szCs w:val="28"/>
        </w:rPr>
        <w:t xml:space="preserve">, inscrita no CNPJ sob nº _________________, com sede na _____________- nº ___, -________, _________ – __, CEP ___________, Fone (0XX__) _____-_____, representada pelo </w:t>
      </w:r>
      <w:r w:rsidRPr="00F30792">
        <w:rPr>
          <w:rFonts w:ascii="Consolas" w:hAnsi="Consolas" w:cs="Consolas"/>
          <w:b/>
          <w:sz w:val="28"/>
          <w:szCs w:val="28"/>
        </w:rPr>
        <w:t>SENHOR ____________________</w:t>
      </w:r>
      <w:r w:rsidRPr="00F30792">
        <w:rPr>
          <w:rFonts w:ascii="Consolas" w:hAnsi="Consolas" w:cs="Consolas"/>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276C3E">
        <w:rPr>
          <w:rFonts w:ascii="Consolas" w:hAnsi="Consolas" w:cs="Consolas"/>
          <w:sz w:val="28"/>
          <w:szCs w:val="28"/>
        </w:rPr>
        <w:t>019/2017</w:t>
      </w:r>
      <w:r w:rsidRPr="00F30792">
        <w:rPr>
          <w:rFonts w:ascii="Consolas" w:hAnsi="Consolas" w:cs="Consolas"/>
          <w:sz w:val="28"/>
          <w:szCs w:val="28"/>
        </w:rPr>
        <w:t xml:space="preserve">, doravante denominada </w:t>
      </w:r>
      <w:r w:rsidRPr="00F30792">
        <w:rPr>
          <w:rFonts w:ascii="Consolas" w:hAnsi="Consolas" w:cs="Consolas"/>
          <w:b/>
          <w:bCs/>
          <w:sz w:val="28"/>
          <w:szCs w:val="28"/>
        </w:rPr>
        <w:t>CONTRATADA</w:t>
      </w:r>
      <w:r w:rsidRPr="00F30792">
        <w:rPr>
          <w:rFonts w:ascii="Consolas" w:hAnsi="Consolas" w:cs="Consolas"/>
          <w:sz w:val="28"/>
          <w:szCs w:val="28"/>
        </w:rPr>
        <w:t>, firmam a presente contratação nos termos das Leis Federais nºs 10.520/2002 e 8.666/1993 e alterações, com as seguintes cláusulas: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PRIMEIRA</w:t>
      </w:r>
    </w:p>
    <w:p w:rsidR="00EB5DA3" w:rsidRPr="00F30792" w:rsidRDefault="00756F5C"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w:t>
      </w:r>
      <w:r w:rsidR="00EB5DA3" w:rsidRPr="00F30792">
        <w:rPr>
          <w:rFonts w:ascii="Consolas" w:hAnsi="Consolas" w:cs="Consolas"/>
          <w:b/>
          <w:bCs/>
          <w:sz w:val="28"/>
          <w:szCs w:val="28"/>
        </w:rPr>
        <w:t>BJETO</w:t>
      </w:r>
    </w:p>
    <w:p w:rsidR="00BE5365" w:rsidRPr="00F30792" w:rsidRDefault="00BE5365" w:rsidP="00B822DD">
      <w:pPr>
        <w:tabs>
          <w:tab w:val="left" w:pos="-1701"/>
        </w:tabs>
        <w:autoSpaceDE w:val="0"/>
        <w:autoSpaceDN w:val="0"/>
        <w:adjustRightInd w:val="0"/>
        <w:ind w:left="0" w:right="-1"/>
        <w:rPr>
          <w:rFonts w:ascii="Consolas" w:hAnsi="Consolas" w:cs="Consolas"/>
          <w:b/>
          <w:bCs/>
          <w:sz w:val="28"/>
          <w:szCs w:val="28"/>
        </w:rPr>
      </w:pPr>
    </w:p>
    <w:p w:rsidR="009C3343" w:rsidRPr="00F30792" w:rsidRDefault="00EB5DA3" w:rsidP="00B822DD">
      <w:pPr>
        <w:widowControl w:val="0"/>
        <w:ind w:left="0" w:right="-1"/>
        <w:rPr>
          <w:rFonts w:ascii="Consolas" w:hAnsi="Consolas" w:cs="Consolas"/>
          <w:b/>
          <w:bCs/>
          <w:sz w:val="28"/>
          <w:szCs w:val="28"/>
        </w:rPr>
      </w:pPr>
      <w:r w:rsidRPr="00F30792">
        <w:rPr>
          <w:rFonts w:ascii="Consolas" w:hAnsi="Consolas" w:cs="Consolas"/>
          <w:b/>
          <w:bCs/>
          <w:sz w:val="28"/>
          <w:szCs w:val="28"/>
        </w:rPr>
        <w:t>1.1 –</w:t>
      </w:r>
      <w:r w:rsidR="003117D4">
        <w:rPr>
          <w:rFonts w:ascii="Consolas" w:hAnsi="Consolas" w:cs="Consolas"/>
          <w:b/>
          <w:bCs/>
          <w:sz w:val="28"/>
          <w:szCs w:val="28"/>
        </w:rPr>
        <w:t xml:space="preserve"> </w:t>
      </w:r>
      <w:r w:rsidR="003117D4" w:rsidRPr="00210DF8">
        <w:rPr>
          <w:rFonts w:ascii="Consolas" w:hAnsi="Consolas" w:cs="Consolas"/>
          <w:b/>
          <w:sz w:val="28"/>
          <w:szCs w:val="28"/>
        </w:rPr>
        <w:t>AQUISIÇÃO DE 3.684 (TRÊS MIL E SEISCENTOS E OITENTA E QUATRO) CESTAS BÁSICAS PARA O MUNICÍPIO DE PIRAJUÍ – SP</w:t>
      </w:r>
      <w:r w:rsidR="003117D4" w:rsidRPr="00210DF8">
        <w:rPr>
          <w:rFonts w:ascii="Consolas" w:hAnsi="Consolas" w:cs="Consolas"/>
          <w:bCs/>
          <w:sz w:val="28"/>
          <w:szCs w:val="28"/>
        </w:rPr>
        <w:t xml:space="preserve">, </w:t>
      </w:r>
      <w:r w:rsidR="003117D4" w:rsidRPr="00210DF8">
        <w:rPr>
          <w:rFonts w:ascii="Consolas" w:hAnsi="Consolas" w:cs="Consolas"/>
          <w:sz w:val="28"/>
          <w:szCs w:val="28"/>
        </w:rPr>
        <w:t xml:space="preserve">conforme especificações constantes do </w:t>
      </w:r>
      <w:r w:rsidR="003117D4" w:rsidRPr="00210DF8">
        <w:rPr>
          <w:rFonts w:ascii="Consolas" w:hAnsi="Consolas" w:cs="Consolas"/>
          <w:b/>
          <w:sz w:val="28"/>
          <w:szCs w:val="28"/>
        </w:rPr>
        <w:t>Anexo I – Termo de Referência</w:t>
      </w:r>
      <w:r w:rsidR="009C3343" w:rsidRPr="002D52F6">
        <w:rPr>
          <w:rFonts w:ascii="Consolas" w:hAnsi="Consolas" w:cs="Consolas"/>
          <w:bCs/>
          <w:sz w:val="28"/>
          <w:szCs w:val="28"/>
        </w:rPr>
        <w:t>.</w:t>
      </w:r>
    </w:p>
    <w:p w:rsidR="00EB5DA3" w:rsidRPr="00F30792" w:rsidRDefault="00EB5DA3" w:rsidP="00B822DD">
      <w:pPr>
        <w:widowControl w:val="0"/>
        <w:tabs>
          <w:tab w:val="left" w:pos="-1701"/>
        </w:tabs>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 </w:t>
      </w:r>
      <w:r w:rsidRPr="00F30792">
        <w:rPr>
          <w:rFonts w:ascii="Consolas" w:hAnsi="Consolas" w:cs="Consolas"/>
          <w:sz w:val="28"/>
          <w:szCs w:val="28"/>
        </w:rPr>
        <w:t xml:space="preserve">Considera-se parte integrante do presente instrumento os seguintes documentos: a) Edital do Pregão Presencial nº </w:t>
      </w:r>
      <w:r w:rsidR="009C3343">
        <w:rPr>
          <w:rFonts w:ascii="Consolas" w:hAnsi="Consolas" w:cs="Consolas"/>
          <w:sz w:val="28"/>
          <w:szCs w:val="28"/>
        </w:rPr>
        <w:t>01</w:t>
      </w:r>
      <w:r w:rsidR="00276C3E">
        <w:rPr>
          <w:rFonts w:ascii="Consolas" w:hAnsi="Consolas" w:cs="Consolas"/>
          <w:sz w:val="28"/>
          <w:szCs w:val="28"/>
        </w:rPr>
        <w:t>9</w:t>
      </w:r>
      <w:r w:rsidR="00910537" w:rsidRPr="00F30792">
        <w:rPr>
          <w:rFonts w:ascii="Consolas" w:hAnsi="Consolas" w:cs="Consolas"/>
          <w:sz w:val="28"/>
          <w:szCs w:val="28"/>
        </w:rPr>
        <w:t>/2017</w:t>
      </w:r>
      <w:r w:rsidRPr="00F30792">
        <w:rPr>
          <w:rFonts w:ascii="Consolas" w:hAnsi="Consolas" w:cs="Consolas"/>
          <w:sz w:val="28"/>
          <w:szCs w:val="28"/>
        </w:rPr>
        <w:t xml:space="preserve"> e seus anexos; b) Proposta de ____de _____ de 2017, apresentada pela </w:t>
      </w:r>
      <w:r w:rsidRPr="00F30792">
        <w:rPr>
          <w:rFonts w:ascii="Consolas" w:hAnsi="Consolas" w:cs="Consolas"/>
          <w:b/>
          <w:bCs/>
          <w:sz w:val="28"/>
          <w:szCs w:val="28"/>
        </w:rPr>
        <w:t>CONTRATADA</w:t>
      </w:r>
      <w:r w:rsidRPr="00F30792">
        <w:rPr>
          <w:rFonts w:ascii="Consolas" w:hAnsi="Consolas" w:cs="Consolas"/>
          <w:sz w:val="28"/>
          <w:szCs w:val="28"/>
        </w:rPr>
        <w:t xml:space="preserve">; c) Ata da sessão do Pregão Presencial nº </w:t>
      </w:r>
      <w:r w:rsidR="00910537" w:rsidRPr="00F30792">
        <w:rPr>
          <w:rFonts w:ascii="Consolas" w:hAnsi="Consolas" w:cs="Consolas"/>
          <w:sz w:val="28"/>
          <w:szCs w:val="28"/>
        </w:rPr>
        <w:t>01</w:t>
      </w:r>
      <w:r w:rsidR="00276C3E">
        <w:rPr>
          <w:rFonts w:ascii="Consolas" w:hAnsi="Consolas" w:cs="Consolas"/>
          <w:sz w:val="28"/>
          <w:szCs w:val="28"/>
        </w:rPr>
        <w:t>9</w:t>
      </w:r>
      <w:r w:rsidR="00910537" w:rsidRPr="00F30792">
        <w:rPr>
          <w:rFonts w:ascii="Consolas" w:hAnsi="Consolas" w:cs="Consolas"/>
          <w:sz w:val="28"/>
          <w:szCs w:val="28"/>
        </w:rPr>
        <w:t>/2017</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1.3 </w:t>
      </w:r>
      <w:r w:rsidRPr="00F30792">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SEGUNDA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VIGÊNCIA CONTRATUAL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2.1 – </w:t>
      </w:r>
      <w:r w:rsidR="00AD1CC5" w:rsidRPr="00F30792">
        <w:rPr>
          <w:rFonts w:ascii="Consolas" w:hAnsi="Consolas" w:cs="Consolas"/>
          <w:sz w:val="28"/>
          <w:szCs w:val="28"/>
        </w:rPr>
        <w:t>A vigência iniciar-se-á na data de assinatura deste contrato, encerrando-se em 12 (doze) meses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TERCEIRA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3.1 </w:t>
      </w:r>
      <w:r w:rsidRPr="00F30792">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3.2 </w:t>
      </w:r>
      <w:r w:rsidRPr="00F30792">
        <w:rPr>
          <w:rFonts w:ascii="Consolas" w:hAnsi="Consolas" w:cs="Consolas"/>
          <w:sz w:val="28"/>
          <w:szCs w:val="28"/>
        </w:rPr>
        <w:t>– Cumprir os termos do presente contrato e do Edital e seus anexos, na estrita observância da legislação pertinente em vigor;</w:t>
      </w:r>
    </w:p>
    <w:p w:rsidR="00276C3E" w:rsidRPr="00F30792" w:rsidRDefault="00276C3E"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3.3 </w:t>
      </w:r>
      <w:r w:rsidRPr="00F30792">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F30792">
        <w:rPr>
          <w:rFonts w:ascii="Consolas" w:hAnsi="Consolas" w:cs="Consolas"/>
          <w:b/>
          <w:bCs/>
          <w:sz w:val="28"/>
          <w:szCs w:val="28"/>
        </w:rPr>
        <w:t xml:space="preserve">CONTRATANTE </w:t>
      </w:r>
      <w:r w:rsidRPr="00F30792">
        <w:rPr>
          <w:rFonts w:ascii="Consolas" w:hAnsi="Consolas" w:cs="Consolas"/>
          <w:sz w:val="28"/>
          <w:szCs w:val="28"/>
        </w:rPr>
        <w:t>o ônus pelo seu pagamento, não podendo onerar o presente contrato;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3.4 </w:t>
      </w:r>
      <w:r w:rsidRPr="00F30792">
        <w:rPr>
          <w:rFonts w:ascii="Consolas" w:hAnsi="Consolas" w:cs="Consolas"/>
          <w:sz w:val="28"/>
          <w:szCs w:val="28"/>
        </w:rPr>
        <w:t xml:space="preserve">– Responder por quaisquer danos, perdas ou prejuízos causados diretamente a </w:t>
      </w:r>
      <w:r w:rsidRPr="00F30792">
        <w:rPr>
          <w:rFonts w:ascii="Consolas" w:hAnsi="Consolas" w:cs="Consolas"/>
          <w:b/>
          <w:bCs/>
          <w:sz w:val="28"/>
          <w:szCs w:val="28"/>
        </w:rPr>
        <w:t xml:space="preserve">CONTRATANTE </w:t>
      </w:r>
      <w:r w:rsidRPr="00F30792">
        <w:rPr>
          <w:rFonts w:ascii="Consolas" w:hAnsi="Consolas" w:cs="Consolas"/>
          <w:sz w:val="28"/>
          <w:szCs w:val="28"/>
        </w:rPr>
        <w:t>ou a terceiros, decorrentes de sua culpa ou dolo na execução deste contrato, correndo à suas expensas os ressarcimentos e indenizações devidos;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3.5 </w:t>
      </w:r>
      <w:r w:rsidRPr="00F30792">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QUARTA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CONTRATANTE</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sz w:val="28"/>
          <w:szCs w:val="28"/>
        </w:rPr>
        <w:t xml:space="preserve">– Assegurar à </w:t>
      </w:r>
      <w:r w:rsidRPr="00F30792">
        <w:rPr>
          <w:rFonts w:ascii="Consolas" w:hAnsi="Consolas" w:cs="Consolas"/>
          <w:b/>
          <w:bCs/>
          <w:sz w:val="28"/>
          <w:szCs w:val="28"/>
        </w:rPr>
        <w:t xml:space="preserve">CONTRATADA </w:t>
      </w:r>
      <w:r w:rsidRPr="00F30792">
        <w:rPr>
          <w:rFonts w:ascii="Consolas" w:hAnsi="Consolas" w:cs="Consolas"/>
          <w:sz w:val="28"/>
          <w:szCs w:val="28"/>
        </w:rPr>
        <w:t>o recebimento do crédito decorrente do adimplemento de suas obrigações.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QUINTA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DOS PRAZOS E DAS CONDIÇÕES DE ENTREGA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.1</w:t>
      </w:r>
      <w:r w:rsidRPr="00F30792">
        <w:rPr>
          <w:rFonts w:ascii="Consolas" w:hAnsi="Consolas" w:cs="Consolas"/>
          <w:sz w:val="28"/>
          <w:szCs w:val="28"/>
        </w:rPr>
        <w:t xml:space="preserve"> – </w:t>
      </w:r>
      <w:r w:rsidR="009425D6" w:rsidRPr="003117D4">
        <w:rPr>
          <w:rFonts w:ascii="Consolas" w:hAnsi="Consolas" w:cs="Consolas"/>
          <w:sz w:val="28"/>
          <w:szCs w:val="28"/>
        </w:rPr>
        <w:t>As entregas previstas terão periodicidade mensal e deverão atender aos pedidos formulados pelo</w:t>
      </w:r>
      <w:r w:rsidR="009425D6"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9425D6" w:rsidRPr="003117D4">
        <w:rPr>
          <w:rFonts w:ascii="Consolas" w:hAnsi="Consolas" w:cs="Consolas"/>
          <w:sz w:val="28"/>
          <w:szCs w:val="28"/>
        </w:rPr>
        <w:t>,</w:t>
      </w:r>
      <w:r w:rsidR="009425D6" w:rsidRPr="003117D4">
        <w:rPr>
          <w:rFonts w:ascii="Consolas" w:hAnsi="Consolas" w:cs="Consolas"/>
          <w:color w:val="000000"/>
          <w:sz w:val="28"/>
          <w:szCs w:val="28"/>
        </w:rPr>
        <w:t xml:space="preserve"> e </w:t>
      </w:r>
      <w:r w:rsidR="009425D6" w:rsidRPr="003117D4">
        <w:rPr>
          <w:rFonts w:ascii="Consolas" w:hAnsi="Consolas" w:cs="Consolas"/>
          <w:sz w:val="28"/>
          <w:szCs w:val="28"/>
        </w:rPr>
        <w:t xml:space="preserve">ocorrer no prazo máximo de </w:t>
      </w:r>
      <w:r w:rsidR="009425D6" w:rsidRPr="003117D4">
        <w:rPr>
          <w:rFonts w:ascii="Consolas" w:hAnsi="Consolas" w:cs="Consolas"/>
          <w:b/>
          <w:sz w:val="28"/>
          <w:szCs w:val="28"/>
        </w:rPr>
        <w:t>02</w:t>
      </w:r>
      <w:r w:rsidR="009425D6" w:rsidRPr="003117D4">
        <w:rPr>
          <w:rFonts w:ascii="Consolas" w:hAnsi="Consolas" w:cs="Consolas"/>
          <w:b/>
          <w:bCs/>
          <w:sz w:val="28"/>
          <w:szCs w:val="28"/>
        </w:rPr>
        <w:t xml:space="preserve"> </w:t>
      </w:r>
      <w:r w:rsidR="009425D6" w:rsidRPr="003117D4">
        <w:rPr>
          <w:rFonts w:ascii="Consolas" w:hAnsi="Consolas" w:cs="Consolas"/>
          <w:sz w:val="28"/>
          <w:szCs w:val="28"/>
        </w:rPr>
        <w:t>(dois)</w:t>
      </w:r>
      <w:r w:rsidR="009425D6" w:rsidRPr="003117D4">
        <w:rPr>
          <w:rFonts w:ascii="Consolas" w:hAnsi="Consolas" w:cs="Consolas"/>
          <w:b/>
          <w:bCs/>
          <w:sz w:val="28"/>
          <w:szCs w:val="28"/>
        </w:rPr>
        <w:t xml:space="preserve"> dias corridos</w:t>
      </w:r>
      <w:r w:rsidR="009425D6" w:rsidRPr="003117D4">
        <w:rPr>
          <w:rFonts w:ascii="Consolas" w:hAnsi="Consolas" w:cs="Consolas"/>
          <w:sz w:val="28"/>
          <w:szCs w:val="28"/>
        </w:rPr>
        <w:t xml:space="preserve">, contados do recebimento da </w:t>
      </w:r>
      <w:r w:rsidR="009425D6" w:rsidRPr="003117D4">
        <w:rPr>
          <w:rFonts w:ascii="Consolas" w:hAnsi="Consolas" w:cs="Consolas"/>
          <w:b/>
          <w:bCs/>
          <w:sz w:val="28"/>
          <w:szCs w:val="28"/>
        </w:rPr>
        <w:t>Autorização de Compra</w:t>
      </w:r>
      <w:r w:rsidRPr="00F30792">
        <w:rPr>
          <w:rFonts w:ascii="Consolas" w:hAnsi="Consolas" w:cs="Consolas"/>
          <w:sz w:val="28"/>
          <w:szCs w:val="28"/>
        </w:rPr>
        <w:t xml:space="preserve">. </w:t>
      </w:r>
    </w:p>
    <w:p w:rsidR="00A43821" w:rsidRPr="00F30792" w:rsidRDefault="00A43821" w:rsidP="00A43821">
      <w:pPr>
        <w:tabs>
          <w:tab w:val="left" w:pos="-1701"/>
        </w:tabs>
        <w:autoSpaceDE w:val="0"/>
        <w:autoSpaceDN w:val="0"/>
        <w:adjustRightInd w:val="0"/>
        <w:ind w:left="0" w:right="-1"/>
        <w:rPr>
          <w:rFonts w:ascii="Consolas" w:hAnsi="Consolas" w:cs="Consolas"/>
          <w:b/>
          <w:bC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.1.1</w:t>
      </w:r>
      <w:r w:rsidRPr="00F30792">
        <w:rPr>
          <w:rFonts w:ascii="Consolas" w:hAnsi="Consolas" w:cs="Consolas"/>
          <w:sz w:val="28"/>
          <w:szCs w:val="28"/>
        </w:rPr>
        <w:t xml:space="preserve"> – Só será emitido Atestado de Recebimento se atendidas as determinações deste Edital e seus anexos.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w:t>
      </w:r>
      <w:r w:rsidRPr="00F30792">
        <w:rPr>
          <w:rFonts w:ascii="Consolas" w:hAnsi="Consolas" w:cs="Consolas"/>
          <w:sz w:val="28"/>
          <w:szCs w:val="28"/>
        </w:rPr>
        <w:t xml:space="preserve"> – Constatadas irregularidades no objeto, </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sz w:val="28"/>
          <w:szCs w:val="28"/>
        </w:rPr>
        <w:t xml:space="preserve">, sem prejuízo das penalidades cabíveis, poderá: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.2.1</w:t>
      </w:r>
      <w:r w:rsidRPr="00F30792">
        <w:rPr>
          <w:rFonts w:ascii="Consolas" w:hAnsi="Consolas" w:cs="Consolas"/>
          <w:sz w:val="28"/>
          <w:szCs w:val="28"/>
        </w:rPr>
        <w:t xml:space="preserve"> – Rejeitá-lo no todo ou em parte se não corresponder às especificações do Anexo II, determinando sua substituição;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.2.2</w:t>
      </w:r>
      <w:r w:rsidRPr="00F30792">
        <w:rPr>
          <w:rFonts w:ascii="Consolas" w:hAnsi="Consolas" w:cs="Consolas"/>
          <w:sz w:val="28"/>
          <w:szCs w:val="28"/>
        </w:rPr>
        <w:t xml:space="preserve"> – Determinar sua complementação se houver diferença de quantidades.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.3</w:t>
      </w:r>
      <w:r w:rsidRPr="00F30792">
        <w:rPr>
          <w:rFonts w:ascii="Consolas" w:hAnsi="Consolas" w:cs="Consolas"/>
          <w:sz w:val="28"/>
          <w:szCs w:val="28"/>
        </w:rPr>
        <w:t xml:space="preserve"> – As irregularidades deverão ser sanadas no prazo máximo de </w:t>
      </w:r>
      <w:r w:rsidRPr="00F30792">
        <w:rPr>
          <w:rFonts w:ascii="Consolas" w:hAnsi="Consolas" w:cs="Consolas"/>
          <w:b/>
          <w:bCs/>
          <w:sz w:val="28"/>
          <w:szCs w:val="28"/>
        </w:rPr>
        <w:t xml:space="preserve">02 </w:t>
      </w:r>
      <w:r w:rsidRPr="00F30792">
        <w:rPr>
          <w:rFonts w:ascii="Consolas" w:hAnsi="Consolas" w:cs="Consolas"/>
          <w:bCs/>
          <w:sz w:val="28"/>
          <w:szCs w:val="28"/>
        </w:rPr>
        <w:t>(dois)</w:t>
      </w:r>
      <w:r w:rsidRPr="00F30792">
        <w:rPr>
          <w:rFonts w:ascii="Consolas" w:hAnsi="Consolas" w:cs="Consolas"/>
          <w:b/>
          <w:bCs/>
          <w:sz w:val="28"/>
          <w:szCs w:val="28"/>
        </w:rPr>
        <w:t xml:space="preserve"> dias</w:t>
      </w:r>
      <w:r w:rsidRPr="00F30792">
        <w:rPr>
          <w:rFonts w:ascii="Consolas" w:hAnsi="Consolas" w:cs="Consolas"/>
          <w:sz w:val="28"/>
          <w:szCs w:val="28"/>
        </w:rPr>
        <w:t xml:space="preserve">, contados do recebimento pelo adjudicatário da notificação por escrito, mantido o preço inicialmente contratado.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rPr>
          <w:rFonts w:ascii="Consolas" w:eastAsia="Times New Roman" w:hAnsi="Consolas" w:cs="Consolas"/>
          <w:sz w:val="28"/>
          <w:szCs w:val="28"/>
          <w:lang w:eastAsia="pt-BR"/>
        </w:rPr>
      </w:pPr>
      <w:r w:rsidRPr="00F30792">
        <w:rPr>
          <w:rFonts w:ascii="Consolas" w:hAnsi="Consolas" w:cs="Consolas"/>
          <w:b/>
          <w:bCs/>
          <w:sz w:val="28"/>
          <w:szCs w:val="28"/>
        </w:rPr>
        <w:t>5.</w:t>
      </w:r>
      <w:r w:rsidR="009425D6">
        <w:rPr>
          <w:rFonts w:ascii="Consolas" w:hAnsi="Consolas" w:cs="Consolas"/>
          <w:b/>
          <w:bCs/>
          <w:sz w:val="28"/>
          <w:szCs w:val="28"/>
        </w:rPr>
        <w:t>4</w:t>
      </w:r>
      <w:r w:rsidRPr="00F30792">
        <w:rPr>
          <w:rFonts w:ascii="Consolas" w:hAnsi="Consolas" w:cs="Consolas"/>
          <w:b/>
          <w:bCs/>
          <w:sz w:val="28"/>
          <w:szCs w:val="28"/>
        </w:rPr>
        <w:t xml:space="preserve"> </w:t>
      </w:r>
      <w:r w:rsidRPr="00F30792">
        <w:rPr>
          <w:rFonts w:ascii="Consolas" w:hAnsi="Consolas" w:cs="Consolas"/>
          <w:sz w:val="28"/>
          <w:szCs w:val="28"/>
        </w:rPr>
        <w:t>– A execução do contrato deverá ser acompanhada e fiscalizada pe</w:t>
      </w:r>
      <w:r w:rsidR="009739DD" w:rsidRPr="00F30792">
        <w:rPr>
          <w:rFonts w:ascii="Consolas" w:hAnsi="Consolas" w:cs="Consolas"/>
          <w:sz w:val="28"/>
          <w:szCs w:val="28"/>
        </w:rPr>
        <w:t>l</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bCs/>
          <w:sz w:val="28"/>
          <w:szCs w:val="28"/>
        </w:rPr>
        <w:t>, representante da Administração especialmente designad</w:t>
      </w:r>
      <w:r w:rsidR="00A43821">
        <w:rPr>
          <w:rFonts w:ascii="Consolas" w:hAnsi="Consolas" w:cs="Consolas"/>
          <w:bCs/>
          <w:sz w:val="28"/>
          <w:szCs w:val="28"/>
        </w:rPr>
        <w:t>o</w:t>
      </w:r>
      <w:r w:rsidRPr="00F30792">
        <w:rPr>
          <w:rFonts w:ascii="Consolas" w:hAnsi="Consolas" w:cs="Consolas"/>
          <w:bC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SEXTA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VALOR, RECURSOS E PAGAMENTO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 </w:t>
      </w:r>
      <w:r w:rsidRPr="00F30792">
        <w:rPr>
          <w:rFonts w:ascii="Consolas" w:hAnsi="Consolas" w:cs="Consolas"/>
          <w:sz w:val="28"/>
          <w:szCs w:val="28"/>
        </w:rPr>
        <w:t>– O valor total do presente contrato é de R$_________ (________).</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eastAsia="Times New Roman" w:hAnsi="Consolas" w:cs="Consolas"/>
          <w:sz w:val="28"/>
          <w:szCs w:val="28"/>
          <w:lang w:eastAsia="pt-BR"/>
        </w:rPr>
      </w:pPr>
      <w:r w:rsidRPr="00F30792">
        <w:rPr>
          <w:rFonts w:ascii="Consolas" w:hAnsi="Consolas" w:cs="Consolas"/>
          <w:b/>
          <w:bCs/>
          <w:sz w:val="28"/>
          <w:szCs w:val="28"/>
        </w:rPr>
        <w:t xml:space="preserve">6.1.1 </w:t>
      </w:r>
      <w:r w:rsidRPr="00F30792">
        <w:rPr>
          <w:rFonts w:ascii="Consolas" w:hAnsi="Consolas" w:cs="Consolas"/>
          <w:sz w:val="28"/>
          <w:szCs w:val="28"/>
        </w:rPr>
        <w:t xml:space="preserve">– </w:t>
      </w:r>
      <w:r w:rsidRPr="00F30792">
        <w:rPr>
          <w:rFonts w:ascii="Consolas" w:eastAsia="Times New Roman" w:hAnsi="Consolas" w:cs="Consolas"/>
          <w:sz w:val="28"/>
          <w:szCs w:val="28"/>
          <w:lang w:eastAsia="pt-BR"/>
        </w:rPr>
        <w:t>O valor é fixo e correrá por conta da</w:t>
      </w:r>
      <w:r w:rsidR="009425D6">
        <w:rPr>
          <w:rFonts w:ascii="Consolas" w:eastAsia="Times New Roman" w:hAnsi="Consolas" w:cs="Consolas"/>
          <w:sz w:val="28"/>
          <w:szCs w:val="28"/>
          <w:lang w:eastAsia="pt-BR"/>
        </w:rPr>
        <w:t>s</w:t>
      </w:r>
      <w:r w:rsidRPr="00F30792">
        <w:rPr>
          <w:rFonts w:ascii="Consolas" w:eastAsia="Times New Roman" w:hAnsi="Consolas" w:cs="Consolas"/>
          <w:sz w:val="28"/>
          <w:szCs w:val="28"/>
          <w:lang w:eastAsia="pt-BR"/>
        </w:rPr>
        <w:t xml:space="preserve"> Funciona</w:t>
      </w:r>
      <w:r w:rsidR="009425D6">
        <w:rPr>
          <w:rFonts w:ascii="Consolas" w:eastAsia="Times New Roman" w:hAnsi="Consolas" w:cs="Consolas"/>
          <w:sz w:val="28"/>
          <w:szCs w:val="28"/>
          <w:lang w:eastAsia="pt-BR"/>
        </w:rPr>
        <w:t>is</w:t>
      </w:r>
      <w:r w:rsidRPr="00F30792">
        <w:rPr>
          <w:rFonts w:ascii="Consolas" w:eastAsia="Times New Roman" w:hAnsi="Consolas" w:cs="Consolas"/>
          <w:sz w:val="28"/>
          <w:szCs w:val="28"/>
          <w:lang w:eastAsia="pt-BR"/>
        </w:rPr>
        <w:t xml:space="preserve"> Programática</w:t>
      </w:r>
      <w:r w:rsidR="009425D6">
        <w:rPr>
          <w:rFonts w:ascii="Consolas" w:eastAsia="Times New Roman" w:hAnsi="Consolas" w:cs="Consolas"/>
          <w:sz w:val="28"/>
          <w:szCs w:val="28"/>
          <w:lang w:eastAsia="pt-BR"/>
        </w:rPr>
        <w:t>s</w:t>
      </w:r>
      <w:r w:rsidRPr="00F30792">
        <w:rPr>
          <w:rFonts w:ascii="Consolas" w:eastAsia="Times New Roman" w:hAnsi="Consolas" w:cs="Consolas"/>
          <w:sz w:val="28"/>
          <w:szCs w:val="28"/>
          <w:lang w:eastAsia="pt-BR"/>
        </w:rPr>
        <w:t xml:space="preserve">: </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 xml:space="preserve">02.03.02.3.3.90.39.00.04.123.0011.2011.0000 – FICHA 084; </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 xml:space="preserve">02.04.02.3.3.90.39.00.12.365.0018.2018.0000 – FICHA 124; </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02.04.04.3.3.90.39.00.12.361.0020.2020.0002 – FICHA 163;</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 xml:space="preserve">02.06.01.3.3.90.39.00.10.301.0031.2032.0000 – FICHA 260; </w:t>
      </w:r>
    </w:p>
    <w:p w:rsidR="004F5406" w:rsidRPr="004F5406" w:rsidRDefault="004F5406" w:rsidP="004F5406">
      <w:pPr>
        <w:tabs>
          <w:tab w:val="left" w:pos="-1701"/>
        </w:tabs>
        <w:ind w:left="0"/>
        <w:rPr>
          <w:rFonts w:ascii="Consolas" w:hAnsi="Consolas" w:cs="Consolas"/>
          <w:b/>
          <w:sz w:val="28"/>
          <w:szCs w:val="24"/>
        </w:rPr>
      </w:pPr>
      <w:r w:rsidRPr="004F5406">
        <w:rPr>
          <w:rFonts w:ascii="Consolas" w:hAnsi="Consolas" w:cs="Consolas"/>
          <w:b/>
          <w:sz w:val="28"/>
          <w:szCs w:val="24"/>
        </w:rPr>
        <w:t xml:space="preserve">02.07.02.3.3.90.39.00.08.243.0035.2036.0000 – FICHA 379; </w:t>
      </w:r>
    </w:p>
    <w:p w:rsidR="003B0E09" w:rsidRDefault="004F5406" w:rsidP="004F5406">
      <w:pPr>
        <w:tabs>
          <w:tab w:val="left" w:pos="-1701"/>
        </w:tabs>
        <w:ind w:left="0" w:right="-1"/>
        <w:rPr>
          <w:rFonts w:ascii="Consolas" w:hAnsi="Consolas" w:cs="Consolas"/>
          <w:b/>
          <w:sz w:val="28"/>
          <w:szCs w:val="24"/>
        </w:rPr>
      </w:pPr>
      <w:r w:rsidRPr="004F5406">
        <w:rPr>
          <w:rFonts w:ascii="Consolas" w:hAnsi="Consolas" w:cs="Consolas"/>
          <w:b/>
          <w:sz w:val="28"/>
          <w:szCs w:val="24"/>
        </w:rPr>
        <w:t>02.09.06.3.3.90.39.00.15.452.0046.2046.0000 – FICHA 469.</w:t>
      </w:r>
    </w:p>
    <w:p w:rsidR="004F5406" w:rsidRPr="00F30792" w:rsidRDefault="004F5406" w:rsidP="004F5406">
      <w:pPr>
        <w:tabs>
          <w:tab w:val="left" w:pos="-1701"/>
        </w:tabs>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6.2</w:t>
      </w:r>
      <w:r w:rsidRPr="00F30792">
        <w:rPr>
          <w:rFonts w:ascii="Consolas" w:hAnsi="Consolas" w:cs="Consolas"/>
          <w:sz w:val="28"/>
          <w:szCs w:val="28"/>
        </w:rPr>
        <w:t xml:space="preserve"> – O pagamento será efetuado em </w:t>
      </w:r>
      <w:r w:rsidRPr="00F30792">
        <w:rPr>
          <w:rFonts w:ascii="Consolas" w:hAnsi="Consolas" w:cs="Consolas"/>
          <w:b/>
          <w:bCs/>
          <w:sz w:val="28"/>
          <w:szCs w:val="28"/>
        </w:rPr>
        <w:t xml:space="preserve">30 </w:t>
      </w:r>
      <w:r w:rsidRPr="00F30792">
        <w:rPr>
          <w:rFonts w:ascii="Consolas" w:hAnsi="Consolas" w:cs="Consolas"/>
          <w:sz w:val="28"/>
          <w:szCs w:val="28"/>
        </w:rPr>
        <w:t xml:space="preserve">(trinta) </w:t>
      </w:r>
      <w:r w:rsidRPr="00F30792">
        <w:rPr>
          <w:rFonts w:ascii="Consolas" w:hAnsi="Consolas" w:cs="Consolas"/>
          <w:b/>
          <w:bCs/>
          <w:sz w:val="28"/>
          <w:szCs w:val="28"/>
        </w:rPr>
        <w:t xml:space="preserve">dias contados </w:t>
      </w:r>
      <w:r w:rsidRPr="00F30792">
        <w:rPr>
          <w:rFonts w:ascii="Consolas" w:hAnsi="Consolas" w:cs="Consolas"/>
          <w:sz w:val="28"/>
          <w:szCs w:val="28"/>
        </w:rPr>
        <w:t xml:space="preserve">da emissão do Atestado de Recebimento, em conta corrente da </w:t>
      </w:r>
      <w:r w:rsidRPr="00F30792">
        <w:rPr>
          <w:rFonts w:ascii="Consolas" w:hAnsi="Consolas" w:cs="Consolas"/>
          <w:b/>
          <w:sz w:val="28"/>
          <w:szCs w:val="28"/>
        </w:rPr>
        <w:t>CONTRATADA</w:t>
      </w:r>
      <w:r w:rsidRPr="00F30792">
        <w:rPr>
          <w:rFonts w:ascii="Consolas" w:hAnsi="Consolas" w:cs="Consolas"/>
          <w:sz w:val="28"/>
          <w:szCs w:val="28"/>
        </w:rPr>
        <w:t xml:space="preserve">. </w:t>
      </w:r>
    </w:p>
    <w:p w:rsidR="00476B9F" w:rsidRPr="00F30792" w:rsidRDefault="00476B9F"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6.2.1</w:t>
      </w:r>
      <w:r w:rsidRPr="00F30792">
        <w:rPr>
          <w:rFonts w:ascii="Consolas" w:hAnsi="Consolas" w:cs="Consolas"/>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6.3</w:t>
      </w:r>
      <w:r w:rsidRPr="00F30792">
        <w:rPr>
          <w:rFonts w:ascii="Consolas" w:hAnsi="Consolas" w:cs="Consolas"/>
          <w:sz w:val="28"/>
          <w:szCs w:val="28"/>
        </w:rPr>
        <w:t xml:space="preserve"> – Não será iniciada a contagem de prazo, caso os documentos fiscais apresentados ou outros necessários à contratação contenham incorreções. </w:t>
      </w:r>
    </w:p>
    <w:p w:rsidR="00BE5365" w:rsidRPr="00F30792" w:rsidRDefault="00BE536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6.4</w:t>
      </w:r>
      <w:r w:rsidRPr="00F30792">
        <w:rPr>
          <w:rFonts w:ascii="Consolas" w:hAnsi="Consolas" w:cs="Consolas"/>
          <w:sz w:val="28"/>
          <w:szCs w:val="28"/>
        </w:rPr>
        <w:t xml:space="preserve"> – A contagem do prazo para pagamento considerará dias corridos e terá início e encerramento em dias de expediente neste Município de Pirajuí.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 </w:t>
      </w:r>
      <w:r w:rsidRPr="00F30792">
        <w:rPr>
          <w:rFonts w:ascii="Consolas" w:hAnsi="Consolas" w:cs="Consolas"/>
          <w:sz w:val="28"/>
          <w:szCs w:val="28"/>
        </w:rPr>
        <w:t xml:space="preserve">– Quando for constatada qualquer irregularidade na Nota Fiscal/Fatura, será imediatamente solicitada à </w:t>
      </w:r>
      <w:r w:rsidRPr="00F30792">
        <w:rPr>
          <w:rFonts w:ascii="Consolas" w:hAnsi="Consolas" w:cs="Consolas"/>
          <w:b/>
          <w:sz w:val="28"/>
          <w:szCs w:val="28"/>
        </w:rPr>
        <w:t>CONTRATADA</w:t>
      </w:r>
      <w:r w:rsidRPr="00F30792">
        <w:rPr>
          <w:rFonts w:ascii="Consolas" w:hAnsi="Consolas" w:cs="Consolas"/>
          <w:sz w:val="28"/>
          <w:szCs w:val="28"/>
        </w:rPr>
        <w:t xml:space="preserve">, carta de correção, quando couber, ou ainda pertinente regularização, que deverá ser encaminhada a este Município de Pirajuí no prazo de </w:t>
      </w:r>
      <w:r w:rsidRPr="00F30792">
        <w:rPr>
          <w:rFonts w:ascii="Consolas" w:hAnsi="Consolas" w:cs="Consolas"/>
          <w:b/>
          <w:sz w:val="28"/>
          <w:szCs w:val="28"/>
        </w:rPr>
        <w:t>0</w:t>
      </w:r>
      <w:r w:rsidRPr="00F30792">
        <w:rPr>
          <w:rFonts w:ascii="Consolas" w:hAnsi="Consolas" w:cs="Consolas"/>
          <w:b/>
          <w:bCs/>
          <w:sz w:val="28"/>
          <w:szCs w:val="28"/>
        </w:rPr>
        <w:t xml:space="preserve">3 </w:t>
      </w:r>
      <w:r w:rsidRPr="00F30792">
        <w:rPr>
          <w:rFonts w:ascii="Consolas" w:hAnsi="Consolas" w:cs="Consolas"/>
          <w:sz w:val="28"/>
          <w:szCs w:val="28"/>
        </w:rPr>
        <w:t xml:space="preserve">(três) </w:t>
      </w:r>
      <w:r w:rsidRPr="00F30792">
        <w:rPr>
          <w:rFonts w:ascii="Consolas" w:hAnsi="Consolas" w:cs="Consolas"/>
          <w:b/>
          <w:bCs/>
          <w:sz w:val="28"/>
          <w:szCs w:val="28"/>
        </w:rPr>
        <w:t>dias úteis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6.5.1 </w:t>
      </w:r>
      <w:r w:rsidRPr="00F30792">
        <w:rPr>
          <w:rFonts w:ascii="Consolas" w:hAnsi="Consolas" w:cs="Consolas"/>
          <w:sz w:val="28"/>
          <w:szCs w:val="28"/>
        </w:rPr>
        <w:t xml:space="preserve">– Caso a </w:t>
      </w:r>
      <w:r w:rsidRPr="00F30792">
        <w:rPr>
          <w:rFonts w:ascii="Consolas" w:hAnsi="Consolas" w:cs="Consolas"/>
          <w:b/>
          <w:sz w:val="28"/>
          <w:szCs w:val="28"/>
        </w:rPr>
        <w:t>CONTRATADA</w:t>
      </w:r>
      <w:r w:rsidRPr="00F30792">
        <w:rPr>
          <w:rFonts w:ascii="Consolas" w:hAnsi="Consolas" w:cs="Consolas"/>
          <w:sz w:val="28"/>
          <w:szCs w:val="28"/>
        </w:rPr>
        <w:t xml:space="preserve"> não apresente carta de correção no prazo estipulado, o prazo para pagamento será recontado, a partir da data da sua apresentação.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6.6 –</w:t>
      </w:r>
      <w:r w:rsidRPr="00F30792">
        <w:rPr>
          <w:rFonts w:ascii="Consolas" w:hAnsi="Consolas" w:cs="Consolas"/>
          <w:sz w:val="28"/>
          <w:szCs w:val="28"/>
        </w:rPr>
        <w:t xml:space="preserve"> O </w:t>
      </w:r>
      <w:r w:rsidRPr="00F30792">
        <w:rPr>
          <w:rFonts w:ascii="Consolas" w:hAnsi="Consolas" w:cs="Consolas"/>
          <w:b/>
          <w:sz w:val="28"/>
          <w:szCs w:val="28"/>
        </w:rPr>
        <w:t>CONTRATANTE</w:t>
      </w:r>
      <w:r w:rsidRPr="00F30792">
        <w:rPr>
          <w:rFonts w:ascii="Consolas" w:hAnsi="Consolas" w:cs="Consolas"/>
          <w:sz w:val="28"/>
          <w:szCs w:val="28"/>
        </w:rPr>
        <w:t xml:space="preserve"> poderá deduzir da importância a pagar os valores correspondentes a multas ou indenizações devidas pela </w:t>
      </w:r>
      <w:r w:rsidRPr="00F30792">
        <w:rPr>
          <w:rFonts w:ascii="Consolas" w:hAnsi="Consolas" w:cs="Consolas"/>
          <w:b/>
          <w:sz w:val="28"/>
          <w:szCs w:val="28"/>
        </w:rPr>
        <w:t>CONTRATADA</w:t>
      </w: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8C0528"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 –</w:t>
      </w:r>
      <w:r w:rsidRPr="00F30792">
        <w:rPr>
          <w:rFonts w:ascii="Consolas" w:hAnsi="Consolas" w:cs="Consolas"/>
          <w:sz w:val="28"/>
          <w:szCs w:val="28"/>
        </w:rPr>
        <w:t xml:space="preserve"> Nenhum pagamento será efetuado à </w:t>
      </w:r>
      <w:r w:rsidRPr="00F30792">
        <w:rPr>
          <w:rFonts w:ascii="Consolas" w:hAnsi="Consolas" w:cs="Consolas"/>
          <w:b/>
          <w:sz w:val="28"/>
          <w:szCs w:val="28"/>
        </w:rPr>
        <w:t>CONTRATADA</w:t>
      </w:r>
      <w:r w:rsidRPr="00F30792">
        <w:rPr>
          <w:rFonts w:ascii="Consolas" w:hAnsi="Consolas" w:cs="Consolas"/>
          <w:sz w:val="28"/>
          <w:szCs w:val="28"/>
        </w:rPr>
        <w:t xml:space="preserve"> enquanto qualquer obrigação estiver pendente de liquidação, sem que isso gere direito a reajustamento de preços ou correção monetária.</w:t>
      </w:r>
    </w:p>
    <w:p w:rsidR="009425D6" w:rsidRPr="00F30792" w:rsidRDefault="009425D6"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sidR="00A43821">
        <w:rPr>
          <w:rFonts w:ascii="Consolas" w:hAnsi="Consolas" w:cs="Consolas"/>
          <w:b/>
          <w:bCs/>
          <w:sz w:val="28"/>
          <w:szCs w:val="28"/>
        </w:rPr>
        <w:t>SÉTIMA</w:t>
      </w: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RESCISÃO E SANÇÕES</w:t>
      </w:r>
    </w:p>
    <w:p w:rsidR="00AD1CC5" w:rsidRPr="00F30792" w:rsidRDefault="00AD1CC5" w:rsidP="00B822DD">
      <w:pPr>
        <w:tabs>
          <w:tab w:val="left" w:pos="-1701"/>
        </w:tabs>
        <w:ind w:left="0" w:right="-1"/>
        <w:rPr>
          <w:rFonts w:ascii="Consolas" w:hAnsi="Consolas" w:cs="Consolas"/>
          <w:b/>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.1 –</w:t>
      </w:r>
      <w:r w:rsidR="00AD1CC5" w:rsidRPr="00F30792">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a rescindir unilateralmente este contrato, independentemente de interpelação judicial, sendo aplicável, ainda, o disposto nos artigos 79 e 80 do mesmo diploma legal, no caso de inadimplência.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.2 –</w:t>
      </w:r>
      <w:r w:rsidR="00AD1CC5" w:rsidRPr="00F30792">
        <w:rPr>
          <w:rFonts w:ascii="Consolas" w:hAnsi="Consolas" w:cs="Consolas"/>
          <w:sz w:val="28"/>
          <w:szCs w:val="28"/>
        </w:rPr>
        <w:t xml:space="preserve"> Aplicam-se a este contrato as sanções estipuladas na Lei Federal nº 10.520/02, que 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declara conhecer integralmente.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.3 –</w:t>
      </w:r>
      <w:r w:rsidR="00AD1CC5" w:rsidRPr="00F30792">
        <w:rPr>
          <w:rFonts w:ascii="Consolas" w:hAnsi="Consolas" w:cs="Consolas"/>
          <w:sz w:val="28"/>
          <w:szCs w:val="28"/>
        </w:rPr>
        <w:t xml:space="preserve"> No caso de rescisão administrativa unilateral, 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reconhece o direito do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de aplicar as sanções previstas no Edital, neste ajuste e na legislação que rege a licitação.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.4 –</w:t>
      </w:r>
      <w:r w:rsidR="00AD1CC5" w:rsidRPr="00F30792">
        <w:rPr>
          <w:rFonts w:ascii="Consolas" w:hAnsi="Consolas" w:cs="Consolas"/>
          <w:sz w:val="28"/>
          <w:szCs w:val="28"/>
        </w:rPr>
        <w:t xml:space="preserve"> A aplicação de quaisquer sanções referidas neste dispositivo, não afasta a responsabilização civil da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pela inexecução total ou parcial do objeto ou pela inadimplência.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.5 –</w:t>
      </w:r>
      <w:r w:rsidR="00AD1CC5" w:rsidRPr="00F30792">
        <w:rPr>
          <w:rFonts w:ascii="Consolas" w:hAnsi="Consolas" w:cs="Consolas"/>
          <w:sz w:val="28"/>
          <w:szCs w:val="28"/>
        </w:rPr>
        <w:t xml:space="preserve"> A aplicação das penalidades não impede 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de exigir o ressarcimento dos prejuízos efetivados decorrentes de quaisquer faltas cometidas pela </w:t>
      </w:r>
      <w:r w:rsidR="00AD1CC5" w:rsidRPr="00F30792">
        <w:rPr>
          <w:rFonts w:ascii="Consolas" w:hAnsi="Consolas" w:cs="Consolas"/>
          <w:b/>
          <w:sz w:val="28"/>
          <w:szCs w:val="28"/>
        </w:rPr>
        <w:t>CONTRATADA</w:t>
      </w:r>
      <w:r w:rsidR="00AD1CC5" w:rsidRPr="00F30792">
        <w:rPr>
          <w:rFonts w:ascii="Consolas" w:hAnsi="Consolas" w:cs="Consolas"/>
          <w:sz w:val="28"/>
          <w:szCs w:val="28"/>
        </w:rPr>
        <w:t>.</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sidR="00A43821">
        <w:rPr>
          <w:rFonts w:ascii="Consolas" w:hAnsi="Consolas" w:cs="Consolas"/>
          <w:b/>
          <w:bCs/>
          <w:sz w:val="28"/>
          <w:szCs w:val="28"/>
        </w:rPr>
        <w:t>OITAVA</w:t>
      </w: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FORO</w:t>
      </w:r>
    </w:p>
    <w:p w:rsidR="00AD1CC5" w:rsidRPr="00F30792" w:rsidRDefault="00AD1CC5" w:rsidP="00B822DD">
      <w:pPr>
        <w:tabs>
          <w:tab w:val="left" w:pos="-1701"/>
        </w:tabs>
        <w:autoSpaceDE w:val="0"/>
        <w:autoSpaceDN w:val="0"/>
        <w:adjustRightInd w:val="0"/>
        <w:ind w:left="0" w:right="-1"/>
        <w:rPr>
          <w:rFonts w:ascii="Consolas" w:hAnsi="Consolas" w:cs="Consolas"/>
          <w:b/>
          <w:bCs/>
          <w:sz w:val="28"/>
          <w:szCs w:val="28"/>
        </w:rPr>
      </w:pPr>
    </w:p>
    <w:p w:rsidR="00AD1CC5" w:rsidRPr="00F30792" w:rsidRDefault="00A43821" w:rsidP="00B822DD">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00AD1CC5" w:rsidRPr="00F30792">
        <w:rPr>
          <w:rFonts w:ascii="Consolas" w:hAnsi="Consolas" w:cs="Consolas"/>
          <w:b/>
          <w:bCs/>
          <w:sz w:val="28"/>
          <w:szCs w:val="28"/>
        </w:rPr>
        <w:t xml:space="preserve">.1 </w:t>
      </w:r>
      <w:r w:rsidR="00AD1CC5" w:rsidRPr="00F30792">
        <w:rPr>
          <w:rFonts w:ascii="Consolas" w:hAnsi="Consolas" w:cs="Consolas"/>
          <w:sz w:val="28"/>
          <w:szCs w:val="28"/>
        </w:rPr>
        <w:t>– O Foro competente para toda e qualquer ação oriunda do presente contrato é o da Comarca de Pirajuí, Estado de São Paulo.</w:t>
      </w:r>
    </w:p>
    <w:p w:rsidR="00AD1CC5" w:rsidRPr="00F30792" w:rsidRDefault="00AD1CC5" w:rsidP="00B822DD">
      <w:pPr>
        <w:tabs>
          <w:tab w:val="left" w:pos="-1701"/>
        </w:tabs>
        <w:autoSpaceDE w:val="0"/>
        <w:autoSpaceDN w:val="0"/>
        <w:adjustRightInd w:val="0"/>
        <w:ind w:left="0" w:right="-1"/>
        <w:rPr>
          <w:rFonts w:ascii="Consolas" w:hAnsi="Consolas" w:cs="Consolas"/>
          <w:b/>
          <w:bCs/>
          <w:sz w:val="28"/>
          <w:szCs w:val="28"/>
        </w:rPr>
      </w:pPr>
    </w:p>
    <w:p w:rsidR="00D1376B" w:rsidRPr="00F30792" w:rsidRDefault="00A43821" w:rsidP="00B822DD">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00AD1CC5" w:rsidRPr="00F30792">
        <w:rPr>
          <w:rFonts w:ascii="Consolas" w:hAnsi="Consolas" w:cs="Consolas"/>
          <w:b/>
          <w:bCs/>
          <w:sz w:val="28"/>
          <w:szCs w:val="28"/>
        </w:rPr>
        <w:t xml:space="preserve">.2 </w:t>
      </w:r>
      <w:r w:rsidR="00AD1CC5" w:rsidRPr="00F30792">
        <w:rPr>
          <w:rFonts w:ascii="Consolas" w:hAnsi="Consolas" w:cs="Consolas"/>
          <w:sz w:val="28"/>
          <w:szCs w:val="28"/>
        </w:rPr>
        <w:t>– E, por estarem justas e contratadas, assinam o presente contrato em três vias de igual forma e teor, para todos os fins de direito.</w:t>
      </w:r>
    </w:p>
    <w:p w:rsidR="00756F5C" w:rsidRPr="00F30792" w:rsidRDefault="00756F5C"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______ de ________________ de 2017.</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CONTRATANTE</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b/>
          <w:bCs/>
          <w:sz w:val="28"/>
          <w:szCs w:val="28"/>
        </w:rPr>
        <w:t>TESTEMUNHAS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302DC4" w:rsidRDefault="00302DC4" w:rsidP="00B822DD">
      <w:pPr>
        <w:tabs>
          <w:tab w:val="left" w:pos="-1701"/>
        </w:tabs>
        <w:autoSpaceDE w:val="0"/>
        <w:autoSpaceDN w:val="0"/>
        <w:adjustRightInd w:val="0"/>
        <w:ind w:left="0" w:right="-1"/>
        <w:rPr>
          <w:rFonts w:ascii="Consolas" w:hAnsi="Consolas" w:cs="Consolas"/>
          <w:sz w:val="28"/>
          <w:szCs w:val="28"/>
        </w:rPr>
      </w:pPr>
    </w:p>
    <w:p w:rsidR="004501F2" w:rsidRPr="00F30792" w:rsidRDefault="004501F2"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NOME </w:t>
      </w:r>
      <w:r w:rsidRPr="00F30792">
        <w:rPr>
          <w:rFonts w:ascii="Consolas" w:hAnsi="Consolas" w:cs="Consolas"/>
          <w:sz w:val="28"/>
          <w:szCs w:val="28"/>
        </w:rPr>
        <w:t>_________________________</w:t>
      </w:r>
      <w:r w:rsidRPr="00F30792">
        <w:rPr>
          <w:rFonts w:ascii="Consolas" w:hAnsi="Consolas" w:cs="Consolas"/>
          <w:b/>
          <w:bCs/>
          <w:sz w:val="28"/>
          <w:szCs w:val="28"/>
        </w:rPr>
        <w:tab/>
        <w:t>NOME</w:t>
      </w:r>
      <w:r w:rsidRPr="00F30792">
        <w:rPr>
          <w:rFonts w:ascii="Consolas" w:hAnsi="Consolas" w:cs="Consolas"/>
          <w:sz w:val="28"/>
          <w:szCs w:val="28"/>
        </w:rPr>
        <w:t>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RG Nº </w:t>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t>RG Nº</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CPF Nº </w:t>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t>CPF Nº</w:t>
      </w: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425D6" w:rsidRDefault="009425D6">
      <w:pPr>
        <w:spacing w:after="200" w:line="276" w:lineRule="auto"/>
        <w:ind w:left="0" w:right="0"/>
        <w:jc w:val="left"/>
        <w:rPr>
          <w:rFonts w:ascii="Consolas" w:hAnsi="Consolas" w:cs="Consolas"/>
          <w:b/>
          <w:bCs/>
          <w:sz w:val="28"/>
          <w:szCs w:val="28"/>
        </w:rPr>
      </w:pPr>
      <w:r>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V</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DECLARAÇÃO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F30792">
        <w:rPr>
          <w:rFonts w:ascii="Consolas" w:hAnsi="Consolas" w:cs="Consolas"/>
          <w:b/>
          <w:sz w:val="28"/>
          <w:szCs w:val="28"/>
        </w:rPr>
        <w:t>DECLARO</w:t>
      </w:r>
      <w:r w:rsidRPr="00F30792">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276C3E">
        <w:rPr>
          <w:rFonts w:ascii="Consolas" w:hAnsi="Consolas" w:cs="Consolas"/>
          <w:sz w:val="28"/>
          <w:szCs w:val="28"/>
        </w:rPr>
        <w:t>019/2017</w:t>
      </w:r>
      <w:r w:rsidRPr="00F30792">
        <w:rPr>
          <w:rFonts w:ascii="Consolas" w:hAnsi="Consolas" w:cs="Consolas"/>
          <w:sz w:val="28"/>
          <w:szCs w:val="28"/>
        </w:rPr>
        <w:t>, realizado pelo Município de Pirajuí, inexistindo qualquer fato impeditivo de sua participação neste certame.</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VI</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b/>
          <w:bCs/>
          <w:sz w:val="28"/>
          <w:szCs w:val="28"/>
        </w:rPr>
        <w:t>DECLARAÇÃO DE MICROEMPRESA OU EMPRESA DE PEQUENO PORTE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DECLARO</w:t>
      </w:r>
      <w:r w:rsidRPr="00F30792">
        <w:rPr>
          <w:rFonts w:ascii="Consolas" w:hAnsi="Consolas" w:cs="Consolas"/>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F30792">
        <w:rPr>
          <w:rFonts w:ascii="Consolas" w:hAnsi="Consolas" w:cs="Consolas"/>
          <w:b/>
          <w:bCs/>
          <w:sz w:val="28"/>
          <w:szCs w:val="28"/>
        </w:rPr>
        <w:t xml:space="preserve">microempresa </w:t>
      </w:r>
      <w:r w:rsidRPr="00F30792">
        <w:rPr>
          <w:rFonts w:ascii="Consolas" w:hAnsi="Consolas" w:cs="Consolas"/>
          <w:sz w:val="28"/>
          <w:szCs w:val="28"/>
        </w:rPr>
        <w:t xml:space="preserve">ou </w:t>
      </w:r>
      <w:r w:rsidRPr="00F30792">
        <w:rPr>
          <w:rFonts w:ascii="Consolas" w:hAnsi="Consolas" w:cs="Consolas"/>
          <w:b/>
          <w:bCs/>
          <w:sz w:val="28"/>
          <w:szCs w:val="28"/>
        </w:rPr>
        <w:t>empresa de pequeno porte</w:t>
      </w:r>
      <w:r w:rsidRPr="00F30792">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F30792">
        <w:rPr>
          <w:rFonts w:ascii="Consolas" w:hAnsi="Consolas" w:cs="Consolas"/>
          <w:b/>
          <w:bCs/>
          <w:sz w:val="28"/>
          <w:szCs w:val="28"/>
        </w:rPr>
        <w:t>Lei Complementar nº 123, de 14 de dezembro de 2006</w:t>
      </w:r>
      <w:r w:rsidRPr="00F30792">
        <w:rPr>
          <w:rFonts w:ascii="Consolas" w:hAnsi="Consolas" w:cs="Consolas"/>
          <w:sz w:val="28"/>
          <w:szCs w:val="28"/>
        </w:rPr>
        <w:t xml:space="preserve">, cujos termos declaro conhecer na íntegra, </w:t>
      </w:r>
      <w:r w:rsidRPr="00F30792">
        <w:rPr>
          <w:rFonts w:ascii="Consolas" w:hAnsi="Consolas" w:cs="Consolas"/>
          <w:b/>
          <w:bCs/>
          <w:sz w:val="28"/>
          <w:szCs w:val="28"/>
        </w:rPr>
        <w:t>estando apta</w:t>
      </w:r>
      <w:r w:rsidRPr="00F30792">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276C3E">
        <w:rPr>
          <w:rFonts w:ascii="Consolas" w:hAnsi="Consolas" w:cs="Consolas"/>
          <w:sz w:val="28"/>
          <w:szCs w:val="28"/>
        </w:rPr>
        <w:t>019/2017</w:t>
      </w:r>
      <w:r w:rsidRPr="00F30792">
        <w:rPr>
          <w:rFonts w:ascii="Consolas" w:hAnsi="Consolas" w:cs="Consolas"/>
          <w:sz w:val="28"/>
          <w:szCs w:val="28"/>
        </w:rPr>
        <w:t>, realizado pelo do Município de Pirajuí.</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VII</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DECLARAÇÃO DE SITUAÇÃO REGULAR</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PERANTE O MINISTÉRIO DO TRABALHO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Eu ________________________ (nome completo), representante legal da empresa ____________________________ (denominação da pessoa jurídica), interessada em participar do Pregão Presencial nº </w:t>
      </w:r>
      <w:r w:rsidR="00276C3E">
        <w:rPr>
          <w:rFonts w:ascii="Consolas" w:hAnsi="Consolas" w:cs="Consolas"/>
          <w:sz w:val="28"/>
          <w:szCs w:val="28"/>
        </w:rPr>
        <w:t>019/2017</w:t>
      </w:r>
      <w:r w:rsidRPr="00F30792">
        <w:rPr>
          <w:rFonts w:ascii="Consolas" w:hAnsi="Consolas" w:cs="Consolas"/>
          <w:sz w:val="28"/>
          <w:szCs w:val="28"/>
        </w:rPr>
        <w:t>, do Município de Pirajuí, 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spacing w:after="200" w:line="276" w:lineRule="auto"/>
        <w:ind w:left="0" w:right="-1"/>
        <w:jc w:val="left"/>
        <w:rPr>
          <w:rFonts w:ascii="Consolas" w:hAnsi="Consolas" w:cs="Consolas"/>
          <w:sz w:val="28"/>
          <w:szCs w:val="28"/>
        </w:rPr>
      </w:pPr>
      <w:r w:rsidRPr="00F30792">
        <w:rPr>
          <w:rFonts w:ascii="Consolas" w:hAnsi="Consolas" w:cs="Consolas"/>
          <w:sz w:val="28"/>
          <w:szCs w:val="28"/>
        </w:rPr>
        <w:br w:type="page"/>
      </w:r>
    </w:p>
    <w:p w:rsidR="00EB5DA3" w:rsidRPr="00F30792" w:rsidRDefault="00EB5DA3" w:rsidP="00B822DD">
      <w:pPr>
        <w:tabs>
          <w:tab w:val="left" w:pos="-1701"/>
        </w:tabs>
        <w:ind w:left="0" w:right="-1"/>
        <w:jc w:val="center"/>
        <w:outlineLvl w:val="0"/>
        <w:rPr>
          <w:rFonts w:ascii="Consolas" w:hAnsi="Consolas" w:cs="Consolas"/>
          <w:b/>
          <w:sz w:val="28"/>
          <w:szCs w:val="28"/>
        </w:rPr>
      </w:pPr>
      <w:r w:rsidRPr="00F30792">
        <w:rPr>
          <w:rFonts w:ascii="Consolas" w:hAnsi="Consolas" w:cs="Consolas"/>
          <w:b/>
          <w:sz w:val="28"/>
          <w:szCs w:val="28"/>
        </w:rPr>
        <w:t xml:space="preserve">ANEXO VIII </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DECLARAÇÃO</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(parágrafo único do Artigo 117</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da Constituição do Estado de São Paulo)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r w:rsidRPr="00F30792">
        <w:rPr>
          <w:rFonts w:ascii="Consolas" w:hAnsi="Consolas" w:cs="Consolas"/>
          <w:sz w:val="28"/>
          <w:szCs w:val="28"/>
        </w:rPr>
        <w:t xml:space="preserve">A _____________________ (denominação da pessoa jurídica), CNPJ nº ______________, por seu(s) representante(s) legal(is), interessada em participar do Pregão Presencial nº </w:t>
      </w:r>
      <w:r w:rsidR="00276C3E">
        <w:rPr>
          <w:rFonts w:ascii="Consolas" w:hAnsi="Consolas" w:cs="Consolas"/>
          <w:sz w:val="28"/>
          <w:szCs w:val="28"/>
        </w:rPr>
        <w:t>019/2017</w:t>
      </w:r>
      <w:r w:rsidRPr="00F30792">
        <w:rPr>
          <w:rFonts w:ascii="Consolas" w:hAnsi="Consolas" w:cs="Consolas"/>
          <w:sz w:val="28"/>
          <w:szCs w:val="28"/>
        </w:rPr>
        <w:t xml:space="preserve">, do Município de Pirajuí, declara, sob as penas da lei, que observa as normas relativas à saúde e segurança no Trabalho, para os fins estabelecidos pelo parágrafo único do artigo 117 da Constituição do Estado de São Paulo. </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9425D6" w:rsidRDefault="009425D6">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9425D6" w:rsidRPr="008A751D" w:rsidRDefault="009425D6" w:rsidP="009425D6">
      <w:pPr>
        <w:tabs>
          <w:tab w:val="left" w:pos="-1701"/>
        </w:tabs>
        <w:ind w:left="0" w:right="-1"/>
        <w:jc w:val="center"/>
        <w:rPr>
          <w:rFonts w:ascii="Consolas" w:hAnsi="Consolas" w:cs="Consolas"/>
          <w:b/>
          <w:sz w:val="28"/>
          <w:szCs w:val="28"/>
        </w:rPr>
      </w:pPr>
      <w:r w:rsidRPr="008A751D">
        <w:rPr>
          <w:rFonts w:ascii="Consolas" w:hAnsi="Consolas" w:cs="Consolas"/>
          <w:b/>
          <w:sz w:val="28"/>
          <w:szCs w:val="28"/>
        </w:rPr>
        <w:t>ANEXO IX</w:t>
      </w:r>
    </w:p>
    <w:p w:rsidR="009425D6" w:rsidRPr="008A751D" w:rsidRDefault="009425D6" w:rsidP="009425D6">
      <w:pPr>
        <w:tabs>
          <w:tab w:val="left" w:pos="-1701"/>
        </w:tabs>
        <w:ind w:left="0" w:right="-1"/>
        <w:jc w:val="center"/>
        <w:rPr>
          <w:rFonts w:ascii="Consolas" w:hAnsi="Consolas" w:cs="Consolas"/>
          <w:b/>
          <w:sz w:val="28"/>
          <w:szCs w:val="28"/>
        </w:rPr>
      </w:pPr>
      <w:r w:rsidRPr="008A751D">
        <w:rPr>
          <w:rFonts w:ascii="Consolas" w:hAnsi="Consolas" w:cs="Consolas"/>
          <w:b/>
          <w:sz w:val="28"/>
          <w:szCs w:val="28"/>
        </w:rPr>
        <w:t>DECLARAÇÃO</w:t>
      </w:r>
    </w:p>
    <w:p w:rsidR="009425D6" w:rsidRDefault="009425D6" w:rsidP="009425D6">
      <w:pPr>
        <w:tabs>
          <w:tab w:val="left" w:pos="-1701"/>
        </w:tabs>
        <w:autoSpaceDE w:val="0"/>
        <w:autoSpaceDN w:val="0"/>
        <w:adjustRightInd w:val="0"/>
        <w:ind w:left="0" w:right="-1"/>
        <w:jc w:val="center"/>
        <w:rPr>
          <w:rFonts w:ascii="Consolas" w:hAnsi="Consolas" w:cs="Consolas"/>
          <w:b/>
          <w:sz w:val="28"/>
          <w:szCs w:val="28"/>
        </w:rPr>
      </w:pPr>
      <w:r w:rsidRPr="008A751D">
        <w:rPr>
          <w:rFonts w:ascii="Consolas" w:hAnsi="Consolas" w:cs="Consolas"/>
          <w:b/>
          <w:sz w:val="28"/>
          <w:szCs w:val="28"/>
        </w:rPr>
        <w:t>(DECLARAÇÃO DE ELABORAÇÃO INDEPENDENTE DE PROPOSTA</w:t>
      </w:r>
    </w:p>
    <w:p w:rsidR="009425D6" w:rsidRPr="008A751D" w:rsidRDefault="009425D6" w:rsidP="009425D6">
      <w:pPr>
        <w:tabs>
          <w:tab w:val="left" w:pos="-1701"/>
        </w:tabs>
        <w:autoSpaceDE w:val="0"/>
        <w:autoSpaceDN w:val="0"/>
        <w:adjustRightInd w:val="0"/>
        <w:ind w:left="0" w:right="-1"/>
        <w:jc w:val="center"/>
        <w:rPr>
          <w:rFonts w:ascii="Consolas" w:hAnsi="Consolas" w:cs="Consolas"/>
          <w:b/>
          <w:sz w:val="28"/>
          <w:szCs w:val="28"/>
        </w:rPr>
      </w:pPr>
      <w:r w:rsidRPr="008A751D">
        <w:rPr>
          <w:rFonts w:ascii="Consolas" w:hAnsi="Consolas" w:cs="Consolas"/>
          <w:b/>
          <w:sz w:val="28"/>
          <w:szCs w:val="28"/>
        </w:rPr>
        <w:t>E ATUAÇÃO CONFORM</w:t>
      </w:r>
      <w:r>
        <w:rPr>
          <w:rFonts w:ascii="Consolas" w:hAnsi="Consolas" w:cs="Consolas"/>
          <w:b/>
          <w:sz w:val="28"/>
          <w:szCs w:val="28"/>
        </w:rPr>
        <w:t>E AO MARCO LEGAL ANTICORRUPÇÃO)</w:t>
      </w:r>
    </w:p>
    <w:p w:rsidR="009425D6" w:rsidRPr="008A751D" w:rsidRDefault="009425D6" w:rsidP="009425D6">
      <w:pPr>
        <w:tabs>
          <w:tab w:val="left" w:pos="-1701"/>
        </w:tabs>
        <w:autoSpaceDE w:val="0"/>
        <w:autoSpaceDN w:val="0"/>
        <w:adjustRightInd w:val="0"/>
        <w:ind w:left="0" w:right="-1"/>
        <w:rPr>
          <w:rFonts w:ascii="Consolas" w:hAnsi="Consolas" w:cs="Consolas"/>
          <w:sz w:val="28"/>
          <w:szCs w:val="28"/>
        </w:rPr>
      </w:pPr>
    </w:p>
    <w:p w:rsidR="009425D6" w:rsidRDefault="009425D6" w:rsidP="009425D6">
      <w:pPr>
        <w:tabs>
          <w:tab w:val="left" w:pos="-1701"/>
        </w:tabs>
        <w:autoSpaceDE w:val="0"/>
        <w:autoSpaceDN w:val="0"/>
        <w:adjustRightInd w:val="0"/>
        <w:ind w:left="0" w:right="-1"/>
        <w:rPr>
          <w:rFonts w:ascii="Consolas" w:hAnsi="Consolas" w:cs="Consolas"/>
          <w:sz w:val="28"/>
          <w:szCs w:val="28"/>
        </w:rPr>
      </w:pPr>
    </w:p>
    <w:p w:rsidR="009425D6" w:rsidRPr="008A751D" w:rsidRDefault="009425D6" w:rsidP="009425D6">
      <w:pPr>
        <w:tabs>
          <w:tab w:val="left" w:pos="-1701"/>
        </w:tabs>
        <w:autoSpaceDE w:val="0"/>
        <w:autoSpaceDN w:val="0"/>
        <w:adjustRightInd w:val="0"/>
        <w:ind w:left="0" w:right="-1"/>
        <w:rPr>
          <w:rFonts w:ascii="Consolas" w:hAnsi="Consolas" w:cs="Consolas"/>
          <w:sz w:val="28"/>
          <w:szCs w:val="28"/>
        </w:rPr>
      </w:pPr>
    </w:p>
    <w:p w:rsidR="009425D6" w:rsidRPr="008A751D" w:rsidRDefault="009425D6" w:rsidP="009425D6">
      <w:pPr>
        <w:tabs>
          <w:tab w:val="left" w:pos="-1701"/>
        </w:tabs>
        <w:ind w:left="0" w:right="0"/>
        <w:rPr>
          <w:rFonts w:ascii="Consolas" w:hAnsi="Consolas" w:cs="Consolas"/>
          <w:sz w:val="28"/>
          <w:szCs w:val="28"/>
        </w:rPr>
      </w:pPr>
      <w:r w:rsidRPr="008A751D">
        <w:rPr>
          <w:rFonts w:ascii="Consolas" w:hAnsi="Consolas" w:cs="Consolas"/>
          <w:sz w:val="28"/>
          <w:szCs w:val="28"/>
        </w:rPr>
        <w:t>A _____________________ (denominação da pessoa jurídica), CNPJ nº ______________, por seu(s) representante(s) legal(is), interessada em participar do Pregão Presencial nº 0</w:t>
      </w:r>
      <w:r>
        <w:rPr>
          <w:rFonts w:ascii="Consolas" w:hAnsi="Consolas" w:cs="Consolas"/>
          <w:sz w:val="28"/>
          <w:szCs w:val="28"/>
        </w:rPr>
        <w:t>19</w:t>
      </w:r>
      <w:r w:rsidRPr="008A751D">
        <w:rPr>
          <w:rFonts w:ascii="Consolas" w:hAnsi="Consolas" w:cs="Consolas"/>
          <w:sz w:val="28"/>
          <w:szCs w:val="28"/>
        </w:rPr>
        <w:t xml:space="preserve">/2017, do Município de </w:t>
      </w:r>
      <w:r>
        <w:rPr>
          <w:rFonts w:ascii="Consolas" w:hAnsi="Consolas" w:cs="Consolas"/>
          <w:sz w:val="28"/>
          <w:szCs w:val="28"/>
        </w:rPr>
        <w:t>Pirajuí</w:t>
      </w:r>
      <w:r w:rsidRPr="008A751D">
        <w:rPr>
          <w:rFonts w:ascii="Consolas" w:hAnsi="Consolas" w:cs="Consolas"/>
          <w:sz w:val="28"/>
          <w:szCs w:val="28"/>
        </w:rPr>
        <w:t>, declara, sob as penas da lei, especialmente o artigo 299 do Código Penal Brasileiro, que:</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b) a intenção de apresentar a proposta não foi informada ou discutida com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c) o licitante não tentou, por qualquer meio ou por qualquer pessoa, influir na decisão de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f) o representante legal do licitante está plenamente ciente do teor e da extensão desta declaração e que detém plenos poderes e informações para firmá-la.</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b/>
          <w:sz w:val="28"/>
          <w:szCs w:val="28"/>
        </w:rPr>
        <w:t>DECLARO</w:t>
      </w:r>
      <w:r w:rsidRPr="008A751D">
        <w:rPr>
          <w:rFonts w:ascii="Consolas" w:hAnsi="Consolas" w:cs="Consolas"/>
          <w:sz w:val="28"/>
          <w:szCs w:val="28"/>
        </w:rPr>
        <w:t xml:space="preserve">, ainda, que a pessoa jurídica que represento conduz </w:t>
      </w:r>
      <w:r w:rsidRPr="008A751D">
        <w:rPr>
          <w:rFonts w:ascii="Consolas" w:hAnsi="Consolas" w:cs="Consolas"/>
          <w:color w:val="000000"/>
          <w:sz w:val="28"/>
          <w:szCs w:val="28"/>
        </w:rPr>
        <w:t>seus negócios de forma a coibir fraudes, corrupção e a prática de quaisquer outros atos lesivos à Administração Pública, nacional ou estrangeira, em atendimento à Lei Federal nº 12.846/2013 e ao Decreto Estadual nº 60.106/2014</w:t>
      </w:r>
      <w:r w:rsidRPr="008A751D">
        <w:rPr>
          <w:rFonts w:ascii="Consolas" w:hAnsi="Consolas" w:cs="Consolas"/>
          <w:sz w:val="28"/>
          <w:szCs w:val="28"/>
        </w:rPr>
        <w:t xml:space="preserve">, tais como:  </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 – prometer, oferecer ou dar, direta ou indiretamente, vantagem indevida a agente público, ou a terceira pessoa a ele relacionada;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II – comprovadamente, financiar, custear, patrocinar ou de qualquer modo subvencionar a prática dos atos ilícitos previstos em Lei;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III – comprovadamente, utilizar-se de interposta pessoa física ou jurídica para ocultar ou dissimular seus reais interesses ou a identidade dos beneficiários dos atos praticados;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IV – no tocante a licitações e contratos: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a) frustrar ou fraudar,  mediante  ajuste,  combinação  ou  qualquer  outro  expediente,  o  caráter  competitivo  de procedimento licitatório público;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b) impedir, perturbar ou fraudar a realização de qualquer ato de procedimento licitatório público;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c) afastar ou procurar afastar licitante, por meio de fraude ou oferecimento de vantagem de qualquer tipo;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d) fraudar licitação pública ou contrato dela decorrente;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e) criar, de modo fraudulento ou irregular, pessoa jurídica para participar de licitação pública ou celebrar contrato administrativo;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g) manipular ou fraudar o equilíbrio econômico-financeiro dos contratos celebrados com a administração pública;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9425D6" w:rsidRDefault="009425D6">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9425D6" w:rsidRPr="00F30792" w:rsidRDefault="009425D6" w:rsidP="009425D6">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9425D6" w:rsidRPr="00F30792" w:rsidRDefault="009425D6" w:rsidP="009425D6">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9425D6" w:rsidRPr="008A751D" w:rsidRDefault="009425D6" w:rsidP="009425D6">
      <w:pPr>
        <w:tabs>
          <w:tab w:val="left" w:pos="-1701"/>
        </w:tabs>
        <w:autoSpaceDE w:val="0"/>
        <w:autoSpaceDN w:val="0"/>
        <w:adjustRightInd w:val="0"/>
        <w:ind w:left="0" w:right="0"/>
        <w:rPr>
          <w:rFonts w:ascii="Consolas" w:hAnsi="Consolas" w:cs="Consolas"/>
          <w:sz w:val="28"/>
          <w:szCs w:val="28"/>
        </w:rPr>
      </w:pPr>
      <w:r w:rsidRPr="00F30792">
        <w:rPr>
          <w:rFonts w:ascii="Consolas" w:hAnsi="Consolas" w:cs="Consolas"/>
          <w:sz w:val="28"/>
          <w:szCs w:val="28"/>
        </w:rPr>
        <w:t>CPF do representante legal: _________________________</w:t>
      </w: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sectPr w:rsidR="009425D6" w:rsidRPr="00D042D4" w:rsidSect="00EB5DA3">
      <w:headerReference w:type="default" r:id="rId10"/>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AC4" w:rsidRDefault="00B93AC4" w:rsidP="00EB5DA3">
      <w:r>
        <w:separator/>
      </w:r>
    </w:p>
  </w:endnote>
  <w:endnote w:type="continuationSeparator" w:id="1">
    <w:p w:rsidR="00B93AC4" w:rsidRDefault="00B93AC4"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AC4" w:rsidRDefault="00B93AC4" w:rsidP="00EB5DA3">
      <w:r>
        <w:separator/>
      </w:r>
    </w:p>
  </w:footnote>
  <w:footnote w:type="continuationSeparator" w:id="1">
    <w:p w:rsidR="00B93AC4" w:rsidRDefault="00B93AC4"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713431" w:rsidRPr="0040340E" w:rsidTr="00EB5DA3">
      <w:trPr>
        <w:trHeight w:val="1538"/>
      </w:trPr>
      <w:tc>
        <w:tcPr>
          <w:tcW w:w="866" w:type="pct"/>
          <w:shd w:val="clear" w:color="auto" w:fill="FFFFFF"/>
        </w:tcPr>
        <w:p w:rsidR="00713431" w:rsidRPr="00053EBD" w:rsidRDefault="00AD7D60" w:rsidP="00EB5DA3">
          <w:pPr>
            <w:pStyle w:val="Cabealho"/>
            <w:jc w:val="center"/>
            <w:rPr>
              <w:rFonts w:ascii="Old English Text MT" w:hAnsi="Old English Text MT"/>
              <w:outline/>
              <w:shadow/>
              <w:sz w:val="16"/>
              <w:szCs w:val="16"/>
            </w:rPr>
          </w:pPr>
          <w:r w:rsidRPr="00AD7D60">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65785194" r:id="rId2"/>
            </w:pict>
          </w:r>
        </w:p>
      </w:tc>
      <w:tc>
        <w:tcPr>
          <w:tcW w:w="4134" w:type="pct"/>
          <w:shd w:val="clear" w:color="auto" w:fill="FFFFFF"/>
        </w:tcPr>
        <w:p w:rsidR="00713431" w:rsidRPr="00053EBD" w:rsidRDefault="00713431"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713431" w:rsidRPr="00053EBD" w:rsidRDefault="0071343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713431" w:rsidRPr="00534669" w:rsidRDefault="0071343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713431" w:rsidRDefault="0071343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713431" w:rsidRPr="00534669" w:rsidRDefault="00713431" w:rsidP="00EB5DA3">
          <w:pPr>
            <w:pStyle w:val="Cabealho"/>
            <w:spacing w:line="276" w:lineRule="auto"/>
            <w:rPr>
              <w:rFonts w:ascii="Old English Text MT" w:hAnsi="Old English Text MT"/>
              <w:outline/>
              <w:shadow/>
              <w:szCs w:val="56"/>
            </w:rPr>
          </w:pPr>
        </w:p>
      </w:tc>
    </w:tr>
  </w:tbl>
  <w:p w:rsidR="00713431" w:rsidRPr="00BF5471" w:rsidRDefault="00713431"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12"/>
  </w:num>
  <w:num w:numId="7">
    <w:abstractNumId w:val="3"/>
  </w:num>
  <w:num w:numId="8">
    <w:abstractNumId w:val="5"/>
  </w:num>
  <w:num w:numId="9">
    <w:abstractNumId w:val="11"/>
  </w:num>
  <w:num w:numId="10">
    <w:abstractNumId w:val="7"/>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05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54AE0"/>
    <w:rsid w:val="000739B5"/>
    <w:rsid w:val="00075BEF"/>
    <w:rsid w:val="00087AEE"/>
    <w:rsid w:val="000A68E5"/>
    <w:rsid w:val="000B7424"/>
    <w:rsid w:val="000F7128"/>
    <w:rsid w:val="0015731C"/>
    <w:rsid w:val="00183BAF"/>
    <w:rsid w:val="001A4D98"/>
    <w:rsid w:val="001C2CA3"/>
    <w:rsid w:val="001C3200"/>
    <w:rsid w:val="001D680D"/>
    <w:rsid w:val="001E45F4"/>
    <w:rsid w:val="001F053B"/>
    <w:rsid w:val="00203D22"/>
    <w:rsid w:val="00203FCC"/>
    <w:rsid w:val="0021697A"/>
    <w:rsid w:val="00216A38"/>
    <w:rsid w:val="00230C26"/>
    <w:rsid w:val="00276C3E"/>
    <w:rsid w:val="0028718B"/>
    <w:rsid w:val="00293097"/>
    <w:rsid w:val="002E0EF7"/>
    <w:rsid w:val="002E1CDC"/>
    <w:rsid w:val="00302DC4"/>
    <w:rsid w:val="003117D4"/>
    <w:rsid w:val="00320218"/>
    <w:rsid w:val="00325994"/>
    <w:rsid w:val="003573E0"/>
    <w:rsid w:val="0038170E"/>
    <w:rsid w:val="003B0074"/>
    <w:rsid w:val="003B0245"/>
    <w:rsid w:val="003B0E09"/>
    <w:rsid w:val="003D0074"/>
    <w:rsid w:val="003D4DA3"/>
    <w:rsid w:val="003D766F"/>
    <w:rsid w:val="003E6E93"/>
    <w:rsid w:val="00423D48"/>
    <w:rsid w:val="00423F14"/>
    <w:rsid w:val="004254FB"/>
    <w:rsid w:val="004501F2"/>
    <w:rsid w:val="00466D15"/>
    <w:rsid w:val="00476B9F"/>
    <w:rsid w:val="0049020A"/>
    <w:rsid w:val="004C7B6B"/>
    <w:rsid w:val="004F5406"/>
    <w:rsid w:val="00505548"/>
    <w:rsid w:val="00521A68"/>
    <w:rsid w:val="0054452A"/>
    <w:rsid w:val="005578F4"/>
    <w:rsid w:val="0056601B"/>
    <w:rsid w:val="0057690C"/>
    <w:rsid w:val="00597D19"/>
    <w:rsid w:val="005C0C16"/>
    <w:rsid w:val="005C1D2F"/>
    <w:rsid w:val="0062420E"/>
    <w:rsid w:val="006B5215"/>
    <w:rsid w:val="006D3F23"/>
    <w:rsid w:val="007122A3"/>
    <w:rsid w:val="00713431"/>
    <w:rsid w:val="00717B4C"/>
    <w:rsid w:val="00756F5C"/>
    <w:rsid w:val="0076282D"/>
    <w:rsid w:val="00786E60"/>
    <w:rsid w:val="007C3FBA"/>
    <w:rsid w:val="007C549F"/>
    <w:rsid w:val="007E7E4A"/>
    <w:rsid w:val="00817665"/>
    <w:rsid w:val="008212A4"/>
    <w:rsid w:val="008268CA"/>
    <w:rsid w:val="00836F91"/>
    <w:rsid w:val="00857A8E"/>
    <w:rsid w:val="00861C07"/>
    <w:rsid w:val="00885947"/>
    <w:rsid w:val="008C0528"/>
    <w:rsid w:val="008C0F32"/>
    <w:rsid w:val="008F30E2"/>
    <w:rsid w:val="00910537"/>
    <w:rsid w:val="00937709"/>
    <w:rsid w:val="009425D6"/>
    <w:rsid w:val="009712BE"/>
    <w:rsid w:val="009739DD"/>
    <w:rsid w:val="00981A13"/>
    <w:rsid w:val="009C3343"/>
    <w:rsid w:val="009D4992"/>
    <w:rsid w:val="00A43821"/>
    <w:rsid w:val="00A5349F"/>
    <w:rsid w:val="00A8048D"/>
    <w:rsid w:val="00A979B5"/>
    <w:rsid w:val="00AD1CC5"/>
    <w:rsid w:val="00AD7D60"/>
    <w:rsid w:val="00AE01B9"/>
    <w:rsid w:val="00AE34EA"/>
    <w:rsid w:val="00AE7CDF"/>
    <w:rsid w:val="00B44547"/>
    <w:rsid w:val="00B53475"/>
    <w:rsid w:val="00B71E33"/>
    <w:rsid w:val="00B822DD"/>
    <w:rsid w:val="00B93AC4"/>
    <w:rsid w:val="00BA72A9"/>
    <w:rsid w:val="00BB5392"/>
    <w:rsid w:val="00BE0423"/>
    <w:rsid w:val="00BE5365"/>
    <w:rsid w:val="00BE747A"/>
    <w:rsid w:val="00BF2208"/>
    <w:rsid w:val="00BF49C6"/>
    <w:rsid w:val="00C47338"/>
    <w:rsid w:val="00C508CC"/>
    <w:rsid w:val="00D1376B"/>
    <w:rsid w:val="00D32E19"/>
    <w:rsid w:val="00D552CD"/>
    <w:rsid w:val="00D93FAB"/>
    <w:rsid w:val="00D95EAF"/>
    <w:rsid w:val="00DC7C5B"/>
    <w:rsid w:val="00DE3DAE"/>
    <w:rsid w:val="00DF4634"/>
    <w:rsid w:val="00E05FB1"/>
    <w:rsid w:val="00E06913"/>
    <w:rsid w:val="00E20220"/>
    <w:rsid w:val="00E2438B"/>
    <w:rsid w:val="00E529EE"/>
    <w:rsid w:val="00E76013"/>
    <w:rsid w:val="00EA32D0"/>
    <w:rsid w:val="00EB5DA3"/>
    <w:rsid w:val="00ED3AEE"/>
    <w:rsid w:val="00F06445"/>
    <w:rsid w:val="00F14CCC"/>
    <w:rsid w:val="00F307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reginopoli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7397-4997-4ED0-B3DC-DD2E6D17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58</Pages>
  <Words>12348</Words>
  <Characters>66680</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2017-09-01T18:33:00Z</cp:lastPrinted>
  <dcterms:created xsi:type="dcterms:W3CDTF">2017-06-20T18:54:00Z</dcterms:created>
  <dcterms:modified xsi:type="dcterms:W3CDTF">2017-09-01T18:33:00Z</dcterms:modified>
</cp:coreProperties>
</file>