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893CE9">
        <w:rPr>
          <w:rFonts w:ascii="Consolas" w:hAnsi="Consolas" w:cs="Consolas"/>
          <w:b/>
          <w:bCs/>
          <w:sz w:val="40"/>
          <w:szCs w:val="40"/>
        </w:rPr>
        <w:t>ATA DE REGISTRO DE PREÇOS Nº 03</w:t>
      </w:r>
      <w:r w:rsidRPr="00893CE9">
        <w:rPr>
          <w:rFonts w:ascii="Consolas" w:hAnsi="Consolas" w:cs="Consolas"/>
          <w:b/>
          <w:bCs/>
          <w:sz w:val="40"/>
          <w:szCs w:val="40"/>
        </w:rPr>
        <w:t>4</w:t>
      </w:r>
      <w:r w:rsidRPr="00893CE9">
        <w:rPr>
          <w:rFonts w:ascii="Consolas" w:hAnsi="Consolas" w:cs="Consolas"/>
          <w:b/>
          <w:bCs/>
          <w:sz w:val="40"/>
          <w:szCs w:val="40"/>
        </w:rPr>
        <w:t>/2020</w:t>
      </w: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>PROCESSO N° 085/2020</w:t>
      </w: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893CE9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Pr="00893CE9">
        <w:rPr>
          <w:rFonts w:ascii="Consolas" w:hAnsi="Consolas" w:cs="Consolas"/>
          <w:color w:val="auto"/>
          <w:sz w:val="28"/>
          <w:szCs w:val="28"/>
        </w:rPr>
        <w:t>04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Pr="00893CE9">
        <w:rPr>
          <w:rFonts w:ascii="Consolas" w:hAnsi="Consolas" w:cs="Consolas"/>
          <w:color w:val="auto"/>
          <w:sz w:val="28"/>
          <w:szCs w:val="28"/>
        </w:rPr>
        <w:t>dezembro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 de 2020, no prédio da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893CE9">
        <w:rPr>
          <w:rFonts w:ascii="Consolas" w:hAnsi="Consolas" w:cs="Consolas"/>
          <w:sz w:val="28"/>
          <w:szCs w:val="28"/>
        </w:rPr>
        <w:t>Praça Doutor Pedro da Rocha Braga n</w:t>
      </w:r>
      <w:r w:rsidRPr="00893CE9">
        <w:rPr>
          <w:rFonts w:ascii="Consolas" w:hAnsi="Consolas" w:cs="Consolas"/>
          <w:bCs/>
          <w:sz w:val="28"/>
          <w:szCs w:val="28"/>
        </w:rPr>
        <w:t xml:space="preserve">° </w:t>
      </w:r>
      <w:r w:rsidRPr="00893CE9">
        <w:rPr>
          <w:rFonts w:ascii="Consolas" w:hAnsi="Consolas" w:cs="Consolas"/>
          <w:sz w:val="28"/>
          <w:szCs w:val="28"/>
        </w:rPr>
        <w:t>116 – Bairro Centro – CEP 16.600-041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893CE9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93CE9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893CE9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112B83" w:rsidRDefault="00112B83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Denominação: </w:t>
      </w:r>
      <w:bookmarkStart w:id="0" w:name="_GoBack"/>
      <w:r w:rsidRPr="00893CE9">
        <w:rPr>
          <w:rFonts w:ascii="Consolas" w:hAnsi="Consolas" w:cs="Consolas"/>
          <w:b/>
          <w:sz w:val="28"/>
          <w:szCs w:val="28"/>
        </w:rPr>
        <w:t xml:space="preserve">EMPRESA </w:t>
      </w:r>
      <w:r w:rsidR="00112B83">
        <w:rPr>
          <w:rFonts w:ascii="Consolas" w:eastAsia="MS Mincho" w:hAnsi="Consolas" w:cs="Consolas"/>
          <w:b/>
          <w:sz w:val="28"/>
          <w:szCs w:val="28"/>
        </w:rPr>
        <w:t>INDUSTRIA E COMÉRCIO DE PRODUTOS DE LIMPEZA MACATUBA LTDA.</w:t>
      </w:r>
      <w:bookmarkEnd w:id="0"/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Endereço: </w:t>
      </w:r>
      <w:r w:rsidRPr="00893CE9">
        <w:rPr>
          <w:rFonts w:ascii="Consolas" w:eastAsia="MS Mincho" w:hAnsi="Consolas" w:cs="Consolas"/>
          <w:sz w:val="28"/>
          <w:szCs w:val="28"/>
        </w:rPr>
        <w:t>Rua Mato Grosso nº 921 – Bairro Distrito Industrial – CEP 17.290-000 – Macatuba – SP</w:t>
      </w:r>
      <w:r w:rsidRPr="00893CE9">
        <w:rPr>
          <w:rFonts w:ascii="Consolas" w:hAnsi="Consolas" w:cs="Consolas"/>
          <w:sz w:val="28"/>
          <w:szCs w:val="28"/>
        </w:rPr>
        <w:t xml:space="preserve"> – Fone 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>(0XX14) 3298-1093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 – E-mail: showcleanmac@uol.com.br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CNPJ: </w:t>
      </w:r>
      <w:r w:rsidR="00112B83">
        <w:rPr>
          <w:rFonts w:ascii="Consolas" w:eastAsia="MS Mincho" w:hAnsi="Consolas" w:cs="Consolas"/>
          <w:sz w:val="28"/>
          <w:szCs w:val="28"/>
        </w:rPr>
        <w:t>05.971.158/0001-22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Pr="00893CE9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SENHOR PEDRO HENRIQUE DOS SANTOS VIEIRA 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   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893CE9">
        <w:rPr>
          <w:rFonts w:ascii="Consolas" w:hAnsi="Consolas" w:cs="Consolas"/>
          <w:color w:val="000000" w:themeColor="text1"/>
          <w:sz w:val="28"/>
          <w:szCs w:val="28"/>
        </w:rPr>
        <w:t>CPF: 339.609.128-03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Cs/>
          <w:sz w:val="28"/>
          <w:szCs w:val="28"/>
        </w:rPr>
        <w:t xml:space="preserve">Valor total: R$ </w:t>
      </w:r>
      <w:r w:rsidR="00112B83">
        <w:rPr>
          <w:rFonts w:ascii="Consolas" w:hAnsi="Consolas" w:cs="Consolas"/>
          <w:sz w:val="28"/>
          <w:szCs w:val="28"/>
        </w:rPr>
        <w:t>87.086,70 (oitenta e sete mil e oitenta e seis reais e setenta centavos)</w:t>
      </w:r>
      <w:r w:rsidRPr="00893CE9">
        <w:rPr>
          <w:rFonts w:ascii="Consolas" w:hAnsi="Consolas" w:cs="Consolas"/>
          <w:bCs/>
          <w:sz w:val="28"/>
          <w:szCs w:val="28"/>
        </w:rPr>
        <w:t>.</w:t>
      </w:r>
      <w:r w:rsidRPr="00893CE9">
        <w:rPr>
          <w:rFonts w:ascii="Consolas" w:hAnsi="Consolas" w:cs="Consolas"/>
          <w:sz w:val="28"/>
          <w:szCs w:val="28"/>
        </w:rPr>
        <w:t xml:space="preserve">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893CE9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893CE9">
        <w:rPr>
          <w:rFonts w:ascii="Consolas" w:hAnsi="Consolas" w:cs="Consolas"/>
          <w:sz w:val="28"/>
          <w:szCs w:val="28"/>
        </w:rPr>
        <w:t xml:space="preserve">Registro de Preços para </w:t>
      </w:r>
      <w:r w:rsidRPr="00893CE9">
        <w:rPr>
          <w:rFonts w:ascii="Consolas" w:eastAsia="MS Mincho" w:hAnsi="Consolas" w:cs="Consolas"/>
          <w:bCs/>
          <w:sz w:val="28"/>
          <w:szCs w:val="28"/>
        </w:rPr>
        <w:t xml:space="preserve">a Aquisição de Materiais de Limpeza </w:t>
      </w:r>
      <w:r w:rsidRPr="00893CE9">
        <w:rPr>
          <w:rFonts w:ascii="Consolas" w:hAnsi="Consolas" w:cs="Consolas"/>
          <w:sz w:val="28"/>
          <w:szCs w:val="28"/>
        </w:rPr>
        <w:t>para a Diretoria de Divisão de Saúde, localizada na Rua Riachuelo n° 910 – Bairro Centro – Pirajuí – SP</w:t>
      </w:r>
      <w:r w:rsidRPr="00893CE9">
        <w:rPr>
          <w:rFonts w:ascii="Consolas" w:eastAsia="MS Mincho" w:hAnsi="Consolas" w:cs="Consolas"/>
          <w:bCs/>
          <w:sz w:val="28"/>
          <w:szCs w:val="28"/>
        </w:rPr>
        <w:t xml:space="preserve">, conforme especificações constantes do </w:t>
      </w:r>
      <w:r w:rsidRPr="00893CE9">
        <w:rPr>
          <w:rFonts w:ascii="Consolas" w:eastAsia="MS Mincho" w:hAnsi="Consolas" w:cs="Consolas"/>
          <w:b/>
          <w:bCs/>
          <w:sz w:val="28"/>
          <w:szCs w:val="28"/>
        </w:rPr>
        <w:t>Anexo I – Termo de Referência</w:t>
      </w:r>
      <w:r w:rsidRPr="00893CE9">
        <w:rPr>
          <w:rFonts w:ascii="Consolas" w:hAnsi="Consolas" w:cs="Consolas"/>
          <w:bCs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893CE9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893CE9">
        <w:rPr>
          <w:rFonts w:ascii="Consolas" w:hAnsi="Consolas" w:cs="Consolas"/>
          <w:sz w:val="28"/>
          <w:szCs w:val="28"/>
        </w:rPr>
        <w:t xml:space="preserve">(doze) </w:t>
      </w:r>
      <w:r w:rsidRPr="00893CE9">
        <w:rPr>
          <w:rFonts w:ascii="Consolas" w:hAnsi="Consolas" w:cs="Consolas"/>
          <w:b/>
          <w:bCs/>
          <w:sz w:val="28"/>
          <w:szCs w:val="28"/>
        </w:rPr>
        <w:t>meses</w:t>
      </w:r>
      <w:r w:rsidRPr="00893CE9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obriga-se a: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893CE9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893CE9">
        <w:rPr>
          <w:rFonts w:ascii="Consolas" w:hAnsi="Consolas" w:cs="Consolas"/>
          <w:b/>
          <w:bCs/>
          <w:sz w:val="28"/>
          <w:szCs w:val="28"/>
        </w:rPr>
        <w:t>MUNICÍPIO</w:t>
      </w:r>
      <w:r w:rsidRPr="00893CE9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893CE9">
        <w:rPr>
          <w:rFonts w:ascii="Consolas" w:hAnsi="Consolas" w:cs="Consolas"/>
          <w:sz w:val="28"/>
          <w:szCs w:val="28"/>
        </w:rPr>
        <w:t>, e no preço registrado nesta Ata, os materiais</w:t>
      </w:r>
      <w:r w:rsidRPr="00893CE9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893CE9">
        <w:rPr>
          <w:rFonts w:ascii="Consolas" w:hAnsi="Consolas" w:cs="Consolas"/>
          <w:sz w:val="28"/>
          <w:szCs w:val="28"/>
        </w:rPr>
        <w:t xml:space="preserve">objeto deste ajuste.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3.1.1 – </w:t>
      </w:r>
      <w:r w:rsidRPr="00893CE9">
        <w:rPr>
          <w:rFonts w:ascii="Consolas" w:hAnsi="Consolas" w:cs="Consolas"/>
          <w:sz w:val="28"/>
          <w:szCs w:val="28"/>
        </w:rPr>
        <w:t xml:space="preserve">Entregar os materiais nos exatos termos constantes no edital e na proposta ofertada, principalmente no tocante à unidade de fornecimento e à marca indicada durante o certame licitatório, sob pena de recusa de recebimento.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893CE9">
        <w:rPr>
          <w:rFonts w:ascii="Consolas" w:hAnsi="Consolas" w:cs="Consolas"/>
          <w:bCs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3.3 –</w:t>
      </w:r>
      <w:r w:rsidRPr="00893CE9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3.4 – </w:t>
      </w:r>
      <w:r w:rsidRPr="00893CE9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</w:t>
      </w:r>
      <w:r w:rsidRPr="00893CE9">
        <w:rPr>
          <w:rFonts w:ascii="Consolas" w:hAnsi="Consolas" w:cs="Consolas"/>
          <w:sz w:val="28"/>
          <w:szCs w:val="28"/>
        </w:rPr>
        <w:lastRenderedPageBreak/>
        <w:t xml:space="preserve">dos materiais, inclusive as decorrentes de devolução e reposição dos materiais recusados por não atenderem ao edital;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3.4.1 – </w:t>
      </w:r>
      <w:r w:rsidRPr="00893CE9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3.5 – </w:t>
      </w:r>
      <w:r w:rsidRPr="00893CE9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893CE9">
        <w:rPr>
          <w:rFonts w:ascii="Consolas" w:hAnsi="Consolas" w:cs="Consolas"/>
          <w:b/>
          <w:bCs/>
          <w:sz w:val="28"/>
          <w:szCs w:val="28"/>
        </w:rPr>
        <w:t>MUNICÍPIO</w:t>
      </w:r>
      <w:r w:rsidRPr="00893CE9">
        <w:rPr>
          <w:rFonts w:ascii="Consolas" w:hAnsi="Consolas" w:cs="Consolas"/>
          <w:sz w:val="28"/>
          <w:szCs w:val="28"/>
        </w:rPr>
        <w:t xml:space="preserve">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3.6 –</w:t>
      </w:r>
      <w:r w:rsidRPr="00893CE9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3.7 – </w:t>
      </w:r>
      <w:r w:rsidRPr="00893CE9">
        <w:rPr>
          <w:rFonts w:ascii="Consolas" w:hAnsi="Consolas" w:cs="Consolas"/>
          <w:sz w:val="28"/>
          <w:szCs w:val="28"/>
        </w:rPr>
        <w:t xml:space="preserve">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Comunicar à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893CE9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4.2 – </w:t>
      </w:r>
      <w:r w:rsidRPr="00893CE9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4.3 –</w:t>
      </w:r>
      <w:r w:rsidRPr="00893CE9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893CE9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5.1 –</w:t>
      </w:r>
      <w:r w:rsidRPr="00893CE9">
        <w:rPr>
          <w:rFonts w:ascii="Consolas" w:hAnsi="Consolas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893CE9">
        <w:rPr>
          <w:rFonts w:ascii="Consolas" w:hAnsi="Consolas" w:cs="Consolas"/>
          <w:bCs/>
          <w:sz w:val="28"/>
          <w:szCs w:val="28"/>
        </w:rPr>
        <w:t xml:space="preserve">CPF nº. </w:t>
      </w:r>
      <w:r w:rsidRPr="00893CE9">
        <w:rPr>
          <w:rFonts w:ascii="Consolas" w:hAnsi="Consolas" w:cs="Consolas"/>
          <w:sz w:val="28"/>
          <w:szCs w:val="28"/>
        </w:rPr>
        <w:t>405.834.448-22</w:t>
      </w:r>
      <w:r w:rsidRPr="00893CE9">
        <w:rPr>
          <w:rFonts w:ascii="Consolas" w:hAnsi="Consolas" w:cs="Consolas"/>
          <w:bCs/>
          <w:sz w:val="28"/>
          <w:szCs w:val="28"/>
        </w:rPr>
        <w:t>.</w:t>
      </w:r>
      <w:r w:rsidRPr="00893CE9">
        <w:rPr>
          <w:rFonts w:ascii="Consolas" w:hAnsi="Consolas" w:cs="Consolas"/>
          <w:sz w:val="28"/>
          <w:szCs w:val="28"/>
        </w:rPr>
        <w:t xml:space="preserve"> </w:t>
      </w: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893CE9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893CE9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No caso de 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No caso de 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a)</w:t>
      </w:r>
      <w:r w:rsidRPr="00893CE9">
        <w:rPr>
          <w:rFonts w:ascii="Consolas" w:hAnsi="Consolas" w:cs="Consolas"/>
          <w:sz w:val="28"/>
          <w:szCs w:val="28"/>
        </w:rPr>
        <w:t xml:space="preserve"> Edital do </w:t>
      </w: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893CE9">
        <w:rPr>
          <w:rFonts w:ascii="Consolas" w:hAnsi="Consolas" w:cs="Consolas"/>
          <w:sz w:val="28"/>
          <w:szCs w:val="28"/>
        </w:rPr>
        <w:t xml:space="preserve"> e seus Anexos;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b)</w:t>
      </w:r>
      <w:r w:rsidRPr="00893CE9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(S);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c)</w:t>
      </w:r>
      <w:r w:rsidRPr="00893CE9">
        <w:rPr>
          <w:rFonts w:ascii="Consolas" w:hAnsi="Consolas" w:cs="Consolas"/>
          <w:sz w:val="28"/>
          <w:szCs w:val="28"/>
        </w:rPr>
        <w:t xml:space="preserve"> Ata da sessão do </w:t>
      </w: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893CE9">
        <w:rPr>
          <w:rFonts w:ascii="Consolas" w:hAnsi="Consolas" w:cs="Consolas"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893CE9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MUNICÍPIO DE </w:t>
      </w:r>
      <w:r>
        <w:rPr>
          <w:rFonts w:ascii="Consolas" w:hAnsi="Consolas" w:cs="Consolas"/>
          <w:b/>
          <w:bCs/>
          <w:sz w:val="28"/>
          <w:szCs w:val="28"/>
        </w:rPr>
        <w:t>PIRAJUÍ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MS Mincho" w:hAnsi="Consolas" w:cs="Consolas"/>
          <w:b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EMPRESA </w:t>
      </w:r>
      <w:r w:rsidRPr="00893CE9">
        <w:rPr>
          <w:rFonts w:ascii="Consolas" w:eastAsia="MS Mincho" w:hAnsi="Consolas" w:cs="Consolas"/>
          <w:b/>
          <w:sz w:val="28"/>
          <w:szCs w:val="28"/>
        </w:rPr>
        <w:t xml:space="preserve">INDUSTRIA E COMÉRCIO DE 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893CE9">
        <w:rPr>
          <w:rFonts w:ascii="Consolas" w:eastAsia="MS Mincho" w:hAnsi="Consolas" w:cs="Consolas"/>
          <w:b/>
          <w:sz w:val="28"/>
          <w:szCs w:val="28"/>
        </w:rPr>
        <w:t>PRODUTOS DE LIMPEZA MACATUBA LTDA</w:t>
      </w:r>
      <w:r>
        <w:rPr>
          <w:rFonts w:ascii="Consolas" w:hAnsi="Consolas" w:cs="Consolas"/>
          <w:b/>
          <w:sz w:val="28"/>
          <w:szCs w:val="28"/>
        </w:rPr>
        <w:t xml:space="preserve"> 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color w:val="000000" w:themeColor="text1"/>
          <w:sz w:val="28"/>
          <w:szCs w:val="28"/>
        </w:rPr>
        <w:t>PEDRO HENRIQUE DOS SANTOS VIEIRA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893CE9" w:rsidTr="00893CE9">
        <w:trPr>
          <w:jc w:val="center"/>
        </w:trPr>
        <w:tc>
          <w:tcPr>
            <w:tcW w:w="4740" w:type="dxa"/>
            <w:hideMark/>
          </w:tcPr>
          <w:p w:rsidR="00893CE9" w:rsidRDefault="00893CE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893CE9" w:rsidRDefault="00893CE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893CE9" w:rsidRDefault="00893CE9" w:rsidP="00893CE9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893CE9" w:rsidRDefault="00893CE9" w:rsidP="00893CE9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93CE9" w:rsidRPr="00893CE9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9A" w:rsidRDefault="00346C9A" w:rsidP="00893CE9">
      <w:pPr>
        <w:spacing w:after="0" w:line="240" w:lineRule="auto"/>
      </w:pPr>
      <w:r>
        <w:separator/>
      </w:r>
    </w:p>
  </w:endnote>
  <w:endnote w:type="continuationSeparator" w:id="0">
    <w:p w:rsidR="00346C9A" w:rsidRDefault="00346C9A" w:rsidP="008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2F" w:rsidRPr="001E1EE0" w:rsidRDefault="00893CE9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346C9A" w:rsidRPr="001E1EE0">
      <w:rPr>
        <w:rFonts w:ascii="Consolas" w:hAnsi="Consolas" w:cs="Consolas"/>
        <w:b/>
        <w:sz w:val="16"/>
        <w:szCs w:val="16"/>
      </w:rPr>
      <w:t xml:space="preserve"> nº </w:t>
    </w:r>
    <w:r w:rsidR="00346C9A">
      <w:rPr>
        <w:rFonts w:ascii="Consolas" w:hAnsi="Consolas" w:cs="Consolas"/>
        <w:b/>
        <w:sz w:val="16"/>
        <w:szCs w:val="16"/>
      </w:rPr>
      <w:t>0</w:t>
    </w:r>
    <w:r>
      <w:rPr>
        <w:rFonts w:ascii="Consolas" w:hAnsi="Consolas" w:cs="Consolas"/>
        <w:b/>
        <w:sz w:val="16"/>
        <w:szCs w:val="16"/>
      </w:rPr>
      <w:t>34</w:t>
    </w:r>
    <w:r w:rsidR="00346C9A">
      <w:rPr>
        <w:rFonts w:ascii="Consolas" w:hAnsi="Consolas" w:cs="Consolas"/>
        <w:b/>
        <w:sz w:val="16"/>
        <w:szCs w:val="16"/>
      </w:rPr>
      <w:t>/2020</w:t>
    </w:r>
    <w:r w:rsidR="00346C9A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46C9A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112B83">
          <w:rPr>
            <w:rFonts w:ascii="Consolas" w:hAnsi="Consolas" w:cs="Consolas"/>
            <w:b/>
            <w:noProof/>
            <w:sz w:val="16"/>
            <w:szCs w:val="16"/>
          </w:rPr>
          <w:t>2</w:t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:rsidR="00725C2F" w:rsidRPr="00043C58" w:rsidRDefault="00346C9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9A" w:rsidRDefault="00346C9A" w:rsidP="00893CE9">
      <w:pPr>
        <w:spacing w:after="0" w:line="240" w:lineRule="auto"/>
      </w:pPr>
      <w:r>
        <w:separator/>
      </w:r>
    </w:p>
  </w:footnote>
  <w:footnote w:type="continuationSeparator" w:id="0">
    <w:p w:rsidR="00346C9A" w:rsidRDefault="00346C9A" w:rsidP="0089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725C2F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25C2F" w:rsidRPr="00893CE9" w:rsidRDefault="00346C9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3CE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69B8FD9A" wp14:editId="78E5E14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25C2F" w:rsidRPr="00281A47" w:rsidRDefault="00346C9A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725C2F" w:rsidRPr="00281A47" w:rsidRDefault="00346C9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25C2F" w:rsidRPr="00281A47" w:rsidRDefault="00346C9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:rsidR="00725C2F" w:rsidRPr="00893CE9" w:rsidRDefault="00346C9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6001C96" wp14:editId="6D557E88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022C3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725C2F" w:rsidRPr="0040340E" w:rsidRDefault="00346C9A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E9"/>
    <w:rsid w:val="00112B83"/>
    <w:rsid w:val="00346C9A"/>
    <w:rsid w:val="00893CE9"/>
    <w:rsid w:val="00E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72BF-286E-461A-B65A-50165086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E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93CE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893C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3C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3CE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93CE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93CE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93CE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93CE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CE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893CE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93CE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93C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93C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93C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93CE9"/>
  </w:style>
  <w:style w:type="paragraph" w:styleId="Cabealho">
    <w:name w:val="header"/>
    <w:basedOn w:val="Normal"/>
    <w:link w:val="CabealhoChar"/>
    <w:uiPriority w:val="99"/>
    <w:rsid w:val="00893C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3C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93C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93C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93CE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93C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3C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CE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93CE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93CE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893CE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93CE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893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93CE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93CE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93CE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93CE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93CE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93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893CE9"/>
  </w:style>
  <w:style w:type="paragraph" w:styleId="PargrafodaLista">
    <w:name w:val="List Paragraph"/>
    <w:basedOn w:val="Normal"/>
    <w:uiPriority w:val="34"/>
    <w:qFormat/>
    <w:rsid w:val="00893CE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893CE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893CE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893CE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93C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CE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893CE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893CE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893CE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893CE9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893CE9"/>
  </w:style>
  <w:style w:type="paragraph" w:customStyle="1" w:styleId="Default">
    <w:name w:val="Default"/>
    <w:uiPriority w:val="99"/>
    <w:rsid w:val="00893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893CE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89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93C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93C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893CE9"/>
    <w:rPr>
      <w:vertAlign w:val="superscript"/>
    </w:rPr>
  </w:style>
  <w:style w:type="paragraph" w:styleId="Legenda">
    <w:name w:val="caption"/>
    <w:basedOn w:val="Normal"/>
    <w:next w:val="Normal"/>
    <w:qFormat/>
    <w:rsid w:val="00893CE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893CE9"/>
    <w:rPr>
      <w:sz w:val="15"/>
      <w:szCs w:val="15"/>
    </w:rPr>
  </w:style>
  <w:style w:type="paragraph" w:customStyle="1" w:styleId="Corpo">
    <w:name w:val="Corpo"/>
    <w:rsid w:val="00893CE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93CE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93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893CE9"/>
    <w:rPr>
      <w:rFonts w:ascii="Wingdings" w:hAnsi="Wingdings"/>
    </w:rPr>
  </w:style>
  <w:style w:type="paragraph" w:customStyle="1" w:styleId="Patricia">
    <w:name w:val="Patricia"/>
    <w:basedOn w:val="Normal"/>
    <w:rsid w:val="00893C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893CE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93CE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93CE9"/>
    <w:rPr>
      <w:b/>
      <w:bCs/>
    </w:rPr>
  </w:style>
  <w:style w:type="paragraph" w:customStyle="1" w:styleId="Assunto">
    <w:name w:val="Assunto"/>
    <w:basedOn w:val="Normal"/>
    <w:uiPriority w:val="99"/>
    <w:rsid w:val="00893CE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93CE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93CE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93CE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93CE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93CE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93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93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93CE9"/>
  </w:style>
  <w:style w:type="character" w:styleId="nfase">
    <w:name w:val="Emphasis"/>
    <w:uiPriority w:val="20"/>
    <w:qFormat/>
    <w:rsid w:val="00893CE9"/>
    <w:rPr>
      <w:i/>
      <w:iCs/>
    </w:rPr>
  </w:style>
  <w:style w:type="character" w:customStyle="1" w:styleId="apple-style-span">
    <w:name w:val="apple-style-span"/>
    <w:basedOn w:val="Fontepargpadro"/>
    <w:rsid w:val="00893CE9"/>
  </w:style>
  <w:style w:type="character" w:styleId="HiperlinkVisitado">
    <w:name w:val="FollowedHyperlink"/>
    <w:uiPriority w:val="99"/>
    <w:unhideWhenUsed/>
    <w:rsid w:val="00893CE9"/>
    <w:rPr>
      <w:color w:val="800080"/>
      <w:u w:val="single"/>
    </w:rPr>
  </w:style>
  <w:style w:type="paragraph" w:customStyle="1" w:styleId="xl63">
    <w:name w:val="xl63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93C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93CE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893C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89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893CE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893CE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89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89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893C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89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893C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893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893CE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893C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893C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893C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893C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93CE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93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93C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93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89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893CE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93CE9"/>
  </w:style>
  <w:style w:type="table" w:customStyle="1" w:styleId="Tabelacomgrade2">
    <w:name w:val="Tabela com grade2"/>
    <w:basedOn w:val="Tabelanormal"/>
    <w:next w:val="Tabelacomgrade"/>
    <w:rsid w:val="00893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9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893C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93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93CE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3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3C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893CE9"/>
  </w:style>
  <w:style w:type="character" w:customStyle="1" w:styleId="TextodenotaderodapChar1">
    <w:name w:val="Texto de nota de rodapé Char1"/>
    <w:basedOn w:val="Fontepargpadro"/>
    <w:uiPriority w:val="99"/>
    <w:semiHidden/>
    <w:rsid w:val="00893CE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93CE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93CE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93CE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93CE9"/>
  </w:style>
  <w:style w:type="paragraph" w:customStyle="1" w:styleId="font5">
    <w:name w:val="font5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2020-12-18T18:50:00Z</dcterms:created>
  <dcterms:modified xsi:type="dcterms:W3CDTF">2020-12-18T19:03:00Z</dcterms:modified>
</cp:coreProperties>
</file>