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44B" w:rsidRPr="007D7EDF" w:rsidRDefault="00D3544B" w:rsidP="00D3544B">
      <w:pPr>
        <w:tabs>
          <w:tab w:val="center" w:pos="4677"/>
          <w:tab w:val="left" w:pos="8051"/>
        </w:tabs>
        <w:jc w:val="center"/>
        <w:rPr>
          <w:rFonts w:ascii="Century Gothic" w:hAnsi="Century Gothic"/>
          <w:b/>
          <w:sz w:val="28"/>
          <w:szCs w:val="28"/>
        </w:rPr>
      </w:pPr>
      <w:r w:rsidRPr="007D7EDF">
        <w:rPr>
          <w:rFonts w:ascii="Century Gothic" w:hAnsi="Century Gothic"/>
          <w:b/>
          <w:sz w:val="28"/>
          <w:szCs w:val="28"/>
        </w:rPr>
        <w:t>TOMADA DE PREÇOS Nº 001/2017</w:t>
      </w:r>
    </w:p>
    <w:p w:rsidR="00D3544B" w:rsidRPr="007D7EDF" w:rsidRDefault="00D3544B" w:rsidP="00D3544B">
      <w:pPr>
        <w:tabs>
          <w:tab w:val="left" w:pos="-2552"/>
        </w:tabs>
        <w:autoSpaceDE w:val="0"/>
        <w:autoSpaceDN w:val="0"/>
        <w:adjustRightInd w:val="0"/>
        <w:jc w:val="center"/>
        <w:rPr>
          <w:rFonts w:ascii="Century Gothic" w:hAnsi="Century Gothic" w:cs="Arial"/>
          <w:b/>
          <w:bCs/>
          <w:sz w:val="28"/>
          <w:szCs w:val="28"/>
        </w:rPr>
      </w:pPr>
      <w:r w:rsidRPr="007D7EDF">
        <w:rPr>
          <w:rFonts w:ascii="Century Gothic" w:hAnsi="Century Gothic" w:cs="Arial"/>
          <w:b/>
          <w:sz w:val="28"/>
          <w:szCs w:val="28"/>
        </w:rPr>
        <w:t>EDITAL Nº 003/2017</w:t>
      </w:r>
    </w:p>
    <w:p w:rsidR="00D3544B" w:rsidRPr="007D7EDF" w:rsidRDefault="00D3544B" w:rsidP="00D3544B">
      <w:pPr>
        <w:tabs>
          <w:tab w:val="center" w:pos="4677"/>
          <w:tab w:val="left" w:pos="8051"/>
        </w:tabs>
        <w:jc w:val="center"/>
        <w:rPr>
          <w:rFonts w:ascii="Century Gothic" w:hAnsi="Century Gothic"/>
          <w:b/>
          <w:bCs/>
          <w:sz w:val="28"/>
          <w:szCs w:val="28"/>
        </w:rPr>
      </w:pPr>
      <w:r w:rsidRPr="007D7EDF">
        <w:rPr>
          <w:rFonts w:ascii="Century Gothic" w:hAnsi="Century Gothic" w:cs="Arial"/>
          <w:b/>
          <w:bCs/>
          <w:sz w:val="28"/>
          <w:szCs w:val="28"/>
        </w:rPr>
        <w:t xml:space="preserve">PROCESSO N° </w:t>
      </w:r>
      <w:r w:rsidRPr="007D7EDF">
        <w:rPr>
          <w:rFonts w:ascii="Century Gothic" w:hAnsi="Century Gothic" w:cs="Arial"/>
          <w:b/>
          <w:sz w:val="28"/>
          <w:szCs w:val="28"/>
        </w:rPr>
        <w:t>003/2017</w:t>
      </w:r>
    </w:p>
    <w:p w:rsidR="00D3544B" w:rsidRPr="007D7EDF" w:rsidRDefault="00D3544B" w:rsidP="00D3544B">
      <w:pPr>
        <w:tabs>
          <w:tab w:val="center" w:pos="4677"/>
          <w:tab w:val="left" w:pos="8051"/>
        </w:tabs>
        <w:jc w:val="center"/>
        <w:rPr>
          <w:rFonts w:ascii="Century Gothic" w:hAnsi="Century Gothic"/>
          <w:b/>
          <w:sz w:val="28"/>
          <w:szCs w:val="28"/>
        </w:rPr>
      </w:pPr>
      <w:r w:rsidRPr="007D7EDF">
        <w:rPr>
          <w:rFonts w:ascii="Century Gothic" w:hAnsi="Century Gothic"/>
          <w:b/>
          <w:bCs/>
          <w:sz w:val="28"/>
          <w:szCs w:val="28"/>
        </w:rPr>
        <w:t>TIPO: TÉCNICA E PREÇO</w:t>
      </w:r>
    </w:p>
    <w:p w:rsidR="00D3544B" w:rsidRPr="007D7EDF" w:rsidRDefault="00D3544B" w:rsidP="00D3544B">
      <w:pPr>
        <w:tabs>
          <w:tab w:val="center" w:pos="4677"/>
          <w:tab w:val="left" w:pos="8051"/>
        </w:tabs>
        <w:jc w:val="center"/>
        <w:rPr>
          <w:rFonts w:ascii="Century Gothic" w:hAnsi="Century Gothic" w:cs="Arial"/>
          <w:sz w:val="28"/>
          <w:szCs w:val="28"/>
        </w:rPr>
      </w:pPr>
    </w:p>
    <w:p w:rsidR="00D3544B" w:rsidRPr="007D7EDF" w:rsidRDefault="00D3544B" w:rsidP="00D3544B">
      <w:pPr>
        <w:widowControl w:val="0"/>
        <w:jc w:val="both"/>
        <w:rPr>
          <w:rFonts w:ascii="Century Gothic" w:hAnsi="Century Gothic"/>
          <w:b/>
          <w:bCs/>
          <w:sz w:val="28"/>
          <w:szCs w:val="28"/>
        </w:rPr>
      </w:pPr>
      <w:r w:rsidRPr="007D7EDF">
        <w:rPr>
          <w:rFonts w:ascii="Century Gothic" w:hAnsi="Century Gothic" w:cs="Arial"/>
          <w:b/>
          <w:sz w:val="28"/>
          <w:szCs w:val="28"/>
        </w:rPr>
        <w:t xml:space="preserve">OBJETO: </w:t>
      </w:r>
      <w:r w:rsidRPr="007D7EDF">
        <w:rPr>
          <w:rFonts w:ascii="Century Gothic" w:hAnsi="Century Gothic"/>
          <w:sz w:val="28"/>
          <w:szCs w:val="28"/>
        </w:rPr>
        <w:t xml:space="preserve">A presente licitação tem por objeto, a contratação de serviços voltados à implantação de sistema pedagógico de ensino com suporte pedagógico, portal de educação na internet, bem como fornecimento de material didático composto por conjuntos impressos (aluno e professor) e agenda diária, com a seguinte quantidade estimada para o ano letivo de 2017, conforme especificações constantes do </w:t>
      </w:r>
      <w:r w:rsidRPr="007D7EDF">
        <w:rPr>
          <w:rFonts w:ascii="Century Gothic" w:hAnsi="Century Gothic"/>
          <w:b/>
          <w:bCs/>
          <w:sz w:val="28"/>
          <w:szCs w:val="28"/>
        </w:rPr>
        <w:t>Anexo I – Especificações do Objeto.</w:t>
      </w:r>
    </w:p>
    <w:p w:rsidR="00D3544B" w:rsidRPr="007D7EDF" w:rsidRDefault="00D3544B" w:rsidP="00D3544B">
      <w:pPr>
        <w:autoSpaceDE w:val="0"/>
        <w:autoSpaceDN w:val="0"/>
        <w:adjustRightInd w:val="0"/>
        <w:jc w:val="both"/>
        <w:rPr>
          <w:rFonts w:ascii="Century Gothic" w:hAnsi="Century Gothic"/>
          <w:b/>
          <w:sz w:val="28"/>
          <w:szCs w:val="28"/>
        </w:rPr>
      </w:pPr>
    </w:p>
    <w:p w:rsidR="00D3544B" w:rsidRPr="007D7EDF" w:rsidRDefault="00D3544B" w:rsidP="00D3544B">
      <w:pPr>
        <w:autoSpaceDE w:val="0"/>
        <w:autoSpaceDN w:val="0"/>
        <w:adjustRightInd w:val="0"/>
        <w:jc w:val="both"/>
        <w:rPr>
          <w:rFonts w:ascii="Century Gothic" w:hAnsi="Century Gothic"/>
          <w:b/>
          <w:sz w:val="28"/>
          <w:szCs w:val="28"/>
        </w:rPr>
      </w:pPr>
      <w:r w:rsidRPr="007D7EDF">
        <w:rPr>
          <w:rFonts w:ascii="Century Gothic" w:hAnsi="Century Gothic"/>
          <w:b/>
          <w:sz w:val="28"/>
          <w:szCs w:val="28"/>
        </w:rPr>
        <w:t xml:space="preserve">DATA PARA A RETIRADA DO EDITAL: </w:t>
      </w:r>
      <w:r w:rsidRPr="007D7EDF">
        <w:rPr>
          <w:rFonts w:ascii="Century Gothic" w:hAnsi="Century Gothic"/>
          <w:sz w:val="28"/>
          <w:szCs w:val="28"/>
        </w:rPr>
        <w:t xml:space="preserve">até </w:t>
      </w:r>
      <w:r w:rsidRPr="007D7EDF">
        <w:rPr>
          <w:rFonts w:ascii="Century Gothic" w:hAnsi="Century Gothic"/>
          <w:b/>
          <w:sz w:val="28"/>
          <w:szCs w:val="28"/>
        </w:rPr>
        <w:t>23/02/2017</w:t>
      </w:r>
      <w:r w:rsidRPr="007D7EDF">
        <w:rPr>
          <w:rFonts w:ascii="Century Gothic" w:hAnsi="Century Gothic"/>
          <w:sz w:val="28"/>
          <w:szCs w:val="28"/>
        </w:rPr>
        <w:t>, às</w:t>
      </w:r>
      <w:r w:rsidRPr="007D7EDF">
        <w:rPr>
          <w:rFonts w:ascii="Century Gothic" w:hAnsi="Century Gothic"/>
          <w:b/>
          <w:sz w:val="28"/>
          <w:szCs w:val="28"/>
        </w:rPr>
        <w:t xml:space="preserve"> 16h00.</w:t>
      </w:r>
    </w:p>
    <w:p w:rsidR="00D3544B" w:rsidRPr="007D7EDF" w:rsidRDefault="00D3544B" w:rsidP="00D3544B">
      <w:pPr>
        <w:autoSpaceDE w:val="0"/>
        <w:autoSpaceDN w:val="0"/>
        <w:adjustRightInd w:val="0"/>
        <w:jc w:val="both"/>
        <w:rPr>
          <w:rFonts w:ascii="Century Gothic" w:hAnsi="Century Gothic"/>
          <w:b/>
          <w:sz w:val="28"/>
          <w:szCs w:val="28"/>
        </w:rPr>
      </w:pPr>
    </w:p>
    <w:p w:rsidR="00D3544B" w:rsidRPr="007D7EDF" w:rsidRDefault="00D3544B" w:rsidP="00D3544B">
      <w:pPr>
        <w:autoSpaceDE w:val="0"/>
        <w:autoSpaceDN w:val="0"/>
        <w:adjustRightInd w:val="0"/>
        <w:jc w:val="both"/>
        <w:rPr>
          <w:rFonts w:ascii="Century Gothic" w:hAnsi="Century Gothic"/>
          <w:b/>
          <w:sz w:val="28"/>
          <w:szCs w:val="28"/>
        </w:rPr>
      </w:pPr>
      <w:r w:rsidRPr="007D7EDF">
        <w:rPr>
          <w:rFonts w:ascii="Century Gothic" w:hAnsi="Century Gothic"/>
          <w:b/>
          <w:sz w:val="28"/>
          <w:szCs w:val="28"/>
        </w:rPr>
        <w:t>DATA PARA A ABERTURA DOS ENVELOPES:</w:t>
      </w:r>
      <w:r w:rsidR="004F4270">
        <w:rPr>
          <w:rFonts w:ascii="Century Gothic" w:hAnsi="Century Gothic"/>
          <w:b/>
          <w:sz w:val="28"/>
          <w:szCs w:val="28"/>
        </w:rPr>
        <w:t xml:space="preserve"> </w:t>
      </w:r>
      <w:r w:rsidRPr="007D7EDF">
        <w:rPr>
          <w:rFonts w:ascii="Century Gothic" w:hAnsi="Century Gothic"/>
          <w:b/>
          <w:sz w:val="28"/>
          <w:szCs w:val="28"/>
        </w:rPr>
        <w:t>24/02/2017</w:t>
      </w:r>
      <w:r w:rsidRPr="007D7EDF">
        <w:rPr>
          <w:rFonts w:ascii="Century Gothic" w:hAnsi="Century Gothic"/>
          <w:sz w:val="28"/>
          <w:szCs w:val="28"/>
        </w:rPr>
        <w:t xml:space="preserve">, às </w:t>
      </w:r>
      <w:r w:rsidRPr="007D7EDF">
        <w:rPr>
          <w:rFonts w:ascii="Century Gothic" w:hAnsi="Century Gothic"/>
          <w:b/>
          <w:sz w:val="28"/>
          <w:szCs w:val="28"/>
        </w:rPr>
        <w:t>09h00.</w:t>
      </w:r>
    </w:p>
    <w:p w:rsidR="00D3544B" w:rsidRPr="007D7EDF" w:rsidRDefault="00D3544B" w:rsidP="00D3544B">
      <w:pPr>
        <w:autoSpaceDE w:val="0"/>
        <w:autoSpaceDN w:val="0"/>
        <w:adjustRightInd w:val="0"/>
        <w:jc w:val="both"/>
        <w:rPr>
          <w:rFonts w:ascii="Century Gothic" w:hAnsi="Century Gothic"/>
          <w:b/>
          <w:bCs/>
          <w:sz w:val="28"/>
          <w:szCs w:val="28"/>
        </w:rPr>
      </w:pPr>
    </w:p>
    <w:p w:rsidR="00E45570" w:rsidRPr="007D7EDF" w:rsidRDefault="00D3544B" w:rsidP="00D3544B">
      <w:pPr>
        <w:jc w:val="both"/>
        <w:rPr>
          <w:rFonts w:ascii="Century Gothic" w:hAnsi="Century Gothic"/>
          <w:sz w:val="28"/>
          <w:szCs w:val="28"/>
        </w:rPr>
      </w:pPr>
      <w:r w:rsidRPr="007D7EDF">
        <w:rPr>
          <w:rFonts w:ascii="Century Gothic" w:hAnsi="Century Gothic"/>
          <w:b/>
          <w:bCs/>
          <w:sz w:val="28"/>
          <w:szCs w:val="28"/>
        </w:rPr>
        <w:t>LOCAL DA REALIZAÇÃO DA SESSÃO</w:t>
      </w:r>
      <w:r w:rsidRPr="007D7EDF">
        <w:rPr>
          <w:rFonts w:ascii="Century Gothic" w:hAnsi="Century Gothic"/>
          <w:sz w:val="28"/>
          <w:szCs w:val="28"/>
        </w:rPr>
        <w:t xml:space="preserve">: </w:t>
      </w:r>
      <w:r w:rsidRPr="007D7EDF">
        <w:rPr>
          <w:rFonts w:ascii="Century Gothic" w:hAnsi="Century Gothic"/>
          <w:b/>
          <w:bCs/>
          <w:sz w:val="28"/>
          <w:szCs w:val="28"/>
        </w:rPr>
        <w:t xml:space="preserve">Diretoria de Divisão de Compras e Licitações </w:t>
      </w:r>
      <w:r w:rsidRPr="007D7EDF">
        <w:rPr>
          <w:rFonts w:ascii="Century Gothic" w:hAnsi="Century Gothic"/>
          <w:sz w:val="28"/>
          <w:szCs w:val="28"/>
        </w:rPr>
        <w:t>– Praça Doutor Pedro da Rocha Braga n° 116 – Centro – CEP 16.600-000. A sessão será conduzida pela Comissão de Licitações, designada nos autos do Processo n° 003/2017. Os trabalhos de abertura dos envelopes documentação serão iniciados imediatamente após o término do prazo acima, em ato público</w:t>
      </w:r>
      <w:r w:rsidR="00E45570" w:rsidRPr="007D7EDF">
        <w:rPr>
          <w:rFonts w:ascii="Century Gothic" w:hAnsi="Century Gothic"/>
          <w:sz w:val="28"/>
          <w:szCs w:val="28"/>
        </w:rPr>
        <w:t>.</w:t>
      </w:r>
    </w:p>
    <w:p w:rsidR="00372077" w:rsidRPr="007D7EDF" w:rsidRDefault="00372077" w:rsidP="00D3544B">
      <w:pPr>
        <w:jc w:val="both"/>
        <w:rPr>
          <w:rFonts w:ascii="Century Gothic" w:hAnsi="Century Gothic"/>
          <w:sz w:val="28"/>
          <w:szCs w:val="28"/>
        </w:rPr>
      </w:pPr>
    </w:p>
    <w:p w:rsidR="008C067C" w:rsidRPr="007D7EDF" w:rsidRDefault="00372077" w:rsidP="00D3544B">
      <w:pPr>
        <w:jc w:val="both"/>
        <w:rPr>
          <w:rFonts w:ascii="Century Gothic" w:hAnsi="Century Gothic"/>
          <w:sz w:val="28"/>
          <w:szCs w:val="28"/>
        </w:rPr>
      </w:pPr>
      <w:r w:rsidRPr="007D7EDF">
        <w:rPr>
          <w:rFonts w:ascii="Century Gothic" w:hAnsi="Century Gothic"/>
          <w:sz w:val="28"/>
          <w:szCs w:val="28"/>
        </w:rPr>
        <w:t>a)</w:t>
      </w:r>
      <w:r w:rsidR="00576EEC">
        <w:rPr>
          <w:rFonts w:ascii="Century Gothic" w:hAnsi="Century Gothic"/>
          <w:noProof/>
          <w:sz w:val="28"/>
          <w:szCs w:val="28"/>
        </w:rPr>
        <w:pict>
          <v:rect id="Rectangle 13" o:spid="_x0000_s1026" style="position:absolute;left:0;text-align:left;margin-left:9pt;margin-top:24.6pt;width:414pt;height:79.2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" o:allowincell="f">
            <v:textbox>
              <w:txbxContent>
                <w:p w:rsidR="00BB4515" w:rsidRPr="007C047E" w:rsidRDefault="00BB4515" w:rsidP="007275D0">
                  <w:pPr>
                    <w:rPr>
                      <w:rFonts w:ascii="Century Gothic" w:hAnsi="Century Gothic"/>
                      <w:b/>
                      <w:sz w:val="22"/>
                    </w:rPr>
                  </w:pPr>
                  <w:r w:rsidRPr="007C047E">
                    <w:rPr>
                      <w:rFonts w:ascii="Century Gothic" w:hAnsi="Century Gothic"/>
                      <w:b/>
                      <w:sz w:val="22"/>
                    </w:rPr>
                    <w:t>PREFEITURA MUNICIPAL DE PIRAJUÍ</w:t>
                  </w:r>
                </w:p>
                <w:p w:rsidR="00BB4515" w:rsidRPr="007C047E" w:rsidRDefault="00BB4515" w:rsidP="007275D0">
                  <w:pPr>
                    <w:rPr>
                      <w:rFonts w:ascii="Century Gothic" w:hAnsi="Century Gothic"/>
                      <w:b/>
                      <w:sz w:val="22"/>
                    </w:rPr>
                  </w:pPr>
                  <w:r w:rsidRPr="007C047E">
                    <w:rPr>
                      <w:rFonts w:ascii="Century Gothic" w:hAnsi="Century Gothic"/>
                      <w:b/>
                      <w:sz w:val="22"/>
                    </w:rPr>
                    <w:t>COMISSÃO PERMANENTE DE LICITAÇÕES</w:t>
                  </w:r>
                </w:p>
                <w:p w:rsidR="00BB4515" w:rsidRPr="007C047E" w:rsidRDefault="00BB4515" w:rsidP="007275D0">
                  <w:pPr>
                    <w:rPr>
                      <w:rFonts w:ascii="Century Gothic" w:hAnsi="Century Gothic"/>
                      <w:b/>
                      <w:sz w:val="22"/>
                      <w:u w:val="single"/>
                    </w:rPr>
                  </w:pPr>
                  <w:r w:rsidRPr="007C047E">
                    <w:rPr>
                      <w:rFonts w:ascii="Century Gothic" w:hAnsi="Century Gothic"/>
                      <w:b/>
                      <w:sz w:val="22"/>
                      <w:u w:val="single"/>
                    </w:rPr>
                    <w:t>ENVELOPE DE HABILITAÇÃO</w:t>
                  </w:r>
                </w:p>
                <w:p w:rsidR="00BB4515" w:rsidRPr="007C047E" w:rsidRDefault="00BB4515" w:rsidP="007275D0">
                  <w:pPr>
                    <w:rPr>
                      <w:rFonts w:ascii="Century Gothic" w:hAnsi="Century Gothic"/>
                      <w:b/>
                      <w:sz w:val="22"/>
                    </w:rPr>
                  </w:pPr>
                  <w:r>
                    <w:rPr>
                      <w:rFonts w:ascii="Century Gothic" w:hAnsi="Century Gothic"/>
                      <w:b/>
                      <w:sz w:val="22"/>
                    </w:rPr>
                    <w:t>TOMADA DE PREÇOS Nº 001/2017</w:t>
                  </w:r>
                </w:p>
                <w:p w:rsidR="00BB4515" w:rsidRPr="007C047E" w:rsidRDefault="00BB4515" w:rsidP="007275D0">
                  <w:pPr>
                    <w:rPr>
                      <w:rFonts w:ascii="Century Gothic" w:hAnsi="Century Gothic"/>
                      <w:b/>
                      <w:sz w:val="22"/>
                    </w:rPr>
                  </w:pPr>
                  <w:r w:rsidRPr="007C047E">
                    <w:rPr>
                      <w:rFonts w:ascii="Century Gothic" w:hAnsi="Century Gothic"/>
                      <w:b/>
                      <w:sz w:val="22"/>
                    </w:rPr>
                    <w:t>(RAZÃO SOCIAL DA PROPONENTE)</w:t>
                  </w:r>
                </w:p>
              </w:txbxContent>
            </v:textbox>
            <w10:wrap type="square"/>
          </v:rect>
        </w:pict>
      </w:r>
      <w:r w:rsidRPr="007D7EDF">
        <w:rPr>
          <w:rFonts w:ascii="Century Gothic" w:hAnsi="Century Gothic"/>
          <w:sz w:val="28"/>
          <w:szCs w:val="28"/>
        </w:rPr>
        <w:t xml:space="preserve"> Envelope de Habilitação:</w:t>
      </w:r>
    </w:p>
    <w:p w:rsidR="008C067C" w:rsidRPr="007D7EDF" w:rsidRDefault="008C067C" w:rsidP="00D3544B">
      <w:pPr>
        <w:jc w:val="both"/>
        <w:rPr>
          <w:rFonts w:ascii="Century Gothic" w:hAnsi="Century Gothic"/>
          <w:sz w:val="28"/>
          <w:szCs w:val="28"/>
        </w:rPr>
      </w:pPr>
    </w:p>
    <w:p w:rsidR="00D3544B" w:rsidRPr="007D7EDF" w:rsidRDefault="00D3544B" w:rsidP="00D3544B">
      <w:pPr>
        <w:jc w:val="both"/>
        <w:rPr>
          <w:rFonts w:ascii="Century Gothic" w:hAnsi="Century Gothic"/>
          <w:sz w:val="28"/>
          <w:szCs w:val="28"/>
        </w:rPr>
      </w:pPr>
    </w:p>
    <w:p w:rsidR="00D3544B" w:rsidRPr="007D7EDF" w:rsidRDefault="00D3544B" w:rsidP="00D3544B">
      <w:pPr>
        <w:jc w:val="both"/>
        <w:rPr>
          <w:rFonts w:ascii="Century Gothic" w:hAnsi="Century Gothic"/>
          <w:sz w:val="28"/>
          <w:szCs w:val="28"/>
        </w:rPr>
      </w:pPr>
    </w:p>
    <w:p w:rsidR="00D3544B" w:rsidRPr="007D7EDF" w:rsidRDefault="00D3544B" w:rsidP="00D3544B">
      <w:pPr>
        <w:jc w:val="both"/>
        <w:rPr>
          <w:rFonts w:ascii="Century Gothic" w:hAnsi="Century Gothic"/>
          <w:sz w:val="28"/>
          <w:szCs w:val="28"/>
        </w:rPr>
      </w:pPr>
    </w:p>
    <w:p w:rsidR="00D3544B" w:rsidRPr="007D7EDF" w:rsidRDefault="00D3544B" w:rsidP="00D3544B">
      <w:pPr>
        <w:jc w:val="both"/>
        <w:rPr>
          <w:rFonts w:ascii="Century Gothic" w:hAnsi="Century Gothic"/>
          <w:sz w:val="28"/>
          <w:szCs w:val="28"/>
        </w:rPr>
      </w:pPr>
    </w:p>
    <w:p w:rsidR="00D3544B" w:rsidRPr="007D7EDF" w:rsidRDefault="00D3544B" w:rsidP="00D3544B">
      <w:pPr>
        <w:jc w:val="both"/>
        <w:rPr>
          <w:rFonts w:ascii="Century Gothic" w:hAnsi="Century Gothic"/>
          <w:sz w:val="28"/>
          <w:szCs w:val="28"/>
        </w:rPr>
      </w:pPr>
    </w:p>
    <w:p w:rsidR="008C067C" w:rsidRPr="007D7EDF" w:rsidRDefault="00576EEC" w:rsidP="00D3544B">
      <w:pPr>
        <w:jc w:val="both"/>
        <w:rPr>
          <w:rFonts w:ascii="Century Gothic" w:hAnsi="Century Gothic"/>
          <w:sz w:val="28"/>
          <w:szCs w:val="28"/>
        </w:rPr>
      </w:pPr>
      <w:r>
        <w:rPr>
          <w:rFonts w:ascii="Century Gothic" w:hAnsi="Century Gothic"/>
          <w:noProof/>
          <w:sz w:val="28"/>
          <w:szCs w:val="28"/>
        </w:rPr>
        <w:pict>
          <v:rect id="Rectangle 14" o:spid="_x0000_s1027" style="position:absolute;left:0;text-align:left;margin-left:9pt;margin-top:25.9pt;width:414pt;height:77.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" o:allowincell="f">
            <v:textbox>
              <w:txbxContent>
                <w:p w:rsidR="00BB4515" w:rsidRPr="007C047E" w:rsidRDefault="00BB4515" w:rsidP="007275D0">
                  <w:pPr>
                    <w:rPr>
                      <w:rFonts w:ascii="Century Gothic" w:hAnsi="Century Gothic"/>
                      <w:b/>
                      <w:sz w:val="22"/>
                    </w:rPr>
                  </w:pPr>
                  <w:r w:rsidRPr="007C047E">
                    <w:rPr>
                      <w:rFonts w:ascii="Century Gothic" w:hAnsi="Century Gothic"/>
                      <w:b/>
                      <w:sz w:val="22"/>
                    </w:rPr>
                    <w:t>PREFEITURA MUNICIPAL DE PIRAJUÍ</w:t>
                  </w:r>
                </w:p>
                <w:p w:rsidR="00BB4515" w:rsidRPr="007C047E" w:rsidRDefault="00BB4515" w:rsidP="007275D0">
                  <w:pPr>
                    <w:rPr>
                      <w:rFonts w:ascii="Century Gothic" w:hAnsi="Century Gothic"/>
                      <w:b/>
                      <w:sz w:val="22"/>
                    </w:rPr>
                  </w:pPr>
                  <w:r w:rsidRPr="007C047E">
                    <w:rPr>
                      <w:rFonts w:ascii="Century Gothic" w:hAnsi="Century Gothic"/>
                      <w:b/>
                      <w:sz w:val="22"/>
                    </w:rPr>
                    <w:t>COMISSÃO PERMANENTE DE LICITAÇÕES</w:t>
                  </w:r>
                </w:p>
                <w:p w:rsidR="00BB4515" w:rsidRPr="007C047E" w:rsidRDefault="00BB4515" w:rsidP="007275D0">
                  <w:pPr>
                    <w:rPr>
                      <w:rFonts w:ascii="Century Gothic" w:hAnsi="Century Gothic"/>
                      <w:b/>
                      <w:sz w:val="22"/>
                      <w:u w:val="single"/>
                    </w:rPr>
                  </w:pPr>
                  <w:r w:rsidRPr="007C047E">
                    <w:rPr>
                      <w:rFonts w:ascii="Century Gothic" w:hAnsi="Century Gothic"/>
                      <w:b/>
                      <w:sz w:val="22"/>
                      <w:u w:val="single"/>
                    </w:rPr>
                    <w:t>ENVELOPE – PROPOSTA TÉCNICA</w:t>
                  </w:r>
                </w:p>
                <w:p w:rsidR="00BB4515" w:rsidRPr="007C047E" w:rsidRDefault="00BB4515" w:rsidP="007275D0">
                  <w:pPr>
                    <w:rPr>
                      <w:rFonts w:ascii="Century Gothic" w:hAnsi="Century Gothic"/>
                      <w:b/>
                      <w:sz w:val="22"/>
                    </w:rPr>
                  </w:pPr>
                  <w:r>
                    <w:rPr>
                      <w:rFonts w:ascii="Century Gothic" w:hAnsi="Century Gothic"/>
                      <w:b/>
                      <w:sz w:val="22"/>
                    </w:rPr>
                    <w:t>TOMADA DE PREÇOS Nº 001/2017</w:t>
                  </w:r>
                </w:p>
                <w:p w:rsidR="00BB4515" w:rsidRPr="007C047E" w:rsidRDefault="00BB4515" w:rsidP="007275D0">
                  <w:pPr>
                    <w:rPr>
                      <w:rFonts w:ascii="Century Gothic" w:hAnsi="Century Gothic"/>
                      <w:b/>
                      <w:sz w:val="22"/>
                    </w:rPr>
                  </w:pPr>
                  <w:r w:rsidRPr="007C047E">
                    <w:rPr>
                      <w:rFonts w:ascii="Century Gothic" w:hAnsi="Century Gothic"/>
                      <w:b/>
                      <w:sz w:val="22"/>
                    </w:rPr>
                    <w:t>(RAZÃO SOCIAL DA PROPONENTE)</w:t>
                  </w:r>
                </w:p>
              </w:txbxContent>
            </v:textbox>
            <w10:wrap type="square"/>
          </v:rect>
        </w:pict>
      </w:r>
      <w:r w:rsidR="00372077" w:rsidRPr="007D7EDF">
        <w:rPr>
          <w:rFonts w:ascii="Century Gothic" w:hAnsi="Century Gothic"/>
          <w:sz w:val="28"/>
          <w:szCs w:val="28"/>
        </w:rPr>
        <w:t>b) Envelope – Proposta Técnica:</w:t>
      </w:r>
    </w:p>
    <w:p w:rsidR="008C067C" w:rsidRPr="007D7EDF" w:rsidRDefault="008C067C" w:rsidP="00D3544B">
      <w:pPr>
        <w:jc w:val="both"/>
        <w:rPr>
          <w:rFonts w:ascii="Century Gothic" w:hAnsi="Century Gothic"/>
          <w:sz w:val="28"/>
          <w:szCs w:val="28"/>
        </w:rPr>
      </w:pPr>
    </w:p>
    <w:p w:rsidR="00D3544B" w:rsidRPr="007D7EDF" w:rsidRDefault="00D3544B" w:rsidP="00D3544B">
      <w:pPr>
        <w:jc w:val="both"/>
        <w:rPr>
          <w:rFonts w:ascii="Century Gothic" w:hAnsi="Century Gothic"/>
          <w:sz w:val="28"/>
          <w:szCs w:val="28"/>
        </w:rPr>
      </w:pPr>
    </w:p>
    <w:p w:rsidR="00D3544B" w:rsidRPr="007D7EDF" w:rsidRDefault="00D3544B" w:rsidP="00D3544B">
      <w:pPr>
        <w:jc w:val="both"/>
        <w:rPr>
          <w:rFonts w:ascii="Century Gothic" w:hAnsi="Century Gothic"/>
          <w:sz w:val="28"/>
          <w:szCs w:val="28"/>
        </w:rPr>
      </w:pPr>
    </w:p>
    <w:p w:rsidR="00D3544B" w:rsidRPr="007D7EDF" w:rsidRDefault="00D3544B" w:rsidP="00D3544B">
      <w:pPr>
        <w:jc w:val="both"/>
        <w:rPr>
          <w:rFonts w:ascii="Century Gothic" w:hAnsi="Century Gothic"/>
          <w:sz w:val="28"/>
          <w:szCs w:val="28"/>
        </w:rPr>
      </w:pPr>
    </w:p>
    <w:p w:rsidR="008C067C" w:rsidRPr="007D7EDF" w:rsidRDefault="00576EEC" w:rsidP="00D3544B">
      <w:pPr>
        <w:jc w:val="both"/>
        <w:rPr>
          <w:rFonts w:ascii="Century Gothic" w:hAnsi="Century Gothic"/>
          <w:sz w:val="28"/>
          <w:szCs w:val="28"/>
        </w:rPr>
      </w:pPr>
      <w:r>
        <w:rPr>
          <w:rFonts w:ascii="Century Gothic" w:hAnsi="Century Gothic"/>
          <w:noProof/>
          <w:sz w:val="28"/>
          <w:szCs w:val="28"/>
        </w:rPr>
        <w:lastRenderedPageBreak/>
        <w:pict>
          <v:rect id="Rectangle 15" o:spid="_x0000_s1028" style="position:absolute;left:0;text-align:left;margin-left:9pt;margin-top:22.25pt;width:414pt;height:8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">
            <v:textbox>
              <w:txbxContent>
                <w:p w:rsidR="00BB4515" w:rsidRPr="007C047E" w:rsidRDefault="00BB4515" w:rsidP="007275D0">
                  <w:pPr>
                    <w:rPr>
                      <w:rFonts w:ascii="Century Gothic" w:hAnsi="Century Gothic"/>
                      <w:b/>
                      <w:sz w:val="22"/>
                    </w:rPr>
                  </w:pPr>
                  <w:r w:rsidRPr="007C047E">
                    <w:rPr>
                      <w:rFonts w:ascii="Century Gothic" w:hAnsi="Century Gothic"/>
                      <w:b/>
                      <w:sz w:val="22"/>
                    </w:rPr>
                    <w:t>PREFEITURA MUNICIPAL DE PIRAJUÍ</w:t>
                  </w:r>
                </w:p>
                <w:p w:rsidR="00BB4515" w:rsidRPr="007C047E" w:rsidRDefault="00BB4515" w:rsidP="007275D0">
                  <w:pPr>
                    <w:rPr>
                      <w:rFonts w:ascii="Century Gothic" w:hAnsi="Century Gothic"/>
                      <w:b/>
                      <w:sz w:val="22"/>
                    </w:rPr>
                  </w:pPr>
                  <w:r w:rsidRPr="007C047E">
                    <w:rPr>
                      <w:rFonts w:ascii="Century Gothic" w:hAnsi="Century Gothic"/>
                      <w:b/>
                      <w:sz w:val="22"/>
                    </w:rPr>
                    <w:t>COMISSÃO PERMANENTE DE LICITAÇÕES</w:t>
                  </w:r>
                </w:p>
                <w:p w:rsidR="00BB4515" w:rsidRPr="007C047E" w:rsidRDefault="00BB4515" w:rsidP="007275D0">
                  <w:pPr>
                    <w:rPr>
                      <w:rFonts w:ascii="Century Gothic" w:hAnsi="Century Gothic"/>
                      <w:b/>
                      <w:sz w:val="22"/>
                      <w:u w:val="single"/>
                    </w:rPr>
                  </w:pPr>
                  <w:r w:rsidRPr="007C047E">
                    <w:rPr>
                      <w:rFonts w:ascii="Century Gothic" w:hAnsi="Century Gothic"/>
                      <w:b/>
                      <w:sz w:val="22"/>
                      <w:u w:val="single"/>
                    </w:rPr>
                    <w:t>ENVELOPE – PROPOSTA FINANCEIRA</w:t>
                  </w:r>
                </w:p>
                <w:p w:rsidR="00BB4515" w:rsidRPr="007C047E" w:rsidRDefault="00BB4515" w:rsidP="007275D0">
                  <w:pPr>
                    <w:rPr>
                      <w:rFonts w:ascii="Century Gothic" w:hAnsi="Century Gothic"/>
                      <w:b/>
                      <w:sz w:val="22"/>
                    </w:rPr>
                  </w:pPr>
                  <w:r w:rsidRPr="007C047E">
                    <w:rPr>
                      <w:rFonts w:ascii="Century Gothic" w:hAnsi="Century Gothic"/>
                      <w:b/>
                      <w:sz w:val="22"/>
                    </w:rPr>
                    <w:t>TOMADA DE PREÇOS Nº 001/201</w:t>
                  </w:r>
                  <w:r>
                    <w:rPr>
                      <w:rFonts w:ascii="Century Gothic" w:hAnsi="Century Gothic"/>
                      <w:b/>
                      <w:sz w:val="22"/>
                    </w:rPr>
                    <w:t>7</w:t>
                  </w:r>
                </w:p>
                <w:p w:rsidR="00BB4515" w:rsidRPr="007C047E" w:rsidRDefault="00BB4515" w:rsidP="007275D0">
                  <w:pPr>
                    <w:rPr>
                      <w:rFonts w:ascii="Century Gothic" w:hAnsi="Century Gothic"/>
                      <w:b/>
                      <w:sz w:val="22"/>
                    </w:rPr>
                  </w:pPr>
                  <w:r w:rsidRPr="007C047E">
                    <w:rPr>
                      <w:rFonts w:ascii="Century Gothic" w:hAnsi="Century Gothic"/>
                      <w:b/>
                      <w:sz w:val="22"/>
                    </w:rPr>
                    <w:t>(RAZÃO SOCIAL DA PROPONENTE)</w:t>
                  </w:r>
                </w:p>
              </w:txbxContent>
            </v:textbox>
            <w10:wrap type="square"/>
          </v:rect>
        </w:pict>
      </w:r>
      <w:r w:rsidR="00372077" w:rsidRPr="007D7EDF">
        <w:rPr>
          <w:rFonts w:ascii="Century Gothic" w:hAnsi="Century Gothic"/>
          <w:sz w:val="28"/>
          <w:szCs w:val="28"/>
        </w:rPr>
        <w:t>c) Envelope – Proposta Financeira</w:t>
      </w:r>
    </w:p>
    <w:p w:rsidR="008C067C" w:rsidRPr="007D7EDF" w:rsidRDefault="008C067C" w:rsidP="00D3544B">
      <w:pPr>
        <w:jc w:val="both"/>
        <w:rPr>
          <w:rFonts w:ascii="Century Gothic" w:hAnsi="Century Gothic"/>
          <w:sz w:val="28"/>
          <w:szCs w:val="28"/>
        </w:rPr>
      </w:pPr>
    </w:p>
    <w:p w:rsidR="008C067C" w:rsidRPr="007D7EDF" w:rsidRDefault="008C067C" w:rsidP="00D3544B">
      <w:pPr>
        <w:jc w:val="both"/>
        <w:rPr>
          <w:rFonts w:ascii="Century Gothic" w:hAnsi="Century Gothic"/>
          <w:sz w:val="28"/>
          <w:szCs w:val="28"/>
        </w:rPr>
      </w:pPr>
    </w:p>
    <w:p w:rsidR="00D3544B" w:rsidRPr="007D7EDF" w:rsidRDefault="00D3544B" w:rsidP="00D3544B">
      <w:pPr>
        <w:jc w:val="both"/>
        <w:rPr>
          <w:rFonts w:ascii="Century Gothic" w:hAnsi="Century Gothic"/>
          <w:sz w:val="28"/>
          <w:szCs w:val="28"/>
        </w:rPr>
      </w:pPr>
    </w:p>
    <w:p w:rsidR="00D3544B" w:rsidRPr="007D7EDF" w:rsidRDefault="00D3544B" w:rsidP="00D3544B">
      <w:pPr>
        <w:jc w:val="both"/>
        <w:rPr>
          <w:rFonts w:ascii="Century Gothic" w:hAnsi="Century Gothic"/>
          <w:sz w:val="28"/>
          <w:szCs w:val="28"/>
        </w:rPr>
      </w:pPr>
    </w:p>
    <w:p w:rsidR="00D3544B" w:rsidRPr="007D7EDF" w:rsidRDefault="00D3544B" w:rsidP="00D3544B">
      <w:pPr>
        <w:jc w:val="both"/>
        <w:rPr>
          <w:rFonts w:ascii="Century Gothic" w:hAnsi="Century Gothic"/>
          <w:sz w:val="28"/>
          <w:szCs w:val="28"/>
        </w:rPr>
      </w:pPr>
    </w:p>
    <w:p w:rsidR="00D3544B" w:rsidRPr="007D7EDF" w:rsidRDefault="00D3544B" w:rsidP="00D3544B">
      <w:pPr>
        <w:jc w:val="both"/>
        <w:rPr>
          <w:rFonts w:ascii="Century Gothic" w:hAnsi="Century Gothic"/>
          <w:sz w:val="28"/>
          <w:szCs w:val="28"/>
        </w:rPr>
      </w:pPr>
    </w:p>
    <w:p w:rsidR="00E45570" w:rsidRPr="007D7EDF" w:rsidRDefault="00E45570" w:rsidP="00D3544B">
      <w:pPr>
        <w:jc w:val="both"/>
        <w:rPr>
          <w:rFonts w:ascii="Century Gothic" w:hAnsi="Century Gothic"/>
          <w:sz w:val="28"/>
          <w:szCs w:val="28"/>
        </w:rPr>
      </w:pPr>
      <w:r w:rsidRPr="007D7EDF">
        <w:rPr>
          <w:rFonts w:ascii="Century Gothic" w:hAnsi="Century Gothic"/>
          <w:sz w:val="28"/>
          <w:szCs w:val="28"/>
        </w:rPr>
        <w:t>1.</w:t>
      </w:r>
      <w:r w:rsidR="00C44EB8" w:rsidRPr="007D7EDF">
        <w:rPr>
          <w:rFonts w:ascii="Century Gothic" w:hAnsi="Century Gothic"/>
          <w:sz w:val="28"/>
          <w:szCs w:val="28"/>
        </w:rPr>
        <w:t>3</w:t>
      </w:r>
      <w:r w:rsidRPr="007D7EDF">
        <w:rPr>
          <w:rFonts w:ascii="Century Gothic" w:hAnsi="Century Gothic"/>
          <w:sz w:val="28"/>
          <w:szCs w:val="28"/>
        </w:rPr>
        <w:t>- Integram este ato convocatório os seguintes ANEXOS:</w:t>
      </w:r>
    </w:p>
    <w:p w:rsidR="00E45570" w:rsidRPr="007D7EDF" w:rsidRDefault="00E45570" w:rsidP="00D3544B">
      <w:pPr>
        <w:jc w:val="both"/>
        <w:rPr>
          <w:rFonts w:ascii="Century Gothic" w:hAnsi="Century Gothic"/>
          <w:sz w:val="28"/>
          <w:szCs w:val="28"/>
        </w:rPr>
      </w:pPr>
    </w:p>
    <w:p w:rsidR="00E45570" w:rsidRPr="007D7EDF" w:rsidRDefault="00E45570" w:rsidP="00D3544B">
      <w:pPr>
        <w:jc w:val="both"/>
        <w:rPr>
          <w:rFonts w:ascii="Century Gothic" w:hAnsi="Century Gothic"/>
          <w:sz w:val="28"/>
          <w:szCs w:val="28"/>
        </w:rPr>
      </w:pPr>
      <w:r w:rsidRPr="007D7EDF">
        <w:rPr>
          <w:rFonts w:ascii="Century Gothic" w:hAnsi="Century Gothic"/>
          <w:sz w:val="28"/>
          <w:szCs w:val="28"/>
        </w:rPr>
        <w:t>I – ESPECIFICAÇÕES DO OBJETO;</w:t>
      </w:r>
    </w:p>
    <w:p w:rsidR="00EA0566" w:rsidRPr="007D7EDF" w:rsidRDefault="00EA0566" w:rsidP="00D3544B">
      <w:pPr>
        <w:jc w:val="both"/>
        <w:rPr>
          <w:rFonts w:ascii="Century Gothic" w:hAnsi="Century Gothic"/>
          <w:sz w:val="28"/>
          <w:szCs w:val="28"/>
        </w:rPr>
      </w:pPr>
      <w:r w:rsidRPr="007D7EDF">
        <w:rPr>
          <w:rFonts w:ascii="Century Gothic" w:hAnsi="Century Gothic"/>
          <w:sz w:val="28"/>
          <w:szCs w:val="28"/>
        </w:rPr>
        <w:t>II – CRITÉRIOS DE PONTUAÇÃO DA PROPOSTA TÉCNICA</w:t>
      </w:r>
    </w:p>
    <w:p w:rsidR="002601D7" w:rsidRPr="007D7EDF" w:rsidRDefault="00AC6914" w:rsidP="00D3544B">
      <w:pPr>
        <w:jc w:val="both"/>
        <w:rPr>
          <w:rFonts w:ascii="Century Gothic" w:hAnsi="Century Gothic" w:cs="Arial"/>
          <w:sz w:val="28"/>
          <w:szCs w:val="28"/>
        </w:rPr>
      </w:pPr>
      <w:r w:rsidRPr="007D7EDF">
        <w:rPr>
          <w:rFonts w:ascii="Century Gothic" w:hAnsi="Century Gothic" w:cs="Arial"/>
          <w:sz w:val="28"/>
          <w:szCs w:val="28"/>
        </w:rPr>
        <w:t>III</w:t>
      </w:r>
      <w:r w:rsidR="002601D7" w:rsidRPr="007D7EDF">
        <w:rPr>
          <w:rFonts w:ascii="Century Gothic" w:hAnsi="Century Gothic" w:cs="Arial"/>
          <w:sz w:val="28"/>
          <w:szCs w:val="28"/>
        </w:rPr>
        <w:t xml:space="preserve"> – MODELO DE DECLARAÇÃO DE CUMPRIMENTO AO INCISO XXXIII DO ART. 7º DA CONSTITUIÇÃO FEDERAL;</w:t>
      </w:r>
    </w:p>
    <w:p w:rsidR="002601D7" w:rsidRPr="007D7EDF" w:rsidRDefault="00AC6914" w:rsidP="00D3544B">
      <w:pPr>
        <w:pStyle w:val="NormalWeb"/>
        <w:spacing w:before="0" w:beforeAutospacing="0" w:after="0" w:afterAutospacing="0"/>
        <w:jc w:val="both"/>
        <w:rPr>
          <w:rFonts w:ascii="Century Gothic" w:hAnsi="Century Gothic"/>
          <w:bCs/>
          <w:color w:val="auto"/>
          <w:sz w:val="28"/>
          <w:szCs w:val="28"/>
        </w:rPr>
      </w:pPr>
      <w:r w:rsidRPr="007D7EDF">
        <w:rPr>
          <w:rFonts w:ascii="Century Gothic" w:hAnsi="Century Gothic"/>
          <w:bCs/>
          <w:color w:val="auto"/>
          <w:sz w:val="28"/>
          <w:szCs w:val="28"/>
        </w:rPr>
        <w:t>I</w:t>
      </w:r>
      <w:r w:rsidR="00F957D2" w:rsidRPr="007D7EDF">
        <w:rPr>
          <w:rFonts w:ascii="Century Gothic" w:hAnsi="Century Gothic"/>
          <w:bCs/>
          <w:color w:val="auto"/>
          <w:sz w:val="28"/>
          <w:szCs w:val="28"/>
        </w:rPr>
        <w:t>V</w:t>
      </w:r>
      <w:r w:rsidR="002601D7" w:rsidRPr="007D7EDF">
        <w:rPr>
          <w:rFonts w:ascii="Century Gothic" w:hAnsi="Century Gothic"/>
          <w:bCs/>
          <w:color w:val="auto"/>
          <w:sz w:val="28"/>
          <w:szCs w:val="28"/>
        </w:rPr>
        <w:t xml:space="preserve"> – DECLARAÇÃO – CONCOR</w:t>
      </w:r>
      <w:r w:rsidR="00D40EF3" w:rsidRPr="007D7EDF">
        <w:rPr>
          <w:rFonts w:ascii="Century Gothic" w:hAnsi="Century Gothic"/>
          <w:bCs/>
          <w:color w:val="auto"/>
          <w:sz w:val="28"/>
          <w:szCs w:val="28"/>
        </w:rPr>
        <w:t xml:space="preserve">DÂNCIA COM OS TERMOS DO EDITAL </w:t>
      </w:r>
      <w:r w:rsidR="002601D7" w:rsidRPr="007D7EDF">
        <w:rPr>
          <w:rFonts w:ascii="Century Gothic" w:hAnsi="Century Gothic"/>
          <w:bCs/>
          <w:color w:val="auto"/>
          <w:sz w:val="28"/>
          <w:szCs w:val="28"/>
        </w:rPr>
        <w:t xml:space="preserve">E DA NÃO </w:t>
      </w:r>
      <w:r w:rsidR="00D951C7" w:rsidRPr="007D7EDF">
        <w:rPr>
          <w:rFonts w:ascii="Century Gothic" w:hAnsi="Century Gothic"/>
          <w:bCs/>
          <w:color w:val="auto"/>
          <w:sz w:val="28"/>
          <w:szCs w:val="28"/>
        </w:rPr>
        <w:t>O</w:t>
      </w:r>
      <w:r w:rsidR="002601D7" w:rsidRPr="007D7EDF">
        <w:rPr>
          <w:rFonts w:ascii="Century Gothic" w:hAnsi="Century Gothic"/>
          <w:bCs/>
          <w:color w:val="auto"/>
          <w:sz w:val="28"/>
          <w:szCs w:val="28"/>
        </w:rPr>
        <w:t>CORRÊNCIA DE FATOS IMPEDITIVOS À PARTICIPAÇÃO;</w:t>
      </w:r>
    </w:p>
    <w:p w:rsidR="002601D7" w:rsidRPr="007D7EDF" w:rsidRDefault="002601D7" w:rsidP="00D3544B">
      <w:pPr>
        <w:jc w:val="both"/>
        <w:rPr>
          <w:rFonts w:ascii="Century Gothic" w:hAnsi="Century Gothic" w:cs="Arial"/>
          <w:sz w:val="28"/>
          <w:szCs w:val="28"/>
        </w:rPr>
      </w:pPr>
      <w:r w:rsidRPr="007D7EDF">
        <w:rPr>
          <w:rFonts w:ascii="Century Gothic" w:hAnsi="Century Gothic" w:cs="Arial"/>
          <w:sz w:val="28"/>
          <w:szCs w:val="28"/>
        </w:rPr>
        <w:t>V – MODELO DE PROCURAÇÃO;</w:t>
      </w:r>
    </w:p>
    <w:p w:rsidR="00C44EB8" w:rsidRPr="007D7EDF" w:rsidRDefault="00C44EB8" w:rsidP="00D3544B">
      <w:pPr>
        <w:jc w:val="both"/>
        <w:rPr>
          <w:rFonts w:ascii="Century Gothic" w:hAnsi="Century Gothic"/>
          <w:sz w:val="28"/>
          <w:szCs w:val="28"/>
        </w:rPr>
      </w:pPr>
      <w:r w:rsidRPr="007D7EDF">
        <w:rPr>
          <w:rFonts w:ascii="Century Gothic" w:hAnsi="Century Gothic"/>
          <w:sz w:val="28"/>
          <w:szCs w:val="28"/>
        </w:rPr>
        <w:t>V</w:t>
      </w:r>
      <w:r w:rsidR="00821B8F" w:rsidRPr="007D7EDF">
        <w:rPr>
          <w:rFonts w:ascii="Century Gothic" w:hAnsi="Century Gothic"/>
          <w:sz w:val="28"/>
          <w:szCs w:val="28"/>
        </w:rPr>
        <w:t>I</w:t>
      </w:r>
      <w:r w:rsidRPr="007D7EDF">
        <w:rPr>
          <w:rFonts w:ascii="Century Gothic" w:hAnsi="Century Gothic"/>
          <w:sz w:val="28"/>
          <w:szCs w:val="28"/>
        </w:rPr>
        <w:t xml:space="preserve"> – FORMULÁRIO PADRONIZADO DE PROPOSTA FINANCEIRA;</w:t>
      </w:r>
    </w:p>
    <w:p w:rsidR="00D51324" w:rsidRPr="007D7EDF" w:rsidRDefault="00C44F42" w:rsidP="00D3544B">
      <w:pPr>
        <w:jc w:val="both"/>
        <w:rPr>
          <w:rFonts w:ascii="Century Gothic" w:hAnsi="Century Gothic"/>
          <w:sz w:val="28"/>
          <w:szCs w:val="28"/>
        </w:rPr>
      </w:pPr>
      <w:r w:rsidRPr="007D7EDF">
        <w:rPr>
          <w:rFonts w:ascii="Century Gothic" w:hAnsi="Century Gothic"/>
          <w:sz w:val="28"/>
          <w:szCs w:val="28"/>
        </w:rPr>
        <w:t>V</w:t>
      </w:r>
      <w:r w:rsidR="00F957D2" w:rsidRPr="007D7EDF">
        <w:rPr>
          <w:rFonts w:ascii="Century Gothic" w:hAnsi="Century Gothic"/>
          <w:sz w:val="28"/>
          <w:szCs w:val="28"/>
        </w:rPr>
        <w:t>I</w:t>
      </w:r>
      <w:r w:rsidR="00821B8F" w:rsidRPr="007D7EDF">
        <w:rPr>
          <w:rFonts w:ascii="Century Gothic" w:hAnsi="Century Gothic"/>
          <w:sz w:val="28"/>
          <w:szCs w:val="28"/>
        </w:rPr>
        <w:t>I</w:t>
      </w:r>
      <w:r w:rsidR="004F4270">
        <w:rPr>
          <w:rFonts w:ascii="Century Gothic" w:hAnsi="Century Gothic"/>
          <w:sz w:val="28"/>
          <w:szCs w:val="28"/>
        </w:rPr>
        <w:t xml:space="preserve"> </w:t>
      </w:r>
      <w:r w:rsidR="00D51324" w:rsidRPr="007D7EDF">
        <w:rPr>
          <w:rFonts w:ascii="Century Gothic" w:hAnsi="Century Gothic"/>
          <w:sz w:val="28"/>
          <w:szCs w:val="28"/>
        </w:rPr>
        <w:t xml:space="preserve">– MINUTA DE </w:t>
      </w:r>
      <w:r w:rsidR="002A4C03" w:rsidRPr="007D7EDF">
        <w:rPr>
          <w:rFonts w:ascii="Century Gothic" w:hAnsi="Century Gothic"/>
          <w:sz w:val="28"/>
          <w:szCs w:val="28"/>
        </w:rPr>
        <w:t xml:space="preserve">TERMO DE </w:t>
      </w:r>
      <w:r w:rsidR="00D51324" w:rsidRPr="007D7EDF">
        <w:rPr>
          <w:rFonts w:ascii="Century Gothic" w:hAnsi="Century Gothic"/>
          <w:sz w:val="28"/>
          <w:szCs w:val="28"/>
        </w:rPr>
        <w:t>CONTRATO;</w:t>
      </w:r>
    </w:p>
    <w:p w:rsidR="003715F4" w:rsidRPr="007D7EDF" w:rsidRDefault="004B5671" w:rsidP="00D3544B">
      <w:pPr>
        <w:jc w:val="both"/>
        <w:rPr>
          <w:rFonts w:ascii="Century Gothic" w:hAnsi="Century Gothic"/>
          <w:sz w:val="28"/>
          <w:szCs w:val="28"/>
        </w:rPr>
      </w:pPr>
      <w:r w:rsidRPr="007D7EDF">
        <w:rPr>
          <w:rFonts w:ascii="Century Gothic" w:hAnsi="Century Gothic"/>
          <w:sz w:val="28"/>
          <w:szCs w:val="28"/>
        </w:rPr>
        <w:t>VII</w:t>
      </w:r>
      <w:r w:rsidR="004F4270">
        <w:rPr>
          <w:rFonts w:ascii="Century Gothic" w:hAnsi="Century Gothic"/>
          <w:sz w:val="28"/>
          <w:szCs w:val="28"/>
        </w:rPr>
        <w:t xml:space="preserve"> </w:t>
      </w:r>
      <w:r w:rsidRPr="007D7EDF">
        <w:rPr>
          <w:rFonts w:ascii="Century Gothic" w:hAnsi="Century Gothic"/>
          <w:sz w:val="28"/>
          <w:szCs w:val="28"/>
        </w:rPr>
        <w:t>I–</w:t>
      </w:r>
      <w:r w:rsidR="003715F4" w:rsidRPr="007D7EDF">
        <w:rPr>
          <w:rFonts w:ascii="Century Gothic" w:hAnsi="Century Gothic"/>
          <w:sz w:val="28"/>
          <w:szCs w:val="28"/>
        </w:rPr>
        <w:t xml:space="preserve"> DECLARAÇÃO DE ENQUADRAMENTO DE MICROEMPRESA OU EMPRESA DE PEQUENO PORTE</w:t>
      </w:r>
      <w:r w:rsidR="0044636E" w:rsidRPr="007D7EDF">
        <w:rPr>
          <w:rFonts w:ascii="Century Gothic" w:hAnsi="Century Gothic"/>
          <w:sz w:val="28"/>
          <w:szCs w:val="28"/>
        </w:rPr>
        <w:t>.</w:t>
      </w:r>
    </w:p>
    <w:p w:rsidR="003715F4" w:rsidRPr="007D7EDF" w:rsidRDefault="003715F4" w:rsidP="00D3544B">
      <w:pPr>
        <w:pStyle w:val="NormalWeb"/>
        <w:spacing w:before="0" w:beforeAutospacing="0" w:after="0" w:afterAutospacing="0"/>
        <w:rPr>
          <w:rFonts w:ascii="Century Gothic" w:hAnsi="Century Gothic"/>
          <w:bCs/>
          <w:color w:val="auto"/>
          <w:sz w:val="28"/>
          <w:szCs w:val="28"/>
        </w:rPr>
      </w:pPr>
    </w:p>
    <w:p w:rsidR="00E45570" w:rsidRPr="007D7EDF" w:rsidRDefault="00E45570" w:rsidP="00D3544B">
      <w:pPr>
        <w:jc w:val="both"/>
        <w:rPr>
          <w:rFonts w:ascii="Century Gothic" w:hAnsi="Century Gothic"/>
          <w:b/>
          <w:sz w:val="28"/>
          <w:szCs w:val="28"/>
        </w:rPr>
      </w:pPr>
      <w:r w:rsidRPr="007D7EDF">
        <w:rPr>
          <w:rFonts w:ascii="Century Gothic" w:hAnsi="Century Gothic"/>
          <w:b/>
          <w:sz w:val="28"/>
          <w:szCs w:val="28"/>
        </w:rPr>
        <w:t>2 – DO OBJETO</w:t>
      </w:r>
    </w:p>
    <w:p w:rsidR="000C0ABE" w:rsidRPr="007D7EDF" w:rsidRDefault="00E45570" w:rsidP="00D3544B">
      <w:pPr>
        <w:jc w:val="both"/>
        <w:rPr>
          <w:rFonts w:ascii="Century Gothic" w:hAnsi="Century Gothic"/>
          <w:sz w:val="28"/>
          <w:szCs w:val="28"/>
        </w:rPr>
      </w:pPr>
      <w:r w:rsidRPr="007D7EDF">
        <w:rPr>
          <w:rFonts w:ascii="Century Gothic" w:hAnsi="Century Gothic"/>
          <w:sz w:val="28"/>
          <w:szCs w:val="28"/>
        </w:rPr>
        <w:t xml:space="preserve">2.1 – </w:t>
      </w:r>
      <w:r w:rsidR="00D3544B" w:rsidRPr="007D7EDF">
        <w:rPr>
          <w:rFonts w:ascii="Century Gothic" w:hAnsi="Century Gothic"/>
          <w:sz w:val="28"/>
          <w:szCs w:val="28"/>
        </w:rPr>
        <w:t xml:space="preserve">A presente licitação tem por objeto, a contratação de serviços voltados à implantação de sistema pedagógico de ensino com suporte pedagógico, portal de educação na internet, bem como fornecimento de material didático composto por conjuntos impressos (aluno e professor) e agenda diária, com a seguinte quantidade estimada para o ano letivo de 2017, conforme especificações constantes do </w:t>
      </w:r>
      <w:r w:rsidR="00D3544B" w:rsidRPr="007D7EDF">
        <w:rPr>
          <w:rFonts w:ascii="Century Gothic" w:hAnsi="Century Gothic"/>
          <w:b/>
          <w:bCs/>
          <w:sz w:val="28"/>
          <w:szCs w:val="28"/>
        </w:rPr>
        <w:t>Anexo I – Especificações do Objeto.</w:t>
      </w:r>
    </w:p>
    <w:p w:rsidR="008256E8" w:rsidRPr="007D7EDF" w:rsidRDefault="008256E8" w:rsidP="00D3544B">
      <w:pPr>
        <w:jc w:val="both"/>
        <w:rPr>
          <w:rFonts w:ascii="Century Gothic" w:hAnsi="Century Gothic"/>
          <w:sz w:val="28"/>
          <w:szCs w:val="28"/>
        </w:rPr>
      </w:pPr>
    </w:p>
    <w:p w:rsidR="005B457C" w:rsidRPr="007D7EDF" w:rsidRDefault="005B457C" w:rsidP="00D3544B">
      <w:pPr>
        <w:jc w:val="both"/>
        <w:rPr>
          <w:rFonts w:ascii="Century Gothic" w:hAnsi="Century Gothic"/>
          <w:sz w:val="28"/>
          <w:szCs w:val="28"/>
        </w:rPr>
      </w:pPr>
      <w:r w:rsidRPr="007D7EDF">
        <w:rPr>
          <w:rFonts w:ascii="Century Gothic" w:hAnsi="Century Gothic"/>
          <w:sz w:val="28"/>
          <w:szCs w:val="28"/>
        </w:rPr>
        <w:t>2.1.1 – As especificações técnicas dos materiais a serem fornecidos constam do ANEXO I – ESPECIFICAÇÕES DO OBJETO, integrante deste Edital.</w:t>
      </w:r>
    </w:p>
    <w:p w:rsidR="000C0ABE" w:rsidRPr="007D7EDF" w:rsidRDefault="000C0ABE" w:rsidP="00D3544B">
      <w:pPr>
        <w:jc w:val="both"/>
        <w:rPr>
          <w:rFonts w:ascii="Century Gothic" w:hAnsi="Century Gothic"/>
          <w:sz w:val="28"/>
          <w:szCs w:val="28"/>
        </w:rPr>
      </w:pPr>
    </w:p>
    <w:p w:rsidR="004B5671" w:rsidRPr="007D7EDF" w:rsidRDefault="004B5671" w:rsidP="00D3544B">
      <w:pPr>
        <w:jc w:val="both"/>
        <w:rPr>
          <w:rFonts w:ascii="Century Gothic" w:hAnsi="Century Gothic"/>
          <w:sz w:val="28"/>
          <w:szCs w:val="28"/>
        </w:rPr>
      </w:pPr>
    </w:p>
    <w:p w:rsidR="004B5671" w:rsidRPr="007D7EDF" w:rsidRDefault="004B5671" w:rsidP="00D3544B">
      <w:pPr>
        <w:jc w:val="both"/>
        <w:rPr>
          <w:rFonts w:ascii="Century Gothic" w:hAnsi="Century Gothic"/>
          <w:sz w:val="28"/>
          <w:szCs w:val="28"/>
        </w:rPr>
      </w:pPr>
    </w:p>
    <w:p w:rsidR="00D3544B" w:rsidRPr="007D7EDF" w:rsidRDefault="00D3544B" w:rsidP="00D3544B">
      <w:pPr>
        <w:jc w:val="both"/>
        <w:rPr>
          <w:rFonts w:ascii="Century Gothic" w:hAnsi="Century Gothic"/>
          <w:sz w:val="28"/>
          <w:szCs w:val="28"/>
        </w:rPr>
      </w:pPr>
    </w:p>
    <w:p w:rsidR="000C0ABE" w:rsidRPr="007D7EDF" w:rsidRDefault="00E45570" w:rsidP="00D3544B">
      <w:pPr>
        <w:jc w:val="both"/>
        <w:rPr>
          <w:rFonts w:ascii="Century Gothic" w:hAnsi="Century Gothic"/>
          <w:b/>
          <w:sz w:val="28"/>
          <w:szCs w:val="28"/>
        </w:rPr>
      </w:pPr>
      <w:r w:rsidRPr="007D7EDF">
        <w:rPr>
          <w:rFonts w:ascii="Century Gothic" w:hAnsi="Century Gothic"/>
          <w:b/>
          <w:sz w:val="28"/>
          <w:szCs w:val="28"/>
        </w:rPr>
        <w:lastRenderedPageBreak/>
        <w:t>3 – DO PREÇO</w:t>
      </w:r>
    </w:p>
    <w:p w:rsidR="00E45570" w:rsidRPr="007D7EDF" w:rsidRDefault="00E45570" w:rsidP="00D3544B">
      <w:pPr>
        <w:jc w:val="both"/>
        <w:rPr>
          <w:rFonts w:ascii="Century Gothic" w:hAnsi="Century Gothic"/>
          <w:sz w:val="28"/>
          <w:szCs w:val="28"/>
        </w:rPr>
      </w:pPr>
      <w:r w:rsidRPr="007D7EDF">
        <w:rPr>
          <w:rFonts w:ascii="Century Gothic" w:hAnsi="Century Gothic"/>
          <w:sz w:val="28"/>
          <w:szCs w:val="28"/>
        </w:rPr>
        <w:t xml:space="preserve">3.1 </w:t>
      </w:r>
      <w:r w:rsidR="00733F6D" w:rsidRPr="007D7EDF">
        <w:rPr>
          <w:rFonts w:ascii="Century Gothic" w:hAnsi="Century Gothic"/>
          <w:sz w:val="28"/>
          <w:szCs w:val="28"/>
        </w:rPr>
        <w:t>–</w:t>
      </w:r>
      <w:r w:rsidRPr="007D7EDF">
        <w:rPr>
          <w:rFonts w:ascii="Century Gothic" w:hAnsi="Century Gothic"/>
          <w:sz w:val="28"/>
          <w:szCs w:val="28"/>
        </w:rPr>
        <w:t xml:space="preserve"> Estima-se o valor desta licitação em </w:t>
      </w:r>
      <w:r w:rsidRPr="007D7EDF">
        <w:rPr>
          <w:rFonts w:ascii="Century Gothic" w:hAnsi="Century Gothic"/>
          <w:b/>
          <w:sz w:val="28"/>
          <w:szCs w:val="28"/>
        </w:rPr>
        <w:t xml:space="preserve">R$ </w:t>
      </w:r>
      <w:r w:rsidR="00206BDB" w:rsidRPr="007D7EDF">
        <w:rPr>
          <w:rFonts w:ascii="Century Gothic" w:hAnsi="Century Gothic"/>
          <w:b/>
          <w:sz w:val="28"/>
          <w:szCs w:val="28"/>
        </w:rPr>
        <w:t>507.856,66 (QUINHENTOS</w:t>
      </w:r>
      <w:r w:rsidR="00277577" w:rsidRPr="007D7EDF">
        <w:rPr>
          <w:rFonts w:ascii="Century Gothic" w:hAnsi="Century Gothic"/>
          <w:b/>
          <w:sz w:val="28"/>
          <w:szCs w:val="28"/>
        </w:rPr>
        <w:t xml:space="preserve"> E SETE MIL E OITOCENTOS E CINQU</w:t>
      </w:r>
      <w:r w:rsidR="00206BDB" w:rsidRPr="007D7EDF">
        <w:rPr>
          <w:rFonts w:ascii="Century Gothic" w:hAnsi="Century Gothic"/>
          <w:b/>
          <w:sz w:val="28"/>
          <w:szCs w:val="28"/>
        </w:rPr>
        <w:t>ENTA E SEIS REAIS E SESSENTA E SEIS REAIS)</w:t>
      </w:r>
      <w:r w:rsidR="007C047E" w:rsidRPr="007D7EDF">
        <w:rPr>
          <w:rFonts w:ascii="Century Gothic" w:hAnsi="Century Gothic"/>
          <w:b/>
          <w:sz w:val="28"/>
          <w:szCs w:val="28"/>
        </w:rPr>
        <w:t xml:space="preserve">, </w:t>
      </w:r>
      <w:r w:rsidRPr="007D7EDF">
        <w:rPr>
          <w:rFonts w:ascii="Century Gothic" w:hAnsi="Century Gothic"/>
          <w:sz w:val="28"/>
          <w:szCs w:val="28"/>
        </w:rPr>
        <w:t xml:space="preserve">baseados nas estimativas dispostas no </w:t>
      </w:r>
      <w:r w:rsidR="00733F6D" w:rsidRPr="007D7EDF">
        <w:rPr>
          <w:rFonts w:ascii="Century Gothic" w:hAnsi="Century Gothic"/>
          <w:sz w:val="28"/>
          <w:szCs w:val="28"/>
        </w:rPr>
        <w:t xml:space="preserve">item 2.1 deste Edital e no </w:t>
      </w:r>
      <w:r w:rsidRPr="007D7EDF">
        <w:rPr>
          <w:rFonts w:ascii="Century Gothic" w:hAnsi="Century Gothic"/>
          <w:sz w:val="28"/>
          <w:szCs w:val="28"/>
        </w:rPr>
        <w:t>ANEXO I – ESPECIFICAÇÕES DO OBJETO combinado</w:t>
      </w:r>
      <w:r w:rsidR="00BB4515">
        <w:rPr>
          <w:rFonts w:ascii="Century Gothic" w:hAnsi="Century Gothic"/>
          <w:sz w:val="28"/>
          <w:szCs w:val="28"/>
        </w:rPr>
        <w:t xml:space="preserve"> </w:t>
      </w:r>
      <w:r w:rsidRPr="007D7EDF">
        <w:rPr>
          <w:rFonts w:ascii="Century Gothic" w:hAnsi="Century Gothic"/>
          <w:sz w:val="28"/>
          <w:szCs w:val="28"/>
        </w:rPr>
        <w:t>com o</w:t>
      </w:r>
      <w:r w:rsidR="00433BBC" w:rsidRPr="007D7EDF">
        <w:rPr>
          <w:rFonts w:ascii="Century Gothic" w:hAnsi="Century Gothic"/>
          <w:sz w:val="28"/>
          <w:szCs w:val="28"/>
        </w:rPr>
        <w:t xml:space="preserve"> prazo do contrato estabelecido</w:t>
      </w:r>
      <w:r w:rsidR="00B2262A" w:rsidRPr="007D7EDF">
        <w:rPr>
          <w:rFonts w:ascii="Century Gothic" w:hAnsi="Century Gothic"/>
          <w:sz w:val="28"/>
          <w:szCs w:val="28"/>
        </w:rPr>
        <w:t xml:space="preserve"> no ite</w:t>
      </w:r>
      <w:r w:rsidR="00433BBC" w:rsidRPr="007D7EDF">
        <w:rPr>
          <w:rFonts w:ascii="Century Gothic" w:hAnsi="Century Gothic"/>
          <w:sz w:val="28"/>
          <w:szCs w:val="28"/>
        </w:rPr>
        <w:t>m 11.6</w:t>
      </w:r>
      <w:r w:rsidR="00B2262A" w:rsidRPr="007D7EDF">
        <w:rPr>
          <w:rFonts w:ascii="Century Gothic" w:hAnsi="Century Gothic"/>
          <w:sz w:val="28"/>
          <w:szCs w:val="28"/>
        </w:rPr>
        <w:t>.</w:t>
      </w:r>
    </w:p>
    <w:p w:rsidR="00733F6D" w:rsidRPr="007D7EDF" w:rsidRDefault="00733F6D" w:rsidP="00D3544B">
      <w:pPr>
        <w:jc w:val="both"/>
        <w:rPr>
          <w:rFonts w:ascii="Century Gothic" w:hAnsi="Century Gothic"/>
          <w:sz w:val="28"/>
          <w:szCs w:val="28"/>
        </w:rPr>
      </w:pPr>
    </w:p>
    <w:p w:rsidR="00733F6D" w:rsidRPr="007D7EDF" w:rsidRDefault="00733F6D" w:rsidP="00D3544B">
      <w:pPr>
        <w:jc w:val="both"/>
        <w:rPr>
          <w:rFonts w:ascii="Century Gothic" w:hAnsi="Century Gothic"/>
          <w:sz w:val="28"/>
          <w:szCs w:val="28"/>
        </w:rPr>
      </w:pPr>
      <w:r w:rsidRPr="007D7EDF">
        <w:rPr>
          <w:rFonts w:ascii="Century Gothic" w:hAnsi="Century Gothic"/>
          <w:sz w:val="28"/>
          <w:szCs w:val="28"/>
        </w:rPr>
        <w:t xml:space="preserve">3.2 – A referência para a definição </w:t>
      </w:r>
      <w:r w:rsidR="00DF791B" w:rsidRPr="007D7EDF">
        <w:rPr>
          <w:rFonts w:ascii="Century Gothic" w:hAnsi="Century Gothic"/>
          <w:sz w:val="28"/>
          <w:szCs w:val="28"/>
        </w:rPr>
        <w:t xml:space="preserve">dos valores a constar </w:t>
      </w:r>
      <w:r w:rsidRPr="007D7EDF">
        <w:rPr>
          <w:rFonts w:ascii="Century Gothic" w:hAnsi="Century Gothic"/>
          <w:sz w:val="28"/>
          <w:szCs w:val="28"/>
        </w:rPr>
        <w:t>das propostas financeiras serão os</w:t>
      </w:r>
      <w:r w:rsidR="003A7538" w:rsidRPr="007D7EDF">
        <w:rPr>
          <w:rFonts w:ascii="Century Gothic" w:hAnsi="Century Gothic"/>
          <w:sz w:val="28"/>
          <w:szCs w:val="28"/>
        </w:rPr>
        <w:t xml:space="preserve"> quantitativos de alunos estimados p</w:t>
      </w:r>
      <w:r w:rsidRPr="007D7EDF">
        <w:rPr>
          <w:rFonts w:ascii="Century Gothic" w:hAnsi="Century Gothic"/>
          <w:sz w:val="28"/>
          <w:szCs w:val="28"/>
        </w:rPr>
        <w:t xml:space="preserve">ara cada um dos segmentos definidos no item 2.1 do Edital e no ANEXO I – ESPECIFICAÇÕES DO OBJETO, </w:t>
      </w:r>
      <w:r w:rsidR="002D0CC0" w:rsidRPr="007D7EDF">
        <w:rPr>
          <w:rFonts w:ascii="Century Gothic" w:hAnsi="Century Gothic"/>
          <w:sz w:val="28"/>
          <w:szCs w:val="28"/>
        </w:rPr>
        <w:t xml:space="preserve">mas os preços a serem ofertados </w:t>
      </w:r>
      <w:r w:rsidRPr="007D7EDF">
        <w:rPr>
          <w:rFonts w:ascii="Century Gothic" w:hAnsi="Century Gothic"/>
          <w:sz w:val="28"/>
          <w:szCs w:val="28"/>
        </w:rPr>
        <w:t>deverão contemplar não só o material didático</w:t>
      </w:r>
      <w:r w:rsidR="002D0CC0" w:rsidRPr="007D7EDF">
        <w:rPr>
          <w:rFonts w:ascii="Century Gothic" w:hAnsi="Century Gothic"/>
          <w:sz w:val="28"/>
          <w:szCs w:val="28"/>
        </w:rPr>
        <w:t xml:space="preserve"> dos alunos, como também o material</w:t>
      </w:r>
      <w:r w:rsidR="00A97465" w:rsidRPr="007D7EDF">
        <w:rPr>
          <w:rFonts w:ascii="Century Gothic" w:hAnsi="Century Gothic"/>
          <w:sz w:val="28"/>
          <w:szCs w:val="28"/>
        </w:rPr>
        <w:t xml:space="preserve"> didático de apoioaos professores,</w:t>
      </w:r>
      <w:r w:rsidR="00D5687B" w:rsidRPr="007D7EDF">
        <w:rPr>
          <w:rFonts w:ascii="Century Gothic" w:hAnsi="Century Gothic"/>
          <w:sz w:val="28"/>
          <w:szCs w:val="28"/>
        </w:rPr>
        <w:t xml:space="preserve"> o material relativo, implantação e suporte pedagógico</w:t>
      </w:r>
      <w:r w:rsidR="002D0CC0" w:rsidRPr="007D7EDF">
        <w:rPr>
          <w:rFonts w:ascii="Century Gothic" w:hAnsi="Century Gothic"/>
          <w:sz w:val="28"/>
          <w:szCs w:val="28"/>
        </w:rPr>
        <w:t>, acesso</w:t>
      </w:r>
      <w:r w:rsidR="003A7538" w:rsidRPr="007D7EDF">
        <w:rPr>
          <w:rFonts w:ascii="Century Gothic" w:hAnsi="Century Gothic"/>
          <w:sz w:val="28"/>
          <w:szCs w:val="28"/>
        </w:rPr>
        <w:t xml:space="preserve"> ao Portal de Internet</w:t>
      </w:r>
      <w:r w:rsidR="002D0CC0" w:rsidRPr="007D7EDF">
        <w:rPr>
          <w:rFonts w:ascii="Century Gothic" w:hAnsi="Century Gothic"/>
          <w:sz w:val="28"/>
          <w:szCs w:val="28"/>
        </w:rPr>
        <w:t>,</w:t>
      </w:r>
      <w:r w:rsidRPr="007D7EDF">
        <w:rPr>
          <w:rFonts w:ascii="Century Gothic" w:hAnsi="Century Gothic"/>
          <w:sz w:val="28"/>
          <w:szCs w:val="28"/>
        </w:rPr>
        <w:t xml:space="preserve">como também os outros serviços envolvidos, como </w:t>
      </w:r>
      <w:r w:rsidR="002D0CC0" w:rsidRPr="007D7EDF">
        <w:rPr>
          <w:rFonts w:ascii="Century Gothic" w:hAnsi="Century Gothic"/>
          <w:sz w:val="28"/>
          <w:szCs w:val="28"/>
        </w:rPr>
        <w:t>impressão, arte, encadernação, embalagem, transporte, seguros, direitos autorais, custo intelectual, mão de obra especializada e</w:t>
      </w:r>
      <w:r w:rsidRPr="007D7EDF">
        <w:rPr>
          <w:rFonts w:ascii="Century Gothic" w:hAnsi="Century Gothic"/>
          <w:sz w:val="28"/>
          <w:szCs w:val="28"/>
        </w:rPr>
        <w:t xml:space="preserve"> outros apresentados na conformidade da proposta técnica.</w:t>
      </w:r>
    </w:p>
    <w:p w:rsidR="00E45570" w:rsidRPr="007D7EDF" w:rsidRDefault="00E45570" w:rsidP="00D3544B">
      <w:pPr>
        <w:jc w:val="both"/>
        <w:rPr>
          <w:rFonts w:ascii="Century Gothic" w:hAnsi="Century Gothic"/>
          <w:b/>
          <w:bCs/>
          <w:sz w:val="28"/>
          <w:szCs w:val="28"/>
        </w:rPr>
      </w:pPr>
    </w:p>
    <w:p w:rsidR="00E45570" w:rsidRPr="007D7EDF" w:rsidRDefault="00733F6D" w:rsidP="00D3544B">
      <w:pPr>
        <w:jc w:val="both"/>
        <w:rPr>
          <w:rFonts w:ascii="Century Gothic" w:hAnsi="Century Gothic"/>
          <w:sz w:val="28"/>
          <w:szCs w:val="28"/>
        </w:rPr>
      </w:pPr>
      <w:r w:rsidRPr="007D7EDF">
        <w:rPr>
          <w:rFonts w:ascii="Century Gothic" w:hAnsi="Century Gothic"/>
          <w:sz w:val="28"/>
          <w:szCs w:val="28"/>
        </w:rPr>
        <w:t>3.3</w:t>
      </w:r>
      <w:r w:rsidR="00E45570" w:rsidRPr="007D7EDF">
        <w:rPr>
          <w:rFonts w:ascii="Century Gothic" w:hAnsi="Century Gothic"/>
          <w:sz w:val="28"/>
          <w:szCs w:val="28"/>
        </w:rPr>
        <w:t xml:space="preserve"> – Cada concorrente deverá computar, no preço que cotará, todos os custos diretos e indiretos, inclusive os resultantes da incidência de quaisquer tributos, contribuições ou obrigações decorrentes das legislações trabalhista, fiscal e previdenciária a que sujeita.</w:t>
      </w:r>
    </w:p>
    <w:p w:rsidR="00E45570" w:rsidRPr="007D7EDF" w:rsidRDefault="00E45570" w:rsidP="00D3544B">
      <w:pPr>
        <w:jc w:val="both"/>
        <w:rPr>
          <w:rFonts w:ascii="Century Gothic" w:hAnsi="Century Gothic"/>
          <w:sz w:val="28"/>
          <w:szCs w:val="28"/>
        </w:rPr>
      </w:pPr>
    </w:p>
    <w:p w:rsidR="00E45570" w:rsidRPr="007D7EDF" w:rsidRDefault="00733F6D" w:rsidP="00D3544B">
      <w:pPr>
        <w:jc w:val="both"/>
        <w:rPr>
          <w:rFonts w:ascii="Century Gothic" w:hAnsi="Century Gothic"/>
          <w:sz w:val="28"/>
          <w:szCs w:val="28"/>
        </w:rPr>
      </w:pPr>
      <w:r w:rsidRPr="007D7EDF">
        <w:rPr>
          <w:rFonts w:ascii="Century Gothic" w:hAnsi="Century Gothic"/>
          <w:sz w:val="28"/>
          <w:szCs w:val="28"/>
        </w:rPr>
        <w:t>3.4</w:t>
      </w:r>
      <w:r w:rsidR="00E45570" w:rsidRPr="007D7EDF">
        <w:rPr>
          <w:rFonts w:ascii="Century Gothic" w:hAnsi="Century Gothic"/>
          <w:sz w:val="28"/>
          <w:szCs w:val="28"/>
        </w:rPr>
        <w:t xml:space="preserve"> – Os quantitativos indicados no ANEXO I – ESPECIFICAÇÕES DO OBJETO correspondem </w:t>
      </w:r>
      <w:r w:rsidR="00B05FAC" w:rsidRPr="007D7EDF">
        <w:rPr>
          <w:rFonts w:ascii="Century Gothic" w:hAnsi="Century Gothic"/>
          <w:sz w:val="28"/>
          <w:szCs w:val="28"/>
        </w:rPr>
        <w:t>à</w:t>
      </w:r>
      <w:r w:rsidR="00B2262A" w:rsidRPr="007D7EDF">
        <w:rPr>
          <w:rFonts w:ascii="Century Gothic" w:hAnsi="Century Gothic"/>
          <w:sz w:val="28"/>
          <w:szCs w:val="28"/>
        </w:rPr>
        <w:t xml:space="preserve"> estimativa de alunos a serem matriculados para o ano letivo de </w:t>
      </w:r>
      <w:r w:rsidR="00B65888" w:rsidRPr="007D7EDF">
        <w:rPr>
          <w:rFonts w:ascii="Century Gothic" w:hAnsi="Century Gothic"/>
          <w:sz w:val="28"/>
          <w:szCs w:val="28"/>
        </w:rPr>
        <w:t>201</w:t>
      </w:r>
      <w:r w:rsidR="005016A9" w:rsidRPr="007D7EDF">
        <w:rPr>
          <w:rFonts w:ascii="Century Gothic" w:hAnsi="Century Gothic"/>
          <w:sz w:val="28"/>
          <w:szCs w:val="28"/>
        </w:rPr>
        <w:t xml:space="preserve">7 </w:t>
      </w:r>
      <w:r w:rsidR="00E45570" w:rsidRPr="007D7EDF">
        <w:rPr>
          <w:rFonts w:ascii="Century Gothic" w:hAnsi="Century Gothic"/>
          <w:sz w:val="28"/>
          <w:szCs w:val="28"/>
        </w:rPr>
        <w:t>e os valores especificados no</w:t>
      </w:r>
      <w:r w:rsidR="00433BBC" w:rsidRPr="007D7EDF">
        <w:rPr>
          <w:rFonts w:ascii="Century Gothic" w:hAnsi="Century Gothic"/>
          <w:sz w:val="28"/>
          <w:szCs w:val="28"/>
        </w:rPr>
        <w:t xml:space="preserve"> mesmo ANEXO</w:t>
      </w:r>
      <w:r w:rsidR="00E45570" w:rsidRPr="007D7EDF">
        <w:rPr>
          <w:rFonts w:ascii="Century Gothic" w:hAnsi="Century Gothic"/>
          <w:sz w:val="28"/>
          <w:szCs w:val="28"/>
        </w:rPr>
        <w:t xml:space="preserve"> correspondem à média dos preços praticados no mercado, e foram apurados para efeito de estimar-se o valor do objeto em licitação, não vinculando as concorrentes, que poderão adotar outros que respondam pela competitividade e economicidade de sua proposta, atendidos os fatores e critérios de julgamento estabelecidos neste ato convocatório.</w:t>
      </w:r>
    </w:p>
    <w:p w:rsidR="00E45570" w:rsidRPr="007D7EDF" w:rsidRDefault="00E45570" w:rsidP="00D3544B">
      <w:pPr>
        <w:jc w:val="both"/>
        <w:rPr>
          <w:rFonts w:ascii="Century Gothic" w:hAnsi="Century Gothic"/>
          <w:sz w:val="28"/>
          <w:szCs w:val="28"/>
        </w:rPr>
      </w:pPr>
    </w:p>
    <w:p w:rsidR="007C047E" w:rsidRPr="007D7EDF" w:rsidRDefault="007C047E" w:rsidP="00D3544B">
      <w:pPr>
        <w:jc w:val="both"/>
        <w:rPr>
          <w:rFonts w:ascii="Century Gothic" w:hAnsi="Century Gothic"/>
          <w:sz w:val="28"/>
          <w:szCs w:val="28"/>
        </w:rPr>
      </w:pPr>
    </w:p>
    <w:p w:rsidR="007C047E" w:rsidRPr="007D7EDF" w:rsidRDefault="007C047E" w:rsidP="00D3544B">
      <w:pPr>
        <w:jc w:val="both"/>
        <w:rPr>
          <w:rFonts w:ascii="Century Gothic" w:hAnsi="Century Gothic"/>
          <w:sz w:val="28"/>
          <w:szCs w:val="28"/>
        </w:rPr>
      </w:pPr>
    </w:p>
    <w:p w:rsidR="00E45570" w:rsidRPr="007D7EDF" w:rsidRDefault="00E45570" w:rsidP="00D3544B">
      <w:pPr>
        <w:jc w:val="both"/>
        <w:rPr>
          <w:rFonts w:ascii="Century Gothic" w:hAnsi="Century Gothic"/>
          <w:b/>
          <w:sz w:val="28"/>
          <w:szCs w:val="28"/>
        </w:rPr>
      </w:pPr>
      <w:r w:rsidRPr="007D7EDF">
        <w:rPr>
          <w:rFonts w:ascii="Century Gothic" w:hAnsi="Century Gothic"/>
          <w:b/>
          <w:sz w:val="28"/>
          <w:szCs w:val="28"/>
        </w:rPr>
        <w:lastRenderedPageBreak/>
        <w:t>4 – DOS RECURSOS ORÇAMENTÁRIOS</w:t>
      </w:r>
    </w:p>
    <w:p w:rsidR="00B6191A" w:rsidRPr="007D7EDF" w:rsidRDefault="00E45570" w:rsidP="00D3544B">
      <w:pPr>
        <w:pStyle w:val="Corpodetexto"/>
        <w:rPr>
          <w:rFonts w:ascii="Century Gothic" w:hAnsi="Century Gothic"/>
          <w:sz w:val="28"/>
          <w:szCs w:val="28"/>
        </w:rPr>
      </w:pPr>
      <w:r w:rsidRPr="007D7EDF">
        <w:rPr>
          <w:rFonts w:ascii="Century Gothic" w:hAnsi="Century Gothic"/>
          <w:sz w:val="28"/>
          <w:szCs w:val="28"/>
        </w:rPr>
        <w:t>4.1 –</w:t>
      </w:r>
      <w:r w:rsidR="000C0ABE" w:rsidRPr="007D7EDF">
        <w:rPr>
          <w:rFonts w:ascii="Century Gothic" w:hAnsi="Century Gothic"/>
          <w:sz w:val="28"/>
          <w:szCs w:val="28"/>
        </w:rPr>
        <w:t xml:space="preserve"> Os recursos para execução do objeto da presente licitação correrão por conta da</w:t>
      </w:r>
      <w:r w:rsidR="007C047E" w:rsidRPr="007D7EDF">
        <w:rPr>
          <w:rFonts w:ascii="Century Gothic" w:hAnsi="Century Gothic"/>
          <w:sz w:val="28"/>
          <w:szCs w:val="28"/>
        </w:rPr>
        <w:t>s</w:t>
      </w:r>
      <w:r w:rsidR="000C0ABE" w:rsidRPr="007D7EDF">
        <w:rPr>
          <w:rFonts w:ascii="Century Gothic" w:hAnsi="Century Gothic"/>
          <w:sz w:val="28"/>
          <w:szCs w:val="28"/>
        </w:rPr>
        <w:t xml:space="preserve"> seguinte</w:t>
      </w:r>
      <w:r w:rsidR="007C047E" w:rsidRPr="007D7EDF">
        <w:rPr>
          <w:rFonts w:ascii="Century Gothic" w:hAnsi="Century Gothic"/>
          <w:sz w:val="28"/>
          <w:szCs w:val="28"/>
        </w:rPr>
        <w:t>s</w:t>
      </w:r>
      <w:r w:rsidR="000C0ABE" w:rsidRPr="007D7EDF">
        <w:rPr>
          <w:rFonts w:ascii="Century Gothic" w:hAnsi="Century Gothic"/>
          <w:sz w:val="28"/>
          <w:szCs w:val="28"/>
        </w:rPr>
        <w:t xml:space="preserve"> dota</w:t>
      </w:r>
      <w:r w:rsidR="007C047E" w:rsidRPr="007D7EDF">
        <w:rPr>
          <w:rFonts w:ascii="Century Gothic" w:hAnsi="Century Gothic"/>
          <w:sz w:val="28"/>
          <w:szCs w:val="28"/>
        </w:rPr>
        <w:t>ções</w:t>
      </w:r>
      <w:r w:rsidR="000C0ABE" w:rsidRPr="007D7EDF">
        <w:rPr>
          <w:rFonts w:ascii="Century Gothic" w:hAnsi="Century Gothic"/>
          <w:sz w:val="28"/>
          <w:szCs w:val="28"/>
        </w:rPr>
        <w:t xml:space="preserve"> orçamentária</w:t>
      </w:r>
      <w:r w:rsidR="007C047E" w:rsidRPr="007D7EDF">
        <w:rPr>
          <w:rFonts w:ascii="Century Gothic" w:hAnsi="Century Gothic"/>
          <w:sz w:val="28"/>
          <w:szCs w:val="28"/>
        </w:rPr>
        <w:t>s</w:t>
      </w:r>
      <w:r w:rsidR="000C0ABE" w:rsidRPr="007D7EDF">
        <w:rPr>
          <w:rFonts w:ascii="Century Gothic" w:hAnsi="Century Gothic"/>
          <w:sz w:val="28"/>
          <w:szCs w:val="28"/>
        </w:rPr>
        <w:t>:</w:t>
      </w:r>
    </w:p>
    <w:p w:rsidR="007C047E" w:rsidRPr="007D7EDF" w:rsidRDefault="007C047E" w:rsidP="00D3544B">
      <w:pPr>
        <w:pStyle w:val="Corpodetexto"/>
        <w:rPr>
          <w:rFonts w:ascii="Century Gothic" w:hAnsi="Century Gothic"/>
          <w:b/>
          <w:sz w:val="28"/>
          <w:szCs w:val="28"/>
        </w:rPr>
      </w:pPr>
      <w:r w:rsidRPr="007D7EDF">
        <w:rPr>
          <w:rFonts w:ascii="Century Gothic" w:hAnsi="Century Gothic"/>
          <w:b/>
          <w:sz w:val="28"/>
          <w:szCs w:val="28"/>
        </w:rPr>
        <w:t>FICHA 122;</w:t>
      </w:r>
    </w:p>
    <w:p w:rsidR="007C047E" w:rsidRDefault="00CD530A" w:rsidP="00D3544B">
      <w:pPr>
        <w:pStyle w:val="Corpodetexto"/>
        <w:rPr>
          <w:rFonts w:ascii="Century Gothic" w:hAnsi="Century Gothic"/>
          <w:b/>
          <w:sz w:val="28"/>
          <w:szCs w:val="28"/>
        </w:rPr>
      </w:pPr>
      <w:r>
        <w:rPr>
          <w:rFonts w:ascii="Century Gothic" w:hAnsi="Century Gothic"/>
          <w:b/>
          <w:sz w:val="28"/>
          <w:szCs w:val="28"/>
        </w:rPr>
        <w:t>FICHA 135;</w:t>
      </w:r>
    </w:p>
    <w:p w:rsidR="00CD530A" w:rsidRPr="007D7EDF" w:rsidRDefault="00CD530A" w:rsidP="00CD530A">
      <w:pPr>
        <w:pStyle w:val="Corpodetexto"/>
        <w:rPr>
          <w:rFonts w:ascii="Century Gothic" w:hAnsi="Century Gothic"/>
          <w:b/>
          <w:sz w:val="28"/>
          <w:szCs w:val="28"/>
        </w:rPr>
      </w:pPr>
      <w:r w:rsidRPr="007D7EDF">
        <w:rPr>
          <w:rFonts w:ascii="Century Gothic" w:hAnsi="Century Gothic"/>
          <w:b/>
          <w:sz w:val="28"/>
          <w:szCs w:val="28"/>
        </w:rPr>
        <w:t>FICHA 1</w:t>
      </w:r>
      <w:r>
        <w:rPr>
          <w:rFonts w:ascii="Century Gothic" w:hAnsi="Century Gothic"/>
          <w:b/>
          <w:sz w:val="28"/>
          <w:szCs w:val="28"/>
        </w:rPr>
        <w:t>61.</w:t>
      </w:r>
    </w:p>
    <w:p w:rsidR="00E45570" w:rsidRPr="007D7EDF" w:rsidRDefault="00E45570" w:rsidP="00D3544B">
      <w:pPr>
        <w:jc w:val="both"/>
        <w:rPr>
          <w:rFonts w:ascii="Century Gothic" w:hAnsi="Century Gothic"/>
          <w:sz w:val="28"/>
          <w:szCs w:val="28"/>
        </w:rPr>
      </w:pPr>
    </w:p>
    <w:p w:rsidR="00E45570" w:rsidRPr="007D7EDF" w:rsidRDefault="00E45570" w:rsidP="00D3544B">
      <w:pPr>
        <w:jc w:val="both"/>
        <w:rPr>
          <w:rFonts w:ascii="Century Gothic" w:hAnsi="Century Gothic"/>
          <w:b/>
          <w:sz w:val="28"/>
          <w:szCs w:val="28"/>
        </w:rPr>
      </w:pPr>
      <w:r w:rsidRPr="007D7EDF">
        <w:rPr>
          <w:rFonts w:ascii="Century Gothic" w:hAnsi="Century Gothic"/>
          <w:b/>
          <w:sz w:val="28"/>
          <w:szCs w:val="28"/>
        </w:rPr>
        <w:t>5 – DAS CONDIÇÕES DE PARTICIPAÇÃO NA LICITAÇÃO</w:t>
      </w:r>
    </w:p>
    <w:p w:rsidR="00680B00" w:rsidRPr="007D7EDF" w:rsidRDefault="00680B00" w:rsidP="00D3544B">
      <w:pPr>
        <w:pStyle w:val="Corpodetexto"/>
        <w:rPr>
          <w:rFonts w:ascii="Century Gothic" w:hAnsi="Century Gothic"/>
          <w:sz w:val="28"/>
          <w:szCs w:val="28"/>
        </w:rPr>
      </w:pPr>
      <w:r w:rsidRPr="007D7EDF">
        <w:rPr>
          <w:rFonts w:ascii="Century Gothic" w:hAnsi="Century Gothic"/>
          <w:sz w:val="28"/>
          <w:szCs w:val="28"/>
        </w:rPr>
        <w:t xml:space="preserve">5.1– </w:t>
      </w:r>
      <w:r w:rsidR="00B65888" w:rsidRPr="007D7EDF">
        <w:rPr>
          <w:rFonts w:ascii="Century Gothic" w:hAnsi="Century Gothic"/>
          <w:sz w:val="28"/>
          <w:szCs w:val="28"/>
        </w:rPr>
        <w:t>Poderão participar do certame as licitantes cuja finalidade social abranja o objeto desta licitação e que comprovem habilitação jurídica, regularidade fiscal, qualificação técnica e qualificação econômico-financeira por meio dos documentos relacionados a seguir.</w:t>
      </w:r>
    </w:p>
    <w:p w:rsidR="00BA6B1F" w:rsidRPr="007D7EDF" w:rsidRDefault="00BA6B1F" w:rsidP="00D3544B">
      <w:pPr>
        <w:pStyle w:val="Corpodetexto"/>
        <w:rPr>
          <w:rFonts w:ascii="Century Gothic" w:hAnsi="Century Gothic"/>
          <w:sz w:val="28"/>
          <w:szCs w:val="28"/>
        </w:rPr>
      </w:pPr>
    </w:p>
    <w:p w:rsidR="00BA6B1F" w:rsidRPr="007D7EDF" w:rsidRDefault="00BA6B1F" w:rsidP="00BA6B1F">
      <w:pPr>
        <w:pStyle w:val="Corpodetexto"/>
        <w:rPr>
          <w:rFonts w:ascii="Century Gothic" w:hAnsi="Century Gothic"/>
          <w:sz w:val="28"/>
          <w:szCs w:val="28"/>
        </w:rPr>
      </w:pPr>
      <w:r w:rsidRPr="007D7EDF">
        <w:rPr>
          <w:rFonts w:ascii="Century Gothic" w:hAnsi="Century Gothic"/>
          <w:sz w:val="28"/>
          <w:szCs w:val="28"/>
        </w:rPr>
        <w:t xml:space="preserve">5.1.1 - Os interessados em participar do presente certame, deverão estar devidamente inscritos no Cadastro de Fornecedores do Município de </w:t>
      </w:r>
      <w:r w:rsidR="00D33A08" w:rsidRPr="007D7EDF">
        <w:rPr>
          <w:rFonts w:ascii="Century Gothic" w:hAnsi="Century Gothic"/>
          <w:sz w:val="28"/>
          <w:szCs w:val="28"/>
        </w:rPr>
        <w:t>Pirajuí</w:t>
      </w:r>
      <w:r w:rsidRPr="007D7EDF">
        <w:rPr>
          <w:rFonts w:ascii="Century Gothic" w:hAnsi="Century Gothic"/>
          <w:sz w:val="28"/>
          <w:szCs w:val="28"/>
        </w:rPr>
        <w:t>, não sendo admitidos outros cadastros.</w:t>
      </w:r>
    </w:p>
    <w:p w:rsidR="00BA6B1F" w:rsidRPr="007D7EDF" w:rsidRDefault="00BA6B1F" w:rsidP="00BA6B1F">
      <w:pPr>
        <w:pStyle w:val="Corpodetexto"/>
        <w:rPr>
          <w:rFonts w:ascii="Century Gothic" w:hAnsi="Century Gothic"/>
          <w:sz w:val="28"/>
          <w:szCs w:val="28"/>
        </w:rPr>
      </w:pPr>
    </w:p>
    <w:p w:rsidR="00BA6B1F" w:rsidRPr="007D7EDF" w:rsidRDefault="00BA6B1F" w:rsidP="00BA6B1F">
      <w:pPr>
        <w:pStyle w:val="Corpodetexto"/>
        <w:rPr>
          <w:rFonts w:ascii="Century Gothic" w:hAnsi="Century Gothic"/>
          <w:sz w:val="28"/>
          <w:szCs w:val="28"/>
        </w:rPr>
      </w:pPr>
      <w:r w:rsidRPr="007D7EDF">
        <w:rPr>
          <w:rFonts w:ascii="Century Gothic" w:hAnsi="Century Gothic"/>
          <w:sz w:val="28"/>
          <w:szCs w:val="28"/>
        </w:rPr>
        <w:t>5.1.2 - Os participantes não cadastrados e os licitantes com o Certificado de Registro Cadastral vencido deverão entregar a documentação para cadastramento a</w:t>
      </w:r>
      <w:r w:rsidRPr="007D7EDF">
        <w:rPr>
          <w:rFonts w:ascii="Century Gothic" w:hAnsi="Century Gothic"/>
          <w:b/>
          <w:sz w:val="28"/>
          <w:szCs w:val="28"/>
        </w:rPr>
        <w:t>té o terceiro dia anterior à data do recebimento dos envelopes</w:t>
      </w:r>
      <w:r w:rsidRPr="007D7EDF">
        <w:rPr>
          <w:rFonts w:ascii="Century Gothic" w:hAnsi="Century Gothic"/>
          <w:sz w:val="28"/>
          <w:szCs w:val="28"/>
        </w:rPr>
        <w:t>, de acordo com o §</w:t>
      </w:r>
      <w:r w:rsidR="00D33A08" w:rsidRPr="007D7EDF">
        <w:rPr>
          <w:rFonts w:ascii="Century Gothic" w:hAnsi="Century Gothic"/>
          <w:sz w:val="28"/>
          <w:szCs w:val="28"/>
        </w:rPr>
        <w:t xml:space="preserve"> </w:t>
      </w:r>
      <w:r w:rsidRPr="007D7EDF">
        <w:rPr>
          <w:rFonts w:ascii="Century Gothic" w:hAnsi="Century Gothic"/>
          <w:sz w:val="28"/>
          <w:szCs w:val="28"/>
        </w:rPr>
        <w:t>2º do artigo 22 da Lei 8.666/93 e suas posteriores alterações.</w:t>
      </w:r>
    </w:p>
    <w:p w:rsidR="00B30FEE" w:rsidRPr="007D7EDF" w:rsidRDefault="00B30FEE" w:rsidP="00BA6B1F">
      <w:pPr>
        <w:pStyle w:val="Corpodetexto"/>
        <w:rPr>
          <w:rFonts w:ascii="Century Gothic" w:hAnsi="Century Gothic"/>
          <w:sz w:val="28"/>
          <w:szCs w:val="28"/>
        </w:rPr>
      </w:pPr>
    </w:p>
    <w:p w:rsidR="00A3737C" w:rsidRPr="007D7EDF" w:rsidRDefault="00680B00" w:rsidP="00D3544B">
      <w:pPr>
        <w:jc w:val="both"/>
        <w:rPr>
          <w:rFonts w:ascii="Century Gothic" w:hAnsi="Century Gothic" w:cs="Arial"/>
          <w:sz w:val="28"/>
          <w:szCs w:val="28"/>
        </w:rPr>
      </w:pPr>
      <w:r w:rsidRPr="007D7EDF">
        <w:rPr>
          <w:rFonts w:ascii="Century Gothic" w:hAnsi="Century Gothic"/>
          <w:sz w:val="28"/>
          <w:szCs w:val="28"/>
        </w:rPr>
        <w:t>5.1.</w:t>
      </w:r>
      <w:r w:rsidR="00BA6B1F" w:rsidRPr="007D7EDF">
        <w:rPr>
          <w:rFonts w:ascii="Century Gothic" w:hAnsi="Century Gothic"/>
          <w:sz w:val="28"/>
          <w:szCs w:val="28"/>
        </w:rPr>
        <w:t>3</w:t>
      </w:r>
      <w:r w:rsidR="00A3737C" w:rsidRPr="007D7EDF">
        <w:rPr>
          <w:rFonts w:ascii="Century Gothic" w:hAnsi="Century Gothic"/>
          <w:sz w:val="28"/>
          <w:szCs w:val="28"/>
        </w:rPr>
        <w:t xml:space="preserve"> – </w:t>
      </w:r>
      <w:r w:rsidR="00A3737C" w:rsidRPr="007D7EDF">
        <w:rPr>
          <w:rFonts w:ascii="Century Gothic" w:hAnsi="Century Gothic" w:cs="Arial"/>
          <w:sz w:val="28"/>
          <w:szCs w:val="28"/>
        </w:rPr>
        <w:t>A concorrente poderá ser representada no procedimento licitatório por seu(s) representante(s) legal(is), ou por procurador munido de procuração, conforme consta do ANEXO V – MODELO DE PROCURAÇÃO, apresentada até o início da sessão de abertura dos envelopes. A falta de representante munido de procuração não impede a participação no certame, porém a concorrente não poderá exercer, no ato da sessão, os direitos que dependam da manifestação daquele representante.</w:t>
      </w:r>
    </w:p>
    <w:p w:rsidR="00EA0FBB" w:rsidRPr="007D7EDF" w:rsidRDefault="00EA0FBB" w:rsidP="00D3544B">
      <w:pPr>
        <w:pStyle w:val="Corpodetexto"/>
        <w:rPr>
          <w:rFonts w:ascii="Century Gothic" w:hAnsi="Century Gothic"/>
          <w:sz w:val="28"/>
          <w:szCs w:val="28"/>
        </w:rPr>
      </w:pPr>
    </w:p>
    <w:p w:rsidR="00B65888" w:rsidRPr="007D7EDF" w:rsidRDefault="00A3737C" w:rsidP="00D3544B">
      <w:pPr>
        <w:pStyle w:val="Corpodetexto"/>
        <w:rPr>
          <w:rFonts w:ascii="Century Gothic" w:hAnsi="Century Gothic"/>
          <w:sz w:val="28"/>
          <w:szCs w:val="28"/>
        </w:rPr>
      </w:pPr>
      <w:r w:rsidRPr="007D7EDF">
        <w:rPr>
          <w:rFonts w:ascii="Century Gothic" w:hAnsi="Century Gothic"/>
          <w:sz w:val="28"/>
          <w:szCs w:val="28"/>
        </w:rPr>
        <w:t>5.</w:t>
      </w:r>
      <w:r w:rsidR="00EA0FBB" w:rsidRPr="007D7EDF">
        <w:rPr>
          <w:rFonts w:ascii="Century Gothic" w:hAnsi="Century Gothic"/>
          <w:sz w:val="28"/>
          <w:szCs w:val="28"/>
        </w:rPr>
        <w:t>2</w:t>
      </w:r>
      <w:r w:rsidRPr="007D7EDF">
        <w:rPr>
          <w:rFonts w:ascii="Century Gothic" w:hAnsi="Century Gothic"/>
          <w:sz w:val="28"/>
          <w:szCs w:val="28"/>
        </w:rPr>
        <w:t>–</w:t>
      </w:r>
      <w:r w:rsidR="00B65888" w:rsidRPr="007D7EDF">
        <w:rPr>
          <w:rFonts w:ascii="Century Gothic" w:hAnsi="Century Gothic"/>
          <w:b/>
          <w:sz w:val="28"/>
          <w:szCs w:val="28"/>
        </w:rPr>
        <w:t xml:space="preserve"> Na fase de habilitação, todas as licitantes deverão apresentar os seguintes documentos</w:t>
      </w:r>
      <w:r w:rsidR="00B65888" w:rsidRPr="007D7EDF">
        <w:rPr>
          <w:rFonts w:ascii="Century Gothic" w:hAnsi="Century Gothic"/>
          <w:sz w:val="28"/>
          <w:szCs w:val="28"/>
        </w:rPr>
        <w:t>:</w:t>
      </w:r>
    </w:p>
    <w:p w:rsidR="00B65888" w:rsidRDefault="00B65888" w:rsidP="00D3544B">
      <w:pPr>
        <w:pStyle w:val="Corpodetexto"/>
        <w:tabs>
          <w:tab w:val="left" w:pos="360"/>
        </w:tabs>
        <w:rPr>
          <w:rFonts w:ascii="Century Gothic" w:hAnsi="Century Gothic"/>
          <w:sz w:val="28"/>
          <w:szCs w:val="28"/>
        </w:rPr>
      </w:pPr>
    </w:p>
    <w:p w:rsidR="004F4270" w:rsidRPr="007D7EDF" w:rsidRDefault="004F4270" w:rsidP="00D3544B">
      <w:pPr>
        <w:pStyle w:val="Corpodetexto"/>
        <w:tabs>
          <w:tab w:val="left" w:pos="360"/>
        </w:tabs>
        <w:rPr>
          <w:rFonts w:ascii="Century Gothic" w:hAnsi="Century Gothic"/>
          <w:sz w:val="28"/>
          <w:szCs w:val="28"/>
        </w:rPr>
      </w:pPr>
    </w:p>
    <w:p w:rsidR="00B65888" w:rsidRPr="007D7EDF" w:rsidRDefault="00B65888" w:rsidP="00D3544B">
      <w:pPr>
        <w:pStyle w:val="Corpodetexto"/>
        <w:tabs>
          <w:tab w:val="left" w:pos="360"/>
        </w:tabs>
        <w:rPr>
          <w:rFonts w:ascii="Century Gothic" w:hAnsi="Century Gothic"/>
          <w:b/>
          <w:sz w:val="28"/>
          <w:szCs w:val="28"/>
        </w:rPr>
      </w:pPr>
      <w:r w:rsidRPr="007D7EDF">
        <w:rPr>
          <w:rFonts w:ascii="Century Gothic" w:hAnsi="Century Gothic"/>
          <w:b/>
          <w:sz w:val="28"/>
          <w:szCs w:val="28"/>
        </w:rPr>
        <w:lastRenderedPageBreak/>
        <w:t>5.2.1 – Habilitação Jurídica:</w:t>
      </w:r>
    </w:p>
    <w:p w:rsidR="004F4270" w:rsidRDefault="004F4270" w:rsidP="00D3544B">
      <w:pPr>
        <w:jc w:val="both"/>
        <w:rPr>
          <w:rFonts w:ascii="Century Gothic" w:hAnsi="Century Gothic"/>
          <w:sz w:val="28"/>
          <w:szCs w:val="28"/>
        </w:rPr>
      </w:pPr>
    </w:p>
    <w:p w:rsidR="00B65888" w:rsidRPr="007D7EDF" w:rsidRDefault="00B65888" w:rsidP="00D3544B">
      <w:pPr>
        <w:jc w:val="both"/>
        <w:rPr>
          <w:rFonts w:ascii="Century Gothic" w:hAnsi="Century Gothic"/>
          <w:sz w:val="28"/>
          <w:szCs w:val="28"/>
        </w:rPr>
      </w:pPr>
      <w:r w:rsidRPr="007D7EDF">
        <w:rPr>
          <w:rFonts w:ascii="Century Gothic" w:hAnsi="Century Gothic"/>
          <w:sz w:val="28"/>
          <w:szCs w:val="28"/>
        </w:rPr>
        <w:t>a) registro comercial, no caso de empresa individual;</w:t>
      </w:r>
    </w:p>
    <w:p w:rsidR="00B65888" w:rsidRPr="007D7EDF" w:rsidRDefault="00B65888" w:rsidP="00D3544B">
      <w:pPr>
        <w:jc w:val="both"/>
        <w:rPr>
          <w:rFonts w:ascii="Century Gothic" w:hAnsi="Century Gothic"/>
          <w:sz w:val="28"/>
          <w:szCs w:val="28"/>
        </w:rPr>
      </w:pPr>
    </w:p>
    <w:p w:rsidR="00B65888" w:rsidRPr="007D7EDF" w:rsidRDefault="00B65888" w:rsidP="00D3544B">
      <w:pPr>
        <w:jc w:val="both"/>
        <w:rPr>
          <w:rFonts w:ascii="Century Gothic" w:hAnsi="Century Gothic"/>
          <w:sz w:val="28"/>
          <w:szCs w:val="28"/>
        </w:rPr>
      </w:pPr>
      <w:r w:rsidRPr="007D7EDF">
        <w:rPr>
          <w:rFonts w:ascii="Century Gothic" w:hAnsi="Century Gothic"/>
          <w:sz w:val="28"/>
          <w:szCs w:val="28"/>
        </w:rPr>
        <w:t xml:space="preserve">b) Ato constitutivo, estatuto ou contrato social em vigor, e alterações </w:t>
      </w:r>
      <w:r w:rsidR="00BB4515" w:rsidRPr="007D7EDF">
        <w:rPr>
          <w:rFonts w:ascii="Century Gothic" w:hAnsi="Century Gothic"/>
          <w:sz w:val="28"/>
          <w:szCs w:val="28"/>
        </w:rPr>
        <w:t>subseqüentes</w:t>
      </w:r>
      <w:r w:rsidRPr="007D7EDF">
        <w:rPr>
          <w:rFonts w:ascii="Century Gothic" w:hAnsi="Century Gothic"/>
          <w:sz w:val="28"/>
          <w:szCs w:val="28"/>
        </w:rPr>
        <w:t>, devidamente registrados na Junta Comercial, em se tratando de sociedades comerciais e, no caso de sociedade por ações, acompanhado de documentos de eleição de seus administradores, sendo que a finalidade e o ramo de atuação principal da empresa estejam ligados ao objeto do Edital.</w:t>
      </w:r>
    </w:p>
    <w:p w:rsidR="00B65888" w:rsidRPr="007D7EDF" w:rsidRDefault="00B65888" w:rsidP="00D3544B">
      <w:pPr>
        <w:jc w:val="both"/>
        <w:rPr>
          <w:rFonts w:ascii="Century Gothic" w:hAnsi="Century Gothic"/>
          <w:sz w:val="28"/>
          <w:szCs w:val="28"/>
        </w:rPr>
      </w:pPr>
    </w:p>
    <w:p w:rsidR="00B65888" w:rsidRPr="007D7EDF" w:rsidRDefault="00B65888" w:rsidP="00D3544B">
      <w:pPr>
        <w:jc w:val="both"/>
        <w:rPr>
          <w:rFonts w:ascii="Century Gothic" w:hAnsi="Century Gothic"/>
          <w:sz w:val="28"/>
          <w:szCs w:val="28"/>
        </w:rPr>
      </w:pPr>
      <w:r w:rsidRPr="007D7EDF">
        <w:rPr>
          <w:rFonts w:ascii="Century Gothic" w:hAnsi="Century Gothic"/>
          <w:sz w:val="28"/>
          <w:szCs w:val="28"/>
        </w:rPr>
        <w:t>c) Inscrição no registro civil das pessoas jurídicas, do ato constitutivo e alterações, no caso de sociedades civis, acompanhada de prova da diretoria em exercício.</w:t>
      </w:r>
    </w:p>
    <w:p w:rsidR="00B65888" w:rsidRPr="007D7EDF" w:rsidRDefault="00B65888" w:rsidP="00D3544B">
      <w:pPr>
        <w:jc w:val="both"/>
        <w:rPr>
          <w:rFonts w:ascii="Century Gothic" w:hAnsi="Century Gothic"/>
          <w:sz w:val="28"/>
          <w:szCs w:val="28"/>
        </w:rPr>
      </w:pPr>
    </w:p>
    <w:p w:rsidR="00B65888" w:rsidRPr="007D7EDF" w:rsidRDefault="00B65888" w:rsidP="00D3544B">
      <w:pPr>
        <w:pStyle w:val="Corpodetexto"/>
        <w:tabs>
          <w:tab w:val="left" w:pos="360"/>
        </w:tabs>
        <w:rPr>
          <w:rFonts w:ascii="Century Gothic" w:hAnsi="Century Gothic"/>
          <w:sz w:val="28"/>
          <w:szCs w:val="28"/>
        </w:rPr>
      </w:pPr>
      <w:r w:rsidRPr="007D7EDF">
        <w:rPr>
          <w:rFonts w:ascii="Century Gothic" w:hAnsi="Century Gothic"/>
          <w:sz w:val="28"/>
          <w:szCs w:val="28"/>
        </w:rPr>
        <w:t>d) Decreto de autorização, em se tratando de empresa ou sociedade estrangeira, em funcionamento no Brasil, e ato de registro ou autorização, para funcionamento, expedido pelo órgão competente, quando a atividade assim o exigir.</w:t>
      </w:r>
    </w:p>
    <w:p w:rsidR="006566F8" w:rsidRPr="007D7EDF" w:rsidRDefault="006566F8" w:rsidP="00D3544B">
      <w:pPr>
        <w:pStyle w:val="Corpodetexto"/>
        <w:rPr>
          <w:rFonts w:ascii="Century Gothic" w:hAnsi="Century Gothic"/>
          <w:sz w:val="28"/>
          <w:szCs w:val="28"/>
        </w:rPr>
      </w:pPr>
    </w:p>
    <w:p w:rsidR="00E4072D" w:rsidRPr="007D7EDF" w:rsidRDefault="00EA0FBB" w:rsidP="00D3544B">
      <w:pPr>
        <w:jc w:val="both"/>
        <w:rPr>
          <w:rFonts w:ascii="Century Gothic" w:hAnsi="Century Gothic"/>
          <w:b/>
          <w:sz w:val="28"/>
          <w:szCs w:val="28"/>
        </w:rPr>
      </w:pPr>
      <w:r w:rsidRPr="007D7EDF">
        <w:rPr>
          <w:rFonts w:ascii="Century Gothic" w:hAnsi="Century Gothic"/>
          <w:b/>
          <w:sz w:val="28"/>
          <w:szCs w:val="28"/>
        </w:rPr>
        <w:t>5.2</w:t>
      </w:r>
      <w:r w:rsidR="00EA6401" w:rsidRPr="007D7EDF">
        <w:rPr>
          <w:rFonts w:ascii="Century Gothic" w:hAnsi="Century Gothic"/>
          <w:b/>
          <w:sz w:val="28"/>
          <w:szCs w:val="28"/>
        </w:rPr>
        <w:t xml:space="preserve">.2 </w:t>
      </w:r>
      <w:r w:rsidR="007C047E" w:rsidRPr="007D7EDF">
        <w:rPr>
          <w:rFonts w:ascii="Century Gothic" w:hAnsi="Century Gothic"/>
          <w:b/>
          <w:sz w:val="28"/>
          <w:szCs w:val="28"/>
        </w:rPr>
        <w:t>–</w:t>
      </w:r>
      <w:r w:rsidR="00E4072D" w:rsidRPr="007D7EDF">
        <w:rPr>
          <w:rFonts w:ascii="Century Gothic" w:hAnsi="Century Gothic"/>
          <w:b/>
          <w:sz w:val="28"/>
          <w:szCs w:val="28"/>
        </w:rPr>
        <w:t xml:space="preserve"> Regularidade Fiscal </w:t>
      </w:r>
      <w:r w:rsidR="004419FF" w:rsidRPr="007D7EDF">
        <w:rPr>
          <w:rFonts w:ascii="Century Gothic" w:hAnsi="Century Gothic"/>
          <w:b/>
          <w:sz w:val="28"/>
          <w:szCs w:val="28"/>
        </w:rPr>
        <w:t xml:space="preserve">e Trabalhista </w:t>
      </w:r>
      <w:r w:rsidR="00E4072D" w:rsidRPr="007D7EDF">
        <w:rPr>
          <w:rFonts w:ascii="Century Gothic" w:hAnsi="Century Gothic"/>
          <w:b/>
          <w:sz w:val="28"/>
          <w:szCs w:val="28"/>
        </w:rPr>
        <w:t>(art. 29 da Lei Federal 8.666/93):</w:t>
      </w:r>
    </w:p>
    <w:p w:rsidR="0051448B" w:rsidRPr="007D7EDF" w:rsidRDefault="0051448B" w:rsidP="00D3544B">
      <w:pPr>
        <w:jc w:val="both"/>
        <w:rPr>
          <w:rFonts w:ascii="Century Gothic" w:hAnsi="Century Gothic"/>
          <w:sz w:val="28"/>
          <w:szCs w:val="28"/>
        </w:rPr>
      </w:pPr>
    </w:p>
    <w:p w:rsidR="00B65888" w:rsidRPr="007D7EDF" w:rsidRDefault="00B65888" w:rsidP="00D3544B">
      <w:pPr>
        <w:jc w:val="both"/>
        <w:rPr>
          <w:rFonts w:ascii="Century Gothic" w:hAnsi="Century Gothic"/>
          <w:sz w:val="28"/>
          <w:szCs w:val="28"/>
        </w:rPr>
      </w:pPr>
      <w:r w:rsidRPr="007D7EDF">
        <w:rPr>
          <w:rFonts w:ascii="Century Gothic" w:hAnsi="Century Gothic"/>
          <w:sz w:val="28"/>
          <w:szCs w:val="28"/>
        </w:rPr>
        <w:t>a) Prova de regularidade fiscal da Fazenda Federal (</w:t>
      </w:r>
      <w:r w:rsidRPr="007D7EDF">
        <w:rPr>
          <w:rFonts w:ascii="Century Gothic" w:hAnsi="Century Gothic"/>
          <w:b/>
          <w:sz w:val="28"/>
          <w:szCs w:val="28"/>
        </w:rPr>
        <w:t>Certidão de Quitação de Tributos e Contribuições Federais</w:t>
      </w:r>
      <w:r w:rsidRPr="007D7EDF">
        <w:rPr>
          <w:rFonts w:ascii="Century Gothic" w:hAnsi="Century Gothic"/>
          <w:sz w:val="28"/>
          <w:szCs w:val="28"/>
        </w:rPr>
        <w:t xml:space="preserve">, expedida pela Secretaria da Receita Federal, e pela </w:t>
      </w:r>
      <w:r w:rsidRPr="007D7EDF">
        <w:rPr>
          <w:rFonts w:ascii="Century Gothic" w:hAnsi="Century Gothic"/>
          <w:b/>
          <w:sz w:val="28"/>
          <w:szCs w:val="28"/>
        </w:rPr>
        <w:t>Certidão Quanto à Dívida Ativa da União</w:t>
      </w:r>
      <w:r w:rsidRPr="007D7EDF">
        <w:rPr>
          <w:rFonts w:ascii="Century Gothic" w:hAnsi="Century Gothic"/>
          <w:sz w:val="28"/>
          <w:szCs w:val="28"/>
        </w:rPr>
        <w:t xml:space="preserve">, expedida pela Procuradoria Geral da Fazenda Nacional, ou pela </w:t>
      </w:r>
      <w:r w:rsidRPr="007D7EDF">
        <w:rPr>
          <w:rFonts w:ascii="Century Gothic" w:hAnsi="Century Gothic"/>
          <w:b/>
          <w:sz w:val="28"/>
          <w:szCs w:val="28"/>
        </w:rPr>
        <w:t>Certidão Conjunta</w:t>
      </w:r>
      <w:r w:rsidRPr="007D7EDF">
        <w:rPr>
          <w:rFonts w:ascii="Century Gothic" w:hAnsi="Century Gothic"/>
          <w:sz w:val="28"/>
          <w:szCs w:val="28"/>
        </w:rPr>
        <w:t xml:space="preserve">, conforme modelo aprovado pela Portaria Conjunta PGFN/RFB nº </w:t>
      </w:r>
      <w:r w:rsidR="00277577" w:rsidRPr="007D7EDF">
        <w:rPr>
          <w:rFonts w:ascii="Century Gothic" w:hAnsi="Century Gothic"/>
          <w:sz w:val="28"/>
          <w:szCs w:val="28"/>
        </w:rPr>
        <w:t>1.751</w:t>
      </w:r>
      <w:r w:rsidRPr="007D7EDF">
        <w:rPr>
          <w:rFonts w:ascii="Century Gothic" w:hAnsi="Century Gothic"/>
          <w:sz w:val="28"/>
          <w:szCs w:val="28"/>
        </w:rPr>
        <w:t xml:space="preserve"> de </w:t>
      </w:r>
      <w:r w:rsidR="00277577" w:rsidRPr="007D7EDF">
        <w:rPr>
          <w:rFonts w:ascii="Century Gothic" w:hAnsi="Century Gothic"/>
          <w:sz w:val="28"/>
          <w:szCs w:val="28"/>
        </w:rPr>
        <w:t>02</w:t>
      </w:r>
      <w:r w:rsidRPr="007D7EDF">
        <w:rPr>
          <w:rFonts w:ascii="Century Gothic" w:hAnsi="Century Gothic"/>
          <w:sz w:val="28"/>
          <w:szCs w:val="28"/>
        </w:rPr>
        <w:t>/</w:t>
      </w:r>
      <w:r w:rsidR="00277577" w:rsidRPr="007D7EDF">
        <w:rPr>
          <w:rFonts w:ascii="Century Gothic" w:hAnsi="Century Gothic"/>
          <w:sz w:val="28"/>
          <w:szCs w:val="28"/>
        </w:rPr>
        <w:t>10</w:t>
      </w:r>
      <w:r w:rsidRPr="007D7EDF">
        <w:rPr>
          <w:rFonts w:ascii="Century Gothic" w:hAnsi="Century Gothic"/>
          <w:sz w:val="28"/>
          <w:szCs w:val="28"/>
        </w:rPr>
        <w:t>/</w:t>
      </w:r>
      <w:r w:rsidR="00277577" w:rsidRPr="007D7EDF">
        <w:rPr>
          <w:rFonts w:ascii="Century Gothic" w:hAnsi="Century Gothic"/>
          <w:sz w:val="28"/>
          <w:szCs w:val="28"/>
        </w:rPr>
        <w:t>2014</w:t>
      </w:r>
      <w:r w:rsidRPr="007D7EDF">
        <w:rPr>
          <w:rFonts w:ascii="Century Gothic" w:hAnsi="Century Gothic"/>
          <w:sz w:val="28"/>
          <w:szCs w:val="28"/>
        </w:rPr>
        <w:t>);</w:t>
      </w:r>
    </w:p>
    <w:p w:rsidR="00B65888" w:rsidRPr="007D7EDF" w:rsidRDefault="00B65888" w:rsidP="00D3544B">
      <w:pPr>
        <w:jc w:val="both"/>
        <w:rPr>
          <w:rFonts w:ascii="Century Gothic" w:hAnsi="Century Gothic"/>
          <w:sz w:val="28"/>
          <w:szCs w:val="28"/>
        </w:rPr>
      </w:pPr>
    </w:p>
    <w:p w:rsidR="00B65888" w:rsidRPr="007D7EDF" w:rsidRDefault="00B65888" w:rsidP="00D3544B">
      <w:pPr>
        <w:jc w:val="both"/>
        <w:rPr>
          <w:rFonts w:ascii="Century Gothic" w:hAnsi="Century Gothic"/>
          <w:sz w:val="28"/>
          <w:szCs w:val="28"/>
        </w:rPr>
      </w:pPr>
      <w:r w:rsidRPr="007D7EDF">
        <w:rPr>
          <w:rFonts w:ascii="Century Gothic" w:hAnsi="Century Gothic"/>
          <w:sz w:val="28"/>
          <w:szCs w:val="28"/>
        </w:rPr>
        <w:t>b) Prova de regularidade fiscal da Fazenda Estadual, expedida pela Secretaria de Estado da Fazenda;</w:t>
      </w:r>
    </w:p>
    <w:p w:rsidR="0051448B" w:rsidRPr="007D7EDF" w:rsidRDefault="0051448B" w:rsidP="00D3544B">
      <w:pPr>
        <w:jc w:val="both"/>
        <w:rPr>
          <w:rFonts w:ascii="Century Gothic" w:hAnsi="Century Gothic"/>
          <w:sz w:val="28"/>
          <w:szCs w:val="28"/>
        </w:rPr>
      </w:pPr>
    </w:p>
    <w:p w:rsidR="0051448B" w:rsidRPr="007D7EDF" w:rsidRDefault="0051448B" w:rsidP="00D3544B">
      <w:pPr>
        <w:jc w:val="both"/>
        <w:rPr>
          <w:rFonts w:ascii="Century Gothic" w:hAnsi="Century Gothic"/>
          <w:sz w:val="28"/>
          <w:szCs w:val="28"/>
        </w:rPr>
      </w:pPr>
      <w:r w:rsidRPr="007D7EDF">
        <w:rPr>
          <w:rFonts w:ascii="Century Gothic" w:hAnsi="Century Gothic"/>
          <w:sz w:val="28"/>
          <w:szCs w:val="28"/>
        </w:rPr>
        <w:t xml:space="preserve">c) </w:t>
      </w:r>
      <w:r w:rsidR="002623C2" w:rsidRPr="007D7EDF">
        <w:rPr>
          <w:rFonts w:ascii="Century Gothic" w:hAnsi="Century Gothic"/>
          <w:sz w:val="28"/>
          <w:szCs w:val="28"/>
        </w:rPr>
        <w:t>Prova</w:t>
      </w:r>
      <w:r w:rsidRPr="007D7EDF">
        <w:rPr>
          <w:rFonts w:ascii="Century Gothic" w:hAnsi="Century Gothic"/>
          <w:sz w:val="28"/>
          <w:szCs w:val="28"/>
        </w:rPr>
        <w:t xml:space="preserve"> de regularidade fiscal </w:t>
      </w:r>
      <w:r w:rsidR="00E01633" w:rsidRPr="007D7EDF">
        <w:rPr>
          <w:rFonts w:ascii="Century Gothic" w:hAnsi="Century Gothic"/>
          <w:b/>
          <w:sz w:val="28"/>
          <w:szCs w:val="28"/>
        </w:rPr>
        <w:t>de Tributos Mobiliários</w:t>
      </w:r>
      <w:r w:rsidR="00BB4515">
        <w:rPr>
          <w:rFonts w:ascii="Century Gothic" w:hAnsi="Century Gothic"/>
          <w:b/>
          <w:sz w:val="28"/>
          <w:szCs w:val="28"/>
        </w:rPr>
        <w:t xml:space="preserve"> </w:t>
      </w:r>
      <w:r w:rsidRPr="007D7EDF">
        <w:rPr>
          <w:rFonts w:ascii="Century Gothic" w:hAnsi="Century Gothic"/>
          <w:sz w:val="28"/>
          <w:szCs w:val="28"/>
        </w:rPr>
        <w:t>da Fazenda Municipal, expedida pela S</w:t>
      </w:r>
      <w:r w:rsidR="00E01633" w:rsidRPr="007D7EDF">
        <w:rPr>
          <w:rFonts w:ascii="Century Gothic" w:hAnsi="Century Gothic"/>
          <w:sz w:val="28"/>
          <w:szCs w:val="28"/>
        </w:rPr>
        <w:t>ecretaria Municipal de Finanças</w:t>
      </w:r>
      <w:r w:rsidRPr="007D7EDF">
        <w:rPr>
          <w:rFonts w:ascii="Century Gothic" w:hAnsi="Century Gothic"/>
          <w:sz w:val="28"/>
          <w:szCs w:val="28"/>
        </w:rPr>
        <w:t xml:space="preserve"> da sua sede, emitidas pelos órgãos arrecadadores; </w:t>
      </w:r>
    </w:p>
    <w:p w:rsidR="0044636E" w:rsidRPr="007D7EDF" w:rsidRDefault="0044636E" w:rsidP="00D3544B">
      <w:pPr>
        <w:jc w:val="both"/>
        <w:rPr>
          <w:rFonts w:ascii="Century Gothic" w:hAnsi="Century Gothic"/>
          <w:sz w:val="28"/>
          <w:szCs w:val="28"/>
        </w:rPr>
      </w:pPr>
    </w:p>
    <w:p w:rsidR="0051448B" w:rsidRDefault="0051448B" w:rsidP="00D3544B">
      <w:pPr>
        <w:jc w:val="both"/>
        <w:rPr>
          <w:rFonts w:ascii="Century Gothic" w:hAnsi="Century Gothic"/>
          <w:sz w:val="28"/>
          <w:szCs w:val="28"/>
        </w:rPr>
      </w:pPr>
      <w:r w:rsidRPr="007D7EDF">
        <w:rPr>
          <w:rFonts w:ascii="Century Gothic" w:hAnsi="Century Gothic"/>
          <w:sz w:val="28"/>
          <w:szCs w:val="28"/>
        </w:rPr>
        <w:lastRenderedPageBreak/>
        <w:t xml:space="preserve">d) </w:t>
      </w:r>
      <w:r w:rsidR="00104ED7" w:rsidRPr="007D7EDF">
        <w:rPr>
          <w:rFonts w:ascii="Century Gothic" w:hAnsi="Century Gothic"/>
          <w:sz w:val="28"/>
          <w:szCs w:val="28"/>
        </w:rPr>
        <w:t xml:space="preserve">Prova de Regularidade </w:t>
      </w:r>
      <w:r w:rsidR="00085A6F" w:rsidRPr="007D7EDF">
        <w:rPr>
          <w:rFonts w:ascii="Century Gothic" w:hAnsi="Century Gothic"/>
          <w:sz w:val="28"/>
          <w:szCs w:val="28"/>
        </w:rPr>
        <w:t xml:space="preserve">perante o </w:t>
      </w:r>
      <w:r w:rsidRPr="007D7EDF">
        <w:rPr>
          <w:rFonts w:ascii="Century Gothic" w:hAnsi="Century Gothic"/>
          <w:sz w:val="28"/>
          <w:szCs w:val="28"/>
        </w:rPr>
        <w:t>Fundo de Garantia por Tempo de Serviço (</w:t>
      </w:r>
      <w:r w:rsidRPr="007D7EDF">
        <w:rPr>
          <w:rFonts w:ascii="Century Gothic" w:hAnsi="Century Gothic"/>
          <w:b/>
          <w:sz w:val="28"/>
          <w:szCs w:val="28"/>
        </w:rPr>
        <w:t>FGTS</w:t>
      </w:r>
      <w:r w:rsidRPr="007D7EDF">
        <w:rPr>
          <w:rFonts w:ascii="Century Gothic" w:hAnsi="Century Gothic"/>
          <w:sz w:val="28"/>
          <w:szCs w:val="28"/>
        </w:rPr>
        <w:t>)</w:t>
      </w:r>
      <w:r w:rsidR="0044636E" w:rsidRPr="007D7EDF">
        <w:rPr>
          <w:rFonts w:ascii="Century Gothic" w:hAnsi="Century Gothic"/>
          <w:sz w:val="28"/>
          <w:szCs w:val="28"/>
        </w:rPr>
        <w:t>;</w:t>
      </w:r>
    </w:p>
    <w:p w:rsidR="004F4270" w:rsidRPr="007D7EDF" w:rsidRDefault="004F4270" w:rsidP="00D3544B">
      <w:pPr>
        <w:jc w:val="both"/>
        <w:rPr>
          <w:rFonts w:ascii="Century Gothic" w:hAnsi="Century Gothic"/>
          <w:sz w:val="28"/>
          <w:szCs w:val="28"/>
        </w:rPr>
      </w:pPr>
    </w:p>
    <w:p w:rsidR="006D1827" w:rsidRPr="007D7EDF" w:rsidRDefault="006D1827" w:rsidP="00D3544B">
      <w:pPr>
        <w:jc w:val="both"/>
        <w:rPr>
          <w:rFonts w:ascii="Century Gothic" w:hAnsi="Century Gothic"/>
          <w:sz w:val="28"/>
          <w:szCs w:val="28"/>
        </w:rPr>
      </w:pPr>
      <w:r w:rsidRPr="007D7EDF">
        <w:rPr>
          <w:rFonts w:ascii="Century Gothic" w:hAnsi="Century Gothic"/>
          <w:sz w:val="28"/>
          <w:szCs w:val="28"/>
        </w:rPr>
        <w:t>e)</w:t>
      </w:r>
      <w:r w:rsidR="00C83DE3" w:rsidRPr="007D7EDF">
        <w:rPr>
          <w:rFonts w:ascii="Century Gothic" w:hAnsi="Century Gothic"/>
          <w:sz w:val="28"/>
          <w:szCs w:val="28"/>
        </w:rPr>
        <w:t xml:space="preserve"> Prova de Regularidade perante a </w:t>
      </w:r>
      <w:r w:rsidR="00C83DE3" w:rsidRPr="007D7EDF">
        <w:rPr>
          <w:rFonts w:ascii="Century Gothic" w:hAnsi="Century Gothic"/>
          <w:b/>
          <w:sz w:val="28"/>
          <w:szCs w:val="28"/>
        </w:rPr>
        <w:t>Justiça do Trabalho</w:t>
      </w:r>
      <w:r w:rsidR="00C83DE3" w:rsidRPr="007D7EDF">
        <w:rPr>
          <w:rFonts w:ascii="Century Gothic" w:hAnsi="Century Gothic"/>
          <w:sz w:val="28"/>
          <w:szCs w:val="28"/>
        </w:rPr>
        <w:t>, nos termos do Título VII-A da Consolidação das Leis do Trabalho, aprovada pelo Decreto-Lei n° 5.452, de 1° de maio de 1943.</w:t>
      </w:r>
    </w:p>
    <w:p w:rsidR="0051448B" w:rsidRPr="007D7EDF" w:rsidRDefault="0051448B" w:rsidP="00D3544B">
      <w:pPr>
        <w:jc w:val="both"/>
        <w:rPr>
          <w:rFonts w:ascii="Century Gothic" w:hAnsi="Century Gothic"/>
          <w:sz w:val="28"/>
          <w:szCs w:val="28"/>
        </w:rPr>
      </w:pPr>
    </w:p>
    <w:p w:rsidR="0051448B" w:rsidRPr="007D7EDF" w:rsidRDefault="0051448B" w:rsidP="00D3544B">
      <w:pPr>
        <w:jc w:val="both"/>
        <w:rPr>
          <w:rFonts w:ascii="Century Gothic" w:hAnsi="Century Gothic"/>
          <w:sz w:val="28"/>
          <w:szCs w:val="28"/>
        </w:rPr>
      </w:pPr>
      <w:r w:rsidRPr="007D7EDF">
        <w:rPr>
          <w:rFonts w:ascii="Century Gothic" w:hAnsi="Century Gothic"/>
          <w:sz w:val="28"/>
          <w:szCs w:val="28"/>
        </w:rPr>
        <w:t>5.</w:t>
      </w:r>
      <w:r w:rsidR="00EA0FBB" w:rsidRPr="007D7EDF">
        <w:rPr>
          <w:rFonts w:ascii="Century Gothic" w:hAnsi="Century Gothic"/>
          <w:sz w:val="28"/>
          <w:szCs w:val="28"/>
        </w:rPr>
        <w:t>2</w:t>
      </w:r>
      <w:r w:rsidRPr="007D7EDF">
        <w:rPr>
          <w:rFonts w:ascii="Century Gothic" w:hAnsi="Century Gothic"/>
          <w:sz w:val="28"/>
          <w:szCs w:val="28"/>
        </w:rPr>
        <w:t>.2.</w:t>
      </w:r>
      <w:r w:rsidR="00085A6F" w:rsidRPr="007D7EDF">
        <w:rPr>
          <w:rFonts w:ascii="Century Gothic" w:hAnsi="Century Gothic"/>
          <w:sz w:val="28"/>
          <w:szCs w:val="28"/>
        </w:rPr>
        <w:t>1</w:t>
      </w:r>
      <w:r w:rsidRPr="007D7EDF">
        <w:rPr>
          <w:rFonts w:ascii="Century Gothic" w:hAnsi="Century Gothic"/>
          <w:sz w:val="28"/>
          <w:szCs w:val="28"/>
        </w:rPr>
        <w:t xml:space="preserve"> – Para os efeitos de comprovação da regularidade fiscal, as certidões positivas com efeitos de negativa serão tidas como se negativas fossem.</w:t>
      </w:r>
    </w:p>
    <w:p w:rsidR="006566F8" w:rsidRPr="007D7EDF" w:rsidRDefault="006566F8" w:rsidP="00D3544B">
      <w:pPr>
        <w:jc w:val="both"/>
        <w:rPr>
          <w:rFonts w:ascii="Century Gothic" w:hAnsi="Century Gothic"/>
          <w:sz w:val="28"/>
          <w:szCs w:val="28"/>
        </w:rPr>
      </w:pPr>
    </w:p>
    <w:p w:rsidR="00E4072D" w:rsidRPr="007D7EDF" w:rsidRDefault="00C16047" w:rsidP="00D3544B">
      <w:pPr>
        <w:jc w:val="both"/>
        <w:rPr>
          <w:rFonts w:ascii="Century Gothic" w:hAnsi="Century Gothic"/>
          <w:b/>
          <w:sz w:val="28"/>
          <w:szCs w:val="28"/>
        </w:rPr>
      </w:pPr>
      <w:r w:rsidRPr="007D7EDF">
        <w:rPr>
          <w:rFonts w:ascii="Century Gothic" w:hAnsi="Century Gothic"/>
          <w:b/>
          <w:sz w:val="28"/>
          <w:szCs w:val="28"/>
        </w:rPr>
        <w:t>5.</w:t>
      </w:r>
      <w:r w:rsidR="00EA0FBB" w:rsidRPr="007D7EDF">
        <w:rPr>
          <w:rFonts w:ascii="Century Gothic" w:hAnsi="Century Gothic"/>
          <w:b/>
          <w:sz w:val="28"/>
          <w:szCs w:val="28"/>
        </w:rPr>
        <w:t>2</w:t>
      </w:r>
      <w:r w:rsidR="00E4072D" w:rsidRPr="007D7EDF">
        <w:rPr>
          <w:rFonts w:ascii="Century Gothic" w:hAnsi="Century Gothic"/>
          <w:b/>
          <w:sz w:val="28"/>
          <w:szCs w:val="28"/>
        </w:rPr>
        <w:t>.</w:t>
      </w:r>
      <w:r w:rsidR="004419FF" w:rsidRPr="007D7EDF">
        <w:rPr>
          <w:rFonts w:ascii="Century Gothic" w:hAnsi="Century Gothic"/>
          <w:b/>
          <w:sz w:val="28"/>
          <w:szCs w:val="28"/>
        </w:rPr>
        <w:t>3</w:t>
      </w:r>
      <w:r w:rsidR="00E4072D" w:rsidRPr="007D7EDF">
        <w:rPr>
          <w:rFonts w:ascii="Century Gothic" w:hAnsi="Century Gothic"/>
          <w:b/>
          <w:sz w:val="28"/>
          <w:szCs w:val="28"/>
        </w:rPr>
        <w:t xml:space="preserve"> – Qualificação Econômico-financeira (art. 31 da Lei 8.666/93)</w:t>
      </w:r>
    </w:p>
    <w:p w:rsidR="00E4072D" w:rsidRPr="007D7EDF" w:rsidRDefault="00E4072D" w:rsidP="00D3544B">
      <w:pPr>
        <w:jc w:val="both"/>
        <w:rPr>
          <w:rFonts w:ascii="Century Gothic" w:hAnsi="Century Gothic"/>
          <w:sz w:val="28"/>
          <w:szCs w:val="28"/>
        </w:rPr>
      </w:pPr>
    </w:p>
    <w:p w:rsidR="00E4072D" w:rsidRPr="007D7EDF" w:rsidRDefault="00E4072D" w:rsidP="00D3544B">
      <w:pPr>
        <w:tabs>
          <w:tab w:val="left" w:pos="360"/>
        </w:tabs>
        <w:jc w:val="both"/>
        <w:rPr>
          <w:rFonts w:ascii="Century Gothic" w:hAnsi="Century Gothic"/>
          <w:sz w:val="28"/>
          <w:szCs w:val="28"/>
        </w:rPr>
      </w:pPr>
      <w:r w:rsidRPr="007D7EDF">
        <w:rPr>
          <w:rFonts w:ascii="Century Gothic" w:hAnsi="Century Gothic"/>
          <w:sz w:val="28"/>
          <w:szCs w:val="28"/>
        </w:rPr>
        <w:t xml:space="preserve">a) </w:t>
      </w:r>
      <w:r w:rsidRPr="007D7EDF">
        <w:rPr>
          <w:rFonts w:ascii="Century Gothic" w:hAnsi="Century Gothic"/>
          <w:b/>
          <w:sz w:val="28"/>
          <w:szCs w:val="28"/>
        </w:rPr>
        <w:t>Balanço patrimonial</w:t>
      </w:r>
      <w:r w:rsidR="00BB4515">
        <w:rPr>
          <w:rFonts w:ascii="Century Gothic" w:hAnsi="Century Gothic"/>
          <w:b/>
          <w:sz w:val="28"/>
          <w:szCs w:val="28"/>
        </w:rPr>
        <w:t xml:space="preserve"> </w:t>
      </w:r>
      <w:r w:rsidR="004A38C4" w:rsidRPr="007D7EDF">
        <w:rPr>
          <w:rFonts w:ascii="Century Gothic" w:hAnsi="Century Gothic" w:cs="Courier New"/>
          <w:sz w:val="28"/>
          <w:szCs w:val="28"/>
        </w:rPr>
        <w:t>assinado pelo Contador resp</w:t>
      </w:r>
      <w:r w:rsidR="0044636E" w:rsidRPr="007D7EDF">
        <w:rPr>
          <w:rFonts w:ascii="Century Gothic" w:hAnsi="Century Gothic" w:cs="Courier New"/>
          <w:sz w:val="28"/>
          <w:szCs w:val="28"/>
        </w:rPr>
        <w:t>onsável e pelo(s) representante</w:t>
      </w:r>
      <w:r w:rsidR="004A38C4" w:rsidRPr="007D7EDF">
        <w:rPr>
          <w:rFonts w:ascii="Century Gothic" w:hAnsi="Century Gothic" w:cs="Courier New"/>
          <w:sz w:val="28"/>
          <w:szCs w:val="28"/>
        </w:rPr>
        <w:t>(s) legal(is) da empresa, e demonstrações do último exercício social, exigíveis e apresentados na forma da lei, vedada a sua substituição por balancetes ou balanços provisórios</w:t>
      </w:r>
      <w:r w:rsidR="00C41864" w:rsidRPr="007D7EDF">
        <w:rPr>
          <w:rFonts w:ascii="Century Gothic" w:hAnsi="Century Gothic"/>
          <w:sz w:val="28"/>
          <w:szCs w:val="28"/>
        </w:rPr>
        <w:t>. A situaç</w:t>
      </w:r>
      <w:r w:rsidR="00076E62" w:rsidRPr="007D7EDF">
        <w:rPr>
          <w:rFonts w:ascii="Century Gothic" w:hAnsi="Century Gothic"/>
          <w:sz w:val="28"/>
          <w:szCs w:val="28"/>
        </w:rPr>
        <w:t>ão financeira da empresa</w:t>
      </w:r>
      <w:r w:rsidR="00C41864" w:rsidRPr="007D7EDF">
        <w:rPr>
          <w:rFonts w:ascii="Century Gothic" w:hAnsi="Century Gothic"/>
          <w:sz w:val="28"/>
          <w:szCs w:val="28"/>
        </w:rPr>
        <w:t xml:space="preserve"> será aferida mediante informações prestadas na conformidade da alínea “b” abaixo</w:t>
      </w:r>
      <w:r w:rsidRPr="007D7EDF">
        <w:rPr>
          <w:rFonts w:ascii="Century Gothic" w:hAnsi="Century Gothic"/>
          <w:sz w:val="28"/>
          <w:szCs w:val="28"/>
        </w:rPr>
        <w:t>;</w:t>
      </w:r>
    </w:p>
    <w:p w:rsidR="00E4072D" w:rsidRPr="007D7EDF" w:rsidRDefault="00E4072D" w:rsidP="00D3544B">
      <w:pPr>
        <w:jc w:val="both"/>
        <w:rPr>
          <w:rFonts w:ascii="Century Gothic" w:hAnsi="Century Gothic"/>
          <w:sz w:val="28"/>
          <w:szCs w:val="28"/>
        </w:rPr>
      </w:pPr>
    </w:p>
    <w:p w:rsidR="00E4072D" w:rsidRPr="007D7EDF" w:rsidRDefault="00E4072D" w:rsidP="00D3544B">
      <w:pPr>
        <w:tabs>
          <w:tab w:val="left" w:pos="360"/>
        </w:tabs>
        <w:jc w:val="both"/>
        <w:rPr>
          <w:rFonts w:ascii="Century Gothic" w:hAnsi="Century Gothic"/>
          <w:sz w:val="28"/>
          <w:szCs w:val="28"/>
        </w:rPr>
      </w:pPr>
      <w:r w:rsidRPr="007D7EDF">
        <w:rPr>
          <w:rFonts w:ascii="Century Gothic" w:hAnsi="Century Gothic"/>
          <w:sz w:val="28"/>
          <w:szCs w:val="28"/>
        </w:rPr>
        <w:t xml:space="preserve">b) </w:t>
      </w:r>
      <w:r w:rsidRPr="007D7EDF">
        <w:rPr>
          <w:rFonts w:ascii="Century Gothic" w:hAnsi="Century Gothic"/>
          <w:b/>
          <w:sz w:val="28"/>
          <w:szCs w:val="28"/>
        </w:rPr>
        <w:t>Demonstrativo de ín</w:t>
      </w:r>
      <w:r w:rsidR="005155ED" w:rsidRPr="007D7EDF">
        <w:rPr>
          <w:rFonts w:ascii="Century Gothic" w:hAnsi="Century Gothic"/>
          <w:b/>
          <w:sz w:val="28"/>
          <w:szCs w:val="28"/>
        </w:rPr>
        <w:t>dices mínimos de Liquidez Geral e</w:t>
      </w:r>
      <w:r w:rsidRPr="007D7EDF">
        <w:rPr>
          <w:rFonts w:ascii="Century Gothic" w:hAnsi="Century Gothic"/>
          <w:b/>
          <w:sz w:val="28"/>
          <w:szCs w:val="28"/>
        </w:rPr>
        <w:t xml:space="preserve"> Liquidez Corrente</w:t>
      </w:r>
      <w:r w:rsidRPr="007D7EDF">
        <w:rPr>
          <w:rFonts w:ascii="Century Gothic" w:hAnsi="Century Gothic"/>
          <w:sz w:val="28"/>
          <w:szCs w:val="28"/>
        </w:rPr>
        <w:t>, elaborado em papel timbrado da empresa, subscrito por seu</w:t>
      </w:r>
      <w:r w:rsidR="00336B1F" w:rsidRPr="007D7EDF">
        <w:rPr>
          <w:rFonts w:ascii="Century Gothic" w:hAnsi="Century Gothic"/>
          <w:sz w:val="28"/>
          <w:szCs w:val="28"/>
        </w:rPr>
        <w:t>(s)</w:t>
      </w:r>
      <w:r w:rsidRPr="007D7EDF">
        <w:rPr>
          <w:rFonts w:ascii="Century Gothic" w:hAnsi="Century Gothic"/>
          <w:sz w:val="28"/>
          <w:szCs w:val="28"/>
        </w:rPr>
        <w:t xml:space="preserve"> representante</w:t>
      </w:r>
      <w:r w:rsidR="00336B1F" w:rsidRPr="007D7EDF">
        <w:rPr>
          <w:rFonts w:ascii="Century Gothic" w:hAnsi="Century Gothic"/>
          <w:sz w:val="28"/>
          <w:szCs w:val="28"/>
        </w:rPr>
        <w:t>(s)</w:t>
      </w:r>
      <w:r w:rsidRPr="007D7EDF">
        <w:rPr>
          <w:rFonts w:ascii="Century Gothic" w:hAnsi="Century Gothic"/>
          <w:sz w:val="28"/>
          <w:szCs w:val="28"/>
        </w:rPr>
        <w:t xml:space="preserve"> legal</w:t>
      </w:r>
      <w:r w:rsidR="00336B1F" w:rsidRPr="007D7EDF">
        <w:rPr>
          <w:rFonts w:ascii="Century Gothic" w:hAnsi="Century Gothic"/>
          <w:sz w:val="28"/>
          <w:szCs w:val="28"/>
        </w:rPr>
        <w:t>(is)</w:t>
      </w:r>
      <w:r w:rsidR="00D33A08" w:rsidRPr="007D7EDF">
        <w:rPr>
          <w:rFonts w:ascii="Century Gothic" w:hAnsi="Century Gothic"/>
          <w:sz w:val="28"/>
          <w:szCs w:val="28"/>
        </w:rPr>
        <w:t xml:space="preserve"> </w:t>
      </w:r>
      <w:r w:rsidRPr="007D7EDF">
        <w:rPr>
          <w:rFonts w:ascii="Century Gothic" w:hAnsi="Century Gothic"/>
          <w:strike/>
          <w:sz w:val="28"/>
          <w:szCs w:val="28"/>
        </w:rPr>
        <w:t xml:space="preserve">e pelo </w:t>
      </w:r>
      <w:r w:rsidR="00336B1F" w:rsidRPr="007D7EDF">
        <w:rPr>
          <w:rFonts w:ascii="Century Gothic" w:hAnsi="Century Gothic"/>
          <w:strike/>
          <w:sz w:val="28"/>
          <w:szCs w:val="28"/>
        </w:rPr>
        <w:t>Contador</w:t>
      </w:r>
      <w:r w:rsidRPr="007D7EDF">
        <w:rPr>
          <w:rFonts w:ascii="Century Gothic" w:hAnsi="Century Gothic"/>
          <w:strike/>
          <w:sz w:val="28"/>
          <w:szCs w:val="28"/>
        </w:rPr>
        <w:t xml:space="preserve"> responsável</w:t>
      </w:r>
      <w:r w:rsidRPr="007D7EDF">
        <w:rPr>
          <w:rFonts w:ascii="Century Gothic" w:hAnsi="Century Gothic"/>
          <w:sz w:val="28"/>
          <w:szCs w:val="28"/>
        </w:rPr>
        <w:t>, devidamente identificados, calculados com base no Balanço Patrimonial do último exercício social, da seguinte forma:</w:t>
      </w:r>
    </w:p>
    <w:p w:rsidR="00E4072D" w:rsidRPr="007D7EDF" w:rsidRDefault="00E4072D" w:rsidP="00D3544B">
      <w:pPr>
        <w:jc w:val="both"/>
        <w:rPr>
          <w:rFonts w:ascii="Century Gothic" w:hAnsi="Century Gothic"/>
          <w:sz w:val="28"/>
          <w:szCs w:val="28"/>
        </w:rPr>
      </w:pPr>
    </w:p>
    <w:p w:rsidR="00E4072D" w:rsidRPr="007D7EDF" w:rsidRDefault="00982933" w:rsidP="00D3544B">
      <w:pPr>
        <w:jc w:val="both"/>
        <w:rPr>
          <w:rFonts w:ascii="Century Gothic" w:hAnsi="Century Gothic"/>
          <w:sz w:val="28"/>
          <w:szCs w:val="28"/>
        </w:rPr>
      </w:pPr>
      <w:r w:rsidRPr="007D7EDF">
        <w:rPr>
          <w:rFonts w:ascii="Century Gothic" w:hAnsi="Century Gothic"/>
          <w:sz w:val="28"/>
          <w:szCs w:val="28"/>
        </w:rPr>
        <w:t xml:space="preserve">- </w:t>
      </w:r>
      <w:r w:rsidR="00E4072D" w:rsidRPr="007D7EDF">
        <w:rPr>
          <w:rFonts w:ascii="Century Gothic" w:hAnsi="Century Gothic"/>
          <w:sz w:val="28"/>
          <w:szCs w:val="28"/>
        </w:rPr>
        <w:t xml:space="preserve">Liquidez Geral = </w:t>
      </w:r>
      <w:r w:rsidR="00E4072D" w:rsidRPr="007D7EDF">
        <w:rPr>
          <w:rFonts w:ascii="Century Gothic" w:hAnsi="Century Gothic"/>
          <w:sz w:val="28"/>
          <w:szCs w:val="28"/>
          <w:u w:val="single"/>
        </w:rPr>
        <w:t>Ativo Circulante + Realizável a Longo Prazo</w:t>
      </w:r>
    </w:p>
    <w:p w:rsidR="00E4072D" w:rsidRPr="007D7EDF" w:rsidRDefault="00E4072D" w:rsidP="00D3544B">
      <w:pPr>
        <w:jc w:val="both"/>
        <w:rPr>
          <w:rFonts w:ascii="Century Gothic" w:hAnsi="Century Gothic"/>
          <w:sz w:val="28"/>
          <w:szCs w:val="28"/>
        </w:rPr>
      </w:pPr>
      <w:r w:rsidRPr="007D7EDF">
        <w:rPr>
          <w:rFonts w:ascii="Century Gothic" w:hAnsi="Century Gothic"/>
          <w:sz w:val="28"/>
          <w:szCs w:val="28"/>
        </w:rPr>
        <w:t>Passivo Circulante + Exigível a Longo Prazo</w:t>
      </w:r>
    </w:p>
    <w:p w:rsidR="00E4072D" w:rsidRPr="007D7EDF" w:rsidRDefault="00E4072D" w:rsidP="004B5671">
      <w:pPr>
        <w:jc w:val="center"/>
        <w:rPr>
          <w:rFonts w:ascii="Century Gothic" w:hAnsi="Century Gothic"/>
          <w:sz w:val="28"/>
          <w:szCs w:val="28"/>
        </w:rPr>
      </w:pPr>
      <w:r w:rsidRPr="007D7EDF">
        <w:rPr>
          <w:rFonts w:ascii="Century Gothic" w:hAnsi="Century Gothic"/>
          <w:sz w:val="28"/>
          <w:szCs w:val="28"/>
        </w:rPr>
        <w:t>(O resultado</w:t>
      </w:r>
      <w:r w:rsidR="00076E62" w:rsidRPr="007D7EDF">
        <w:rPr>
          <w:rFonts w:ascii="Century Gothic" w:hAnsi="Century Gothic"/>
          <w:sz w:val="28"/>
          <w:szCs w:val="28"/>
        </w:rPr>
        <w:t xml:space="preserve"> deverá ser maior ou igual a 1,</w:t>
      </w:r>
      <w:r w:rsidR="000C4346" w:rsidRPr="007D7EDF">
        <w:rPr>
          <w:rFonts w:ascii="Century Gothic" w:hAnsi="Century Gothic"/>
          <w:sz w:val="28"/>
          <w:szCs w:val="28"/>
        </w:rPr>
        <w:t>0</w:t>
      </w:r>
      <w:r w:rsidRPr="007D7EDF">
        <w:rPr>
          <w:rFonts w:ascii="Century Gothic" w:hAnsi="Century Gothic"/>
          <w:sz w:val="28"/>
          <w:szCs w:val="28"/>
        </w:rPr>
        <w:t>0)</w:t>
      </w:r>
    </w:p>
    <w:p w:rsidR="009B42C9" w:rsidRPr="007D7EDF" w:rsidRDefault="009B42C9" w:rsidP="00D3544B">
      <w:pPr>
        <w:jc w:val="both"/>
        <w:rPr>
          <w:rFonts w:ascii="Century Gothic" w:hAnsi="Century Gothic"/>
          <w:sz w:val="28"/>
          <w:szCs w:val="28"/>
        </w:rPr>
      </w:pPr>
    </w:p>
    <w:p w:rsidR="00E4072D" w:rsidRPr="007D7EDF" w:rsidRDefault="00E4072D" w:rsidP="00D3544B">
      <w:pPr>
        <w:jc w:val="both"/>
        <w:rPr>
          <w:rFonts w:ascii="Century Gothic" w:hAnsi="Century Gothic"/>
          <w:sz w:val="28"/>
          <w:szCs w:val="28"/>
        </w:rPr>
      </w:pPr>
      <w:r w:rsidRPr="007D7EDF">
        <w:rPr>
          <w:rFonts w:ascii="Century Gothic" w:hAnsi="Century Gothic"/>
          <w:sz w:val="28"/>
          <w:szCs w:val="28"/>
        </w:rPr>
        <w:t>- Liquidez Corrente =</w:t>
      </w:r>
      <w:r w:rsidRPr="007D7EDF">
        <w:rPr>
          <w:rFonts w:ascii="Century Gothic" w:hAnsi="Century Gothic"/>
          <w:sz w:val="28"/>
          <w:szCs w:val="28"/>
          <w:u w:val="single"/>
        </w:rPr>
        <w:t>Ativo Circulante</w:t>
      </w:r>
    </w:p>
    <w:p w:rsidR="00E4072D" w:rsidRPr="007D7EDF" w:rsidRDefault="00E4072D" w:rsidP="00D3544B">
      <w:pPr>
        <w:jc w:val="both"/>
        <w:rPr>
          <w:rFonts w:ascii="Century Gothic" w:hAnsi="Century Gothic"/>
          <w:sz w:val="28"/>
          <w:szCs w:val="28"/>
        </w:rPr>
      </w:pPr>
      <w:r w:rsidRPr="007D7EDF">
        <w:rPr>
          <w:rFonts w:ascii="Century Gothic" w:hAnsi="Century Gothic"/>
          <w:sz w:val="28"/>
          <w:szCs w:val="28"/>
        </w:rPr>
        <w:t>Passivo Circulante</w:t>
      </w:r>
    </w:p>
    <w:p w:rsidR="00E4072D" w:rsidRPr="007D7EDF" w:rsidRDefault="00E4072D" w:rsidP="004B5671">
      <w:pPr>
        <w:jc w:val="center"/>
        <w:rPr>
          <w:rFonts w:ascii="Century Gothic" w:hAnsi="Century Gothic"/>
          <w:sz w:val="28"/>
          <w:szCs w:val="28"/>
        </w:rPr>
      </w:pPr>
      <w:r w:rsidRPr="007D7EDF">
        <w:rPr>
          <w:rFonts w:ascii="Century Gothic" w:hAnsi="Century Gothic"/>
          <w:sz w:val="28"/>
          <w:szCs w:val="28"/>
        </w:rPr>
        <w:t>(O resultado deverá ser maior ou igual a 1,</w:t>
      </w:r>
      <w:r w:rsidR="000C4346" w:rsidRPr="007D7EDF">
        <w:rPr>
          <w:rFonts w:ascii="Century Gothic" w:hAnsi="Century Gothic"/>
          <w:sz w:val="28"/>
          <w:szCs w:val="28"/>
        </w:rPr>
        <w:t>0</w:t>
      </w:r>
      <w:r w:rsidRPr="007D7EDF">
        <w:rPr>
          <w:rFonts w:ascii="Century Gothic" w:hAnsi="Century Gothic"/>
          <w:sz w:val="28"/>
          <w:szCs w:val="28"/>
        </w:rPr>
        <w:t>0)</w:t>
      </w:r>
    </w:p>
    <w:p w:rsidR="00214011" w:rsidRPr="007D7EDF" w:rsidRDefault="00214011" w:rsidP="00D3544B">
      <w:pPr>
        <w:jc w:val="both"/>
        <w:rPr>
          <w:rFonts w:ascii="Century Gothic" w:hAnsi="Century Gothic" w:cs="Courier New"/>
          <w:sz w:val="28"/>
          <w:szCs w:val="28"/>
        </w:rPr>
      </w:pPr>
    </w:p>
    <w:p w:rsidR="00214011" w:rsidRPr="007D7EDF" w:rsidRDefault="00214011" w:rsidP="00D3544B">
      <w:pPr>
        <w:jc w:val="both"/>
        <w:rPr>
          <w:rFonts w:ascii="Century Gothic" w:hAnsi="Century Gothic"/>
          <w:sz w:val="28"/>
          <w:szCs w:val="28"/>
          <w:u w:val="single"/>
        </w:rPr>
      </w:pPr>
      <w:r w:rsidRPr="007D7EDF">
        <w:rPr>
          <w:rFonts w:ascii="Century Gothic" w:hAnsi="Century Gothic"/>
          <w:sz w:val="28"/>
          <w:szCs w:val="28"/>
        </w:rPr>
        <w:t xml:space="preserve">- Endividamento = </w:t>
      </w:r>
      <w:r w:rsidR="0078371E" w:rsidRPr="007D7EDF">
        <w:rPr>
          <w:rFonts w:ascii="Century Gothic" w:hAnsi="Century Gothic"/>
          <w:sz w:val="28"/>
          <w:szCs w:val="28"/>
          <w:u w:val="single"/>
        </w:rPr>
        <w:t>Passivo</w:t>
      </w:r>
      <w:r w:rsidRPr="007D7EDF">
        <w:rPr>
          <w:rFonts w:ascii="Century Gothic" w:hAnsi="Century Gothic"/>
          <w:sz w:val="28"/>
          <w:szCs w:val="28"/>
          <w:u w:val="single"/>
        </w:rPr>
        <w:t xml:space="preserve"> Circulante</w:t>
      </w:r>
      <w:r w:rsidR="0078371E" w:rsidRPr="007D7EDF">
        <w:rPr>
          <w:rFonts w:ascii="Century Gothic" w:hAnsi="Century Gothic"/>
          <w:sz w:val="28"/>
          <w:szCs w:val="28"/>
          <w:u w:val="single"/>
        </w:rPr>
        <w:t xml:space="preserve"> + Exigível a Longo Prazo</w:t>
      </w:r>
    </w:p>
    <w:p w:rsidR="00214011" w:rsidRPr="007D7EDF" w:rsidRDefault="0078371E" w:rsidP="00D3544B">
      <w:pPr>
        <w:jc w:val="both"/>
        <w:rPr>
          <w:rFonts w:ascii="Century Gothic" w:hAnsi="Century Gothic"/>
          <w:sz w:val="28"/>
          <w:szCs w:val="28"/>
        </w:rPr>
      </w:pPr>
      <w:r w:rsidRPr="007D7EDF">
        <w:rPr>
          <w:rFonts w:ascii="Century Gothic" w:hAnsi="Century Gothic"/>
          <w:sz w:val="28"/>
          <w:szCs w:val="28"/>
        </w:rPr>
        <w:t>Ativo Total</w:t>
      </w:r>
    </w:p>
    <w:p w:rsidR="00214011" w:rsidRPr="007D7EDF" w:rsidRDefault="00214011" w:rsidP="004B5671">
      <w:pPr>
        <w:jc w:val="center"/>
        <w:rPr>
          <w:rFonts w:ascii="Century Gothic" w:hAnsi="Century Gothic"/>
          <w:sz w:val="28"/>
          <w:szCs w:val="28"/>
        </w:rPr>
      </w:pPr>
      <w:r w:rsidRPr="007D7EDF">
        <w:rPr>
          <w:rFonts w:ascii="Century Gothic" w:hAnsi="Century Gothic"/>
          <w:sz w:val="28"/>
          <w:szCs w:val="28"/>
        </w:rPr>
        <w:t>(O resulta</w:t>
      </w:r>
      <w:r w:rsidR="0078371E" w:rsidRPr="007D7EDF">
        <w:rPr>
          <w:rFonts w:ascii="Century Gothic" w:hAnsi="Century Gothic"/>
          <w:sz w:val="28"/>
          <w:szCs w:val="28"/>
        </w:rPr>
        <w:t>do deverá ser menor ou igual a 0</w:t>
      </w:r>
      <w:r w:rsidRPr="007D7EDF">
        <w:rPr>
          <w:rFonts w:ascii="Century Gothic" w:hAnsi="Century Gothic"/>
          <w:sz w:val="28"/>
          <w:szCs w:val="28"/>
        </w:rPr>
        <w:t>,50)</w:t>
      </w:r>
    </w:p>
    <w:p w:rsidR="000371AD" w:rsidRPr="007D7EDF" w:rsidRDefault="00F36DD3" w:rsidP="00D3544B">
      <w:pPr>
        <w:jc w:val="both"/>
        <w:rPr>
          <w:rFonts w:ascii="Century Gothic" w:hAnsi="Century Gothic" w:cs="Courier New"/>
          <w:sz w:val="28"/>
          <w:szCs w:val="28"/>
        </w:rPr>
      </w:pPr>
      <w:r w:rsidRPr="007D7EDF">
        <w:rPr>
          <w:rFonts w:ascii="Century Gothic" w:hAnsi="Century Gothic" w:cs="Courier New"/>
          <w:sz w:val="28"/>
          <w:szCs w:val="28"/>
        </w:rPr>
        <w:lastRenderedPageBreak/>
        <w:t>b.1</w:t>
      </w:r>
      <w:r w:rsidR="000371AD" w:rsidRPr="007D7EDF">
        <w:rPr>
          <w:rFonts w:ascii="Century Gothic" w:hAnsi="Century Gothic" w:cs="Courier New"/>
          <w:sz w:val="28"/>
          <w:szCs w:val="28"/>
        </w:rPr>
        <w:t>) Quando se tratar de Sociedades por Ações, o Balanço Patrimonial e as demonstrações contábeis deverão estar devidamente publicadas em órgão da Imprensa Oficial (artigo 31, § 1º, da Lei Federal nº 8.666/93);</w:t>
      </w:r>
    </w:p>
    <w:p w:rsidR="000371AD" w:rsidRPr="007D7EDF" w:rsidRDefault="000371AD" w:rsidP="00D3544B">
      <w:pPr>
        <w:jc w:val="both"/>
        <w:rPr>
          <w:rFonts w:ascii="Century Gothic" w:hAnsi="Century Gothic"/>
          <w:sz w:val="28"/>
          <w:szCs w:val="28"/>
        </w:rPr>
      </w:pPr>
    </w:p>
    <w:p w:rsidR="003F3DAE" w:rsidRPr="007D7EDF" w:rsidRDefault="00F36DD3" w:rsidP="00D3544B">
      <w:pPr>
        <w:jc w:val="both"/>
        <w:rPr>
          <w:rFonts w:ascii="Century Gothic" w:hAnsi="Century Gothic"/>
          <w:kern w:val="2"/>
          <w:sz w:val="28"/>
          <w:szCs w:val="28"/>
        </w:rPr>
      </w:pPr>
      <w:r w:rsidRPr="007D7EDF">
        <w:rPr>
          <w:rFonts w:ascii="Century Gothic" w:hAnsi="Century Gothic"/>
          <w:sz w:val="28"/>
          <w:szCs w:val="28"/>
        </w:rPr>
        <w:t>b.2</w:t>
      </w:r>
      <w:r w:rsidR="003F3DAE" w:rsidRPr="007D7EDF">
        <w:rPr>
          <w:rFonts w:ascii="Century Gothic" w:hAnsi="Century Gothic"/>
          <w:sz w:val="28"/>
          <w:szCs w:val="28"/>
        </w:rPr>
        <w:t xml:space="preserve">) </w:t>
      </w:r>
      <w:r w:rsidR="00313D7D" w:rsidRPr="007D7EDF">
        <w:rPr>
          <w:rFonts w:ascii="Century Gothic" w:hAnsi="Century Gothic"/>
          <w:sz w:val="28"/>
          <w:szCs w:val="28"/>
        </w:rPr>
        <w:t>A</w:t>
      </w:r>
      <w:r w:rsidR="003F3DAE" w:rsidRPr="007D7EDF">
        <w:rPr>
          <w:rFonts w:ascii="Century Gothic" w:hAnsi="Century Gothic"/>
          <w:sz w:val="28"/>
          <w:szCs w:val="28"/>
        </w:rPr>
        <w:t xml:space="preserve"> boa situação financeira </w:t>
      </w:r>
      <w:r w:rsidR="003F3DAE" w:rsidRPr="007D7EDF">
        <w:rPr>
          <w:rFonts w:ascii="Century Gothic" w:hAnsi="Century Gothic"/>
          <w:kern w:val="2"/>
          <w:sz w:val="28"/>
          <w:szCs w:val="28"/>
        </w:rPr>
        <w:t>da Licitante será comprovada através da apresentação dos índices contábeis mínimos exigidos conforme os critérios estabelecidos, que deverão ser compatíveis com as informações previstas no Balanço Patrimonial e demonstrações contábeis apresentados conforme alínea “a” acima;</w:t>
      </w:r>
    </w:p>
    <w:p w:rsidR="00D33A08" w:rsidRPr="007D7EDF" w:rsidRDefault="00D33A08" w:rsidP="00D3544B">
      <w:pPr>
        <w:tabs>
          <w:tab w:val="left" w:pos="360"/>
        </w:tabs>
        <w:jc w:val="both"/>
        <w:rPr>
          <w:rFonts w:ascii="Century Gothic" w:hAnsi="Century Gothic"/>
          <w:sz w:val="28"/>
          <w:szCs w:val="28"/>
        </w:rPr>
      </w:pPr>
    </w:p>
    <w:p w:rsidR="00C31F34" w:rsidRPr="007D7EDF" w:rsidRDefault="00313D7D" w:rsidP="00D3544B">
      <w:pPr>
        <w:tabs>
          <w:tab w:val="left" w:pos="360"/>
        </w:tabs>
        <w:jc w:val="both"/>
        <w:rPr>
          <w:rFonts w:ascii="Century Gothic" w:hAnsi="Century Gothic"/>
          <w:sz w:val="28"/>
          <w:szCs w:val="28"/>
        </w:rPr>
      </w:pPr>
      <w:r w:rsidRPr="007D7EDF">
        <w:rPr>
          <w:rFonts w:ascii="Century Gothic" w:hAnsi="Century Gothic"/>
          <w:sz w:val="28"/>
          <w:szCs w:val="28"/>
        </w:rPr>
        <w:t>c</w:t>
      </w:r>
      <w:r w:rsidR="00C31F34" w:rsidRPr="007D7EDF">
        <w:rPr>
          <w:rFonts w:ascii="Century Gothic" w:hAnsi="Century Gothic"/>
          <w:sz w:val="28"/>
          <w:szCs w:val="28"/>
        </w:rPr>
        <w:t xml:space="preserve">) </w:t>
      </w:r>
      <w:r w:rsidR="00E4072D" w:rsidRPr="007D7EDF">
        <w:rPr>
          <w:rFonts w:ascii="Century Gothic" w:hAnsi="Century Gothic"/>
          <w:b/>
          <w:sz w:val="28"/>
          <w:szCs w:val="28"/>
        </w:rPr>
        <w:t>Certidão negativa de falência e concordata</w:t>
      </w:r>
      <w:r w:rsidR="00E4072D" w:rsidRPr="007D7EDF">
        <w:rPr>
          <w:rFonts w:ascii="Century Gothic" w:hAnsi="Century Gothic"/>
          <w:sz w:val="28"/>
          <w:szCs w:val="28"/>
        </w:rPr>
        <w:t xml:space="preserve"> expedida pelo distribuidor</w:t>
      </w:r>
      <w:r w:rsidR="00C60FE2" w:rsidRPr="007D7EDF">
        <w:rPr>
          <w:rFonts w:ascii="Century Gothic" w:hAnsi="Century Gothic"/>
          <w:sz w:val="28"/>
          <w:szCs w:val="28"/>
        </w:rPr>
        <w:t xml:space="preserve"> de sua sede da pessoa jurídica</w:t>
      </w:r>
      <w:r w:rsidR="00E4072D" w:rsidRPr="007D7EDF">
        <w:rPr>
          <w:rFonts w:ascii="Century Gothic" w:hAnsi="Century Gothic"/>
          <w:sz w:val="28"/>
          <w:szCs w:val="28"/>
        </w:rPr>
        <w:t xml:space="preserve">. No caso de não </w:t>
      </w:r>
      <w:r w:rsidR="00155C7C" w:rsidRPr="007D7EDF">
        <w:rPr>
          <w:rFonts w:ascii="Century Gothic" w:hAnsi="Century Gothic"/>
          <w:sz w:val="28"/>
          <w:szCs w:val="28"/>
        </w:rPr>
        <w:t>indicação da vigência na respectiva certidão, será</w:t>
      </w:r>
      <w:r w:rsidR="00E4072D" w:rsidRPr="007D7EDF">
        <w:rPr>
          <w:rFonts w:ascii="Century Gothic" w:hAnsi="Century Gothic"/>
          <w:sz w:val="28"/>
          <w:szCs w:val="28"/>
        </w:rPr>
        <w:t xml:space="preserve"> considerad</w:t>
      </w:r>
      <w:r w:rsidR="00155C7C" w:rsidRPr="007D7EDF">
        <w:rPr>
          <w:rFonts w:ascii="Century Gothic" w:hAnsi="Century Gothic"/>
          <w:sz w:val="28"/>
          <w:szCs w:val="28"/>
        </w:rPr>
        <w:t>a</w:t>
      </w:r>
      <w:r w:rsidR="00C60FE2" w:rsidRPr="007D7EDF">
        <w:rPr>
          <w:rFonts w:ascii="Century Gothic" w:hAnsi="Century Gothic"/>
          <w:sz w:val="28"/>
          <w:szCs w:val="28"/>
        </w:rPr>
        <w:t xml:space="preserve"> aquela expedida há até </w:t>
      </w:r>
      <w:r w:rsidR="008917D1" w:rsidRPr="007D7EDF">
        <w:rPr>
          <w:rFonts w:ascii="Century Gothic" w:hAnsi="Century Gothic"/>
          <w:sz w:val="28"/>
          <w:szCs w:val="28"/>
        </w:rPr>
        <w:t>9</w:t>
      </w:r>
      <w:r w:rsidR="00E4072D" w:rsidRPr="007D7EDF">
        <w:rPr>
          <w:rFonts w:ascii="Century Gothic" w:hAnsi="Century Gothic"/>
          <w:sz w:val="28"/>
          <w:szCs w:val="28"/>
        </w:rPr>
        <w:t>0 (</w:t>
      </w:r>
      <w:r w:rsidR="008917D1" w:rsidRPr="007D7EDF">
        <w:rPr>
          <w:rFonts w:ascii="Century Gothic" w:hAnsi="Century Gothic"/>
          <w:sz w:val="28"/>
          <w:szCs w:val="28"/>
        </w:rPr>
        <w:t>noventa)</w:t>
      </w:r>
      <w:r w:rsidR="00E4072D" w:rsidRPr="007D7EDF">
        <w:rPr>
          <w:rFonts w:ascii="Century Gothic" w:hAnsi="Century Gothic"/>
          <w:sz w:val="28"/>
          <w:szCs w:val="28"/>
        </w:rPr>
        <w:t xml:space="preserve"> dias </w:t>
      </w:r>
      <w:r w:rsidR="00C60FE2" w:rsidRPr="007D7EDF">
        <w:rPr>
          <w:rFonts w:ascii="Century Gothic" w:hAnsi="Century Gothic"/>
          <w:sz w:val="28"/>
          <w:szCs w:val="28"/>
        </w:rPr>
        <w:t>da data da abertura da licitação.</w:t>
      </w:r>
    </w:p>
    <w:p w:rsidR="00C31F34" w:rsidRPr="007D7EDF" w:rsidRDefault="00C31F34" w:rsidP="00D3544B">
      <w:pPr>
        <w:jc w:val="both"/>
        <w:rPr>
          <w:rFonts w:ascii="Century Gothic" w:hAnsi="Century Gothic"/>
          <w:sz w:val="28"/>
          <w:szCs w:val="28"/>
        </w:rPr>
      </w:pPr>
    </w:p>
    <w:p w:rsidR="00E4072D" w:rsidRPr="007D7EDF" w:rsidRDefault="00E4072D" w:rsidP="00D3544B">
      <w:pPr>
        <w:jc w:val="both"/>
        <w:rPr>
          <w:rFonts w:ascii="Century Gothic" w:hAnsi="Century Gothic"/>
          <w:sz w:val="28"/>
          <w:szCs w:val="28"/>
        </w:rPr>
      </w:pPr>
      <w:r w:rsidRPr="007D7EDF">
        <w:rPr>
          <w:rFonts w:ascii="Century Gothic" w:hAnsi="Century Gothic"/>
          <w:sz w:val="28"/>
          <w:szCs w:val="28"/>
        </w:rPr>
        <w:t>5.</w:t>
      </w:r>
      <w:r w:rsidR="00EA0FBB" w:rsidRPr="007D7EDF">
        <w:rPr>
          <w:rFonts w:ascii="Century Gothic" w:hAnsi="Century Gothic"/>
          <w:sz w:val="28"/>
          <w:szCs w:val="28"/>
        </w:rPr>
        <w:t>2</w:t>
      </w:r>
      <w:r w:rsidRPr="007D7EDF">
        <w:rPr>
          <w:rFonts w:ascii="Century Gothic" w:hAnsi="Century Gothic"/>
          <w:sz w:val="28"/>
          <w:szCs w:val="28"/>
        </w:rPr>
        <w:t>.</w:t>
      </w:r>
      <w:r w:rsidR="004419FF" w:rsidRPr="007D7EDF">
        <w:rPr>
          <w:rFonts w:ascii="Century Gothic" w:hAnsi="Century Gothic"/>
          <w:sz w:val="28"/>
          <w:szCs w:val="28"/>
        </w:rPr>
        <w:t>4</w:t>
      </w:r>
      <w:r w:rsidR="007C047E" w:rsidRPr="007D7EDF">
        <w:rPr>
          <w:rFonts w:ascii="Century Gothic" w:hAnsi="Century Gothic"/>
          <w:sz w:val="28"/>
          <w:szCs w:val="28"/>
        </w:rPr>
        <w:t>–</w:t>
      </w:r>
      <w:r w:rsidRPr="007D7EDF">
        <w:rPr>
          <w:rFonts w:ascii="Century Gothic" w:hAnsi="Century Gothic"/>
          <w:b/>
          <w:sz w:val="28"/>
          <w:szCs w:val="28"/>
        </w:rPr>
        <w:t>Declaração da licitante de que cumpre o disposto no inciso XXXIII do art. 7º da Constituição Federal</w:t>
      </w:r>
      <w:r w:rsidRPr="007D7EDF">
        <w:rPr>
          <w:rFonts w:ascii="Century Gothic" w:hAnsi="Century Gothic"/>
          <w:sz w:val="28"/>
          <w:szCs w:val="28"/>
        </w:rPr>
        <w:t xml:space="preserve">, nos moldes do </w:t>
      </w:r>
      <w:r w:rsidR="00BD0811" w:rsidRPr="007D7EDF">
        <w:rPr>
          <w:rFonts w:ascii="Century Gothic" w:hAnsi="Century Gothic"/>
          <w:sz w:val="28"/>
          <w:szCs w:val="28"/>
        </w:rPr>
        <w:t>ANEXO</w:t>
      </w:r>
      <w:r w:rsidR="00AC6914" w:rsidRPr="007D7EDF">
        <w:rPr>
          <w:rFonts w:ascii="Century Gothic" w:hAnsi="Century Gothic"/>
          <w:sz w:val="28"/>
          <w:szCs w:val="28"/>
        </w:rPr>
        <w:t>III</w:t>
      </w:r>
      <w:r w:rsidRPr="007D7EDF">
        <w:rPr>
          <w:rFonts w:ascii="Century Gothic" w:hAnsi="Century Gothic"/>
          <w:sz w:val="28"/>
          <w:szCs w:val="28"/>
        </w:rPr>
        <w:t>.</w:t>
      </w:r>
    </w:p>
    <w:p w:rsidR="00E56801" w:rsidRPr="007D7EDF" w:rsidRDefault="00E56801" w:rsidP="00D3544B">
      <w:pPr>
        <w:jc w:val="both"/>
        <w:rPr>
          <w:rFonts w:ascii="Century Gothic" w:hAnsi="Century Gothic"/>
          <w:sz w:val="28"/>
          <w:szCs w:val="28"/>
        </w:rPr>
      </w:pPr>
    </w:p>
    <w:p w:rsidR="00E56801" w:rsidRPr="007D7EDF" w:rsidRDefault="00C16047" w:rsidP="00D3544B">
      <w:pPr>
        <w:jc w:val="both"/>
        <w:rPr>
          <w:rFonts w:ascii="Century Gothic" w:hAnsi="Century Gothic"/>
          <w:sz w:val="28"/>
          <w:szCs w:val="28"/>
        </w:rPr>
      </w:pPr>
      <w:r w:rsidRPr="007D7EDF">
        <w:rPr>
          <w:rFonts w:ascii="Century Gothic" w:hAnsi="Century Gothic"/>
          <w:sz w:val="28"/>
          <w:szCs w:val="28"/>
        </w:rPr>
        <w:t>5.</w:t>
      </w:r>
      <w:r w:rsidR="00EA0FBB" w:rsidRPr="007D7EDF">
        <w:rPr>
          <w:rFonts w:ascii="Century Gothic" w:hAnsi="Century Gothic"/>
          <w:sz w:val="28"/>
          <w:szCs w:val="28"/>
        </w:rPr>
        <w:t>2</w:t>
      </w:r>
      <w:r w:rsidR="00E56801" w:rsidRPr="007D7EDF">
        <w:rPr>
          <w:rFonts w:ascii="Century Gothic" w:hAnsi="Century Gothic"/>
          <w:sz w:val="28"/>
          <w:szCs w:val="28"/>
        </w:rPr>
        <w:t>.</w:t>
      </w:r>
      <w:r w:rsidR="00861E4A" w:rsidRPr="007D7EDF">
        <w:rPr>
          <w:rFonts w:ascii="Century Gothic" w:hAnsi="Century Gothic"/>
          <w:sz w:val="28"/>
          <w:szCs w:val="28"/>
        </w:rPr>
        <w:t>5</w:t>
      </w:r>
      <w:r w:rsidR="00E56801" w:rsidRPr="007D7EDF">
        <w:rPr>
          <w:rFonts w:ascii="Century Gothic" w:hAnsi="Century Gothic"/>
          <w:sz w:val="28"/>
          <w:szCs w:val="28"/>
        </w:rPr>
        <w:t xml:space="preserve"> – </w:t>
      </w:r>
      <w:r w:rsidR="00E56801" w:rsidRPr="007D7EDF">
        <w:rPr>
          <w:rFonts w:ascii="Century Gothic" w:hAnsi="Century Gothic"/>
          <w:b/>
          <w:sz w:val="28"/>
          <w:szCs w:val="28"/>
        </w:rPr>
        <w:t>Declaração de concordância com os termos do Edital</w:t>
      </w:r>
      <w:r w:rsidR="00E56801" w:rsidRPr="007D7EDF">
        <w:rPr>
          <w:rFonts w:ascii="Century Gothic" w:hAnsi="Century Gothic"/>
          <w:sz w:val="28"/>
          <w:szCs w:val="28"/>
        </w:rPr>
        <w:t>, bem como quaisquer fatos impeditivos de sua habilitação ou punições sofridas que a impeçam de participar de licitações promovidas por órgão ou entid</w:t>
      </w:r>
      <w:r w:rsidR="00ED25A0" w:rsidRPr="007D7EDF">
        <w:rPr>
          <w:rFonts w:ascii="Century Gothic" w:hAnsi="Century Gothic"/>
          <w:sz w:val="28"/>
          <w:szCs w:val="28"/>
        </w:rPr>
        <w:t>ade pública, na forma do ANEXO</w:t>
      </w:r>
      <w:r w:rsidR="00AC6914" w:rsidRPr="007D7EDF">
        <w:rPr>
          <w:rFonts w:ascii="Century Gothic" w:hAnsi="Century Gothic"/>
          <w:sz w:val="28"/>
          <w:szCs w:val="28"/>
        </w:rPr>
        <w:t xml:space="preserve"> I</w:t>
      </w:r>
      <w:r w:rsidR="00E56801" w:rsidRPr="007D7EDF">
        <w:rPr>
          <w:rFonts w:ascii="Century Gothic" w:hAnsi="Century Gothic"/>
          <w:sz w:val="28"/>
          <w:szCs w:val="28"/>
        </w:rPr>
        <w:t xml:space="preserve">V – Declaração – Concordância com os Termos do Edital e da não ocorrência de fatos impeditivos à participação. </w:t>
      </w:r>
    </w:p>
    <w:p w:rsidR="001D2FFD" w:rsidRPr="007D7EDF" w:rsidRDefault="001D2FFD" w:rsidP="00D3544B">
      <w:pPr>
        <w:jc w:val="both"/>
        <w:rPr>
          <w:rFonts w:ascii="Century Gothic" w:hAnsi="Century Gothic"/>
          <w:sz w:val="28"/>
          <w:szCs w:val="28"/>
        </w:rPr>
      </w:pPr>
    </w:p>
    <w:p w:rsidR="00BA6B1F" w:rsidRPr="007D7EDF" w:rsidRDefault="00BA6B1F" w:rsidP="00D3544B">
      <w:pPr>
        <w:jc w:val="both"/>
        <w:rPr>
          <w:rFonts w:ascii="Century Gothic" w:hAnsi="Century Gothic"/>
          <w:sz w:val="28"/>
          <w:szCs w:val="28"/>
        </w:rPr>
      </w:pPr>
      <w:r w:rsidRPr="007D7EDF">
        <w:rPr>
          <w:rFonts w:ascii="Century Gothic" w:hAnsi="Century Gothic"/>
          <w:sz w:val="28"/>
          <w:szCs w:val="28"/>
        </w:rPr>
        <w:t>5.2.6 – Certificado de Registro Cadastral emitido pela Prefeitura Municipal de Pirajuí, com validade na data da abertura dos envelopes de documentação.</w:t>
      </w:r>
    </w:p>
    <w:p w:rsidR="00BA6B1F" w:rsidRPr="007D7EDF" w:rsidRDefault="00BA6B1F" w:rsidP="00D3544B">
      <w:pPr>
        <w:jc w:val="both"/>
        <w:rPr>
          <w:rFonts w:ascii="Century Gothic" w:hAnsi="Century Gothic"/>
          <w:sz w:val="28"/>
          <w:szCs w:val="28"/>
        </w:rPr>
      </w:pPr>
    </w:p>
    <w:p w:rsidR="001D2FFD" w:rsidRDefault="003F3DAE" w:rsidP="00D3544B">
      <w:pPr>
        <w:jc w:val="both"/>
        <w:rPr>
          <w:rFonts w:ascii="Century Gothic" w:hAnsi="Century Gothic"/>
          <w:kern w:val="24"/>
          <w:sz w:val="28"/>
          <w:szCs w:val="28"/>
        </w:rPr>
      </w:pPr>
      <w:r w:rsidRPr="007D7EDF">
        <w:rPr>
          <w:rFonts w:ascii="Century Gothic" w:hAnsi="Century Gothic"/>
          <w:sz w:val="28"/>
          <w:szCs w:val="28"/>
        </w:rPr>
        <w:t>5.</w:t>
      </w:r>
      <w:r w:rsidR="00EA0FBB" w:rsidRPr="007D7EDF">
        <w:rPr>
          <w:rFonts w:ascii="Century Gothic" w:hAnsi="Century Gothic"/>
          <w:sz w:val="28"/>
          <w:szCs w:val="28"/>
        </w:rPr>
        <w:t>3</w:t>
      </w:r>
      <w:r w:rsidRPr="007D7EDF">
        <w:rPr>
          <w:rFonts w:ascii="Century Gothic" w:hAnsi="Century Gothic"/>
          <w:sz w:val="28"/>
          <w:szCs w:val="28"/>
        </w:rPr>
        <w:t xml:space="preserve"> - </w:t>
      </w:r>
      <w:r w:rsidR="001D2FFD" w:rsidRPr="007D7EDF">
        <w:rPr>
          <w:rFonts w:ascii="Century Gothic" w:hAnsi="Century Gothic"/>
          <w:snapToGrid w:val="0"/>
          <w:kern w:val="24"/>
          <w:sz w:val="28"/>
          <w:szCs w:val="28"/>
        </w:rPr>
        <w:t xml:space="preserve">As empresas recém constituídas </w:t>
      </w:r>
      <w:r w:rsidR="001D2FFD" w:rsidRPr="007D7EDF">
        <w:rPr>
          <w:rFonts w:ascii="Century Gothic" w:hAnsi="Century Gothic"/>
          <w:kern w:val="24"/>
          <w:sz w:val="28"/>
          <w:szCs w:val="28"/>
        </w:rPr>
        <w:t xml:space="preserve">que </w:t>
      </w:r>
      <w:r w:rsidR="001D2FFD" w:rsidRPr="007D7EDF">
        <w:rPr>
          <w:rFonts w:ascii="Century Gothic" w:hAnsi="Century Gothic"/>
          <w:snapToGrid w:val="0"/>
          <w:kern w:val="24"/>
          <w:sz w:val="28"/>
          <w:szCs w:val="28"/>
        </w:rPr>
        <w:t>não tenham promovido a apuração d</w:t>
      </w:r>
      <w:r w:rsidR="001D2FFD" w:rsidRPr="007D7EDF">
        <w:rPr>
          <w:rFonts w:ascii="Century Gothic" w:hAnsi="Century Gothic"/>
          <w:kern w:val="24"/>
          <w:sz w:val="28"/>
          <w:szCs w:val="28"/>
        </w:rPr>
        <w:t xml:space="preserve">as demonstrações contábeis referentes aos </w:t>
      </w:r>
      <w:r w:rsidR="001D2FFD" w:rsidRPr="007D7EDF">
        <w:rPr>
          <w:rFonts w:ascii="Century Gothic" w:hAnsi="Century Gothic"/>
          <w:snapToGrid w:val="0"/>
          <w:kern w:val="24"/>
          <w:sz w:val="28"/>
          <w:szCs w:val="28"/>
        </w:rPr>
        <w:t xml:space="preserve">resultados do </w:t>
      </w:r>
      <w:r w:rsidR="001D2FFD" w:rsidRPr="007D7EDF">
        <w:rPr>
          <w:rFonts w:ascii="Century Gothic" w:hAnsi="Century Gothic"/>
          <w:kern w:val="24"/>
          <w:sz w:val="28"/>
          <w:szCs w:val="28"/>
        </w:rPr>
        <w:t xml:space="preserve">seu primeiro exercício social, até a data de apresentação dos envelopes contendo a documentação e propostas, </w:t>
      </w:r>
      <w:r w:rsidR="001D2FFD" w:rsidRPr="007D7EDF">
        <w:rPr>
          <w:rFonts w:ascii="Century Gothic" w:hAnsi="Century Gothic"/>
          <w:snapToGrid w:val="0"/>
          <w:kern w:val="24"/>
          <w:sz w:val="28"/>
          <w:szCs w:val="28"/>
        </w:rPr>
        <w:t>poderão participar do certame apresentando seu "B</w:t>
      </w:r>
      <w:bookmarkStart w:id="0" w:name="_GoBack"/>
      <w:bookmarkEnd w:id="0"/>
      <w:r w:rsidR="001D2FFD" w:rsidRPr="007D7EDF">
        <w:rPr>
          <w:rFonts w:ascii="Century Gothic" w:hAnsi="Century Gothic"/>
          <w:snapToGrid w:val="0"/>
          <w:kern w:val="24"/>
          <w:sz w:val="28"/>
          <w:szCs w:val="28"/>
        </w:rPr>
        <w:t>alanço de Abertura"</w:t>
      </w:r>
      <w:r w:rsidR="001D2FFD" w:rsidRPr="007D7EDF">
        <w:rPr>
          <w:rFonts w:ascii="Century Gothic" w:hAnsi="Century Gothic"/>
          <w:kern w:val="24"/>
          <w:sz w:val="28"/>
          <w:szCs w:val="28"/>
        </w:rPr>
        <w:t xml:space="preserve">, levantado na data de sua constituição, </w:t>
      </w:r>
      <w:r w:rsidR="001D2FFD" w:rsidRPr="007D7EDF">
        <w:rPr>
          <w:rFonts w:ascii="Century Gothic" w:hAnsi="Century Gothic"/>
          <w:snapToGrid w:val="0"/>
          <w:kern w:val="24"/>
          <w:sz w:val="28"/>
          <w:szCs w:val="28"/>
        </w:rPr>
        <w:t>que demonstrem a boa situação econômica financeira da licitante</w:t>
      </w:r>
      <w:r w:rsidR="001D2FFD" w:rsidRPr="007D7EDF">
        <w:rPr>
          <w:rFonts w:ascii="Century Gothic" w:hAnsi="Century Gothic"/>
          <w:kern w:val="24"/>
          <w:sz w:val="28"/>
          <w:szCs w:val="28"/>
        </w:rPr>
        <w:t xml:space="preserve">, conforme os requisitos da </w:t>
      </w:r>
      <w:r w:rsidR="001D2FFD" w:rsidRPr="007D7EDF">
        <w:rPr>
          <w:rFonts w:ascii="Century Gothic" w:hAnsi="Century Gothic"/>
          <w:kern w:val="24"/>
          <w:sz w:val="28"/>
          <w:szCs w:val="28"/>
        </w:rPr>
        <w:lastRenderedPageBreak/>
        <w:t xml:space="preserve">legislação societária e comercial, em substituição aos documentos exigidos no item </w:t>
      </w:r>
      <w:r w:rsidRPr="007D7EDF">
        <w:rPr>
          <w:rFonts w:ascii="Century Gothic" w:hAnsi="Century Gothic"/>
          <w:b/>
          <w:kern w:val="24"/>
          <w:sz w:val="28"/>
          <w:szCs w:val="28"/>
        </w:rPr>
        <w:t>5.</w:t>
      </w:r>
      <w:r w:rsidR="00465764" w:rsidRPr="007D7EDF">
        <w:rPr>
          <w:rFonts w:ascii="Century Gothic" w:hAnsi="Century Gothic"/>
          <w:b/>
          <w:kern w:val="24"/>
          <w:sz w:val="28"/>
          <w:szCs w:val="28"/>
        </w:rPr>
        <w:t>2.3</w:t>
      </w:r>
      <w:r w:rsidRPr="007D7EDF">
        <w:rPr>
          <w:rFonts w:ascii="Century Gothic" w:hAnsi="Century Gothic"/>
          <w:b/>
          <w:kern w:val="24"/>
          <w:sz w:val="28"/>
          <w:szCs w:val="28"/>
        </w:rPr>
        <w:t xml:space="preserve"> “a”</w:t>
      </w:r>
      <w:r w:rsidR="001D2FFD" w:rsidRPr="007D7EDF">
        <w:rPr>
          <w:rFonts w:ascii="Century Gothic" w:hAnsi="Century Gothic"/>
          <w:kern w:val="24"/>
          <w:sz w:val="28"/>
          <w:szCs w:val="28"/>
        </w:rPr>
        <w:t xml:space="preserve"> acima</w:t>
      </w:r>
      <w:r w:rsidR="00A857DA" w:rsidRPr="007D7EDF">
        <w:rPr>
          <w:rFonts w:ascii="Century Gothic" w:hAnsi="Century Gothic"/>
          <w:kern w:val="24"/>
          <w:sz w:val="28"/>
          <w:szCs w:val="28"/>
        </w:rPr>
        <w:t>.</w:t>
      </w:r>
    </w:p>
    <w:p w:rsidR="004F4270" w:rsidRPr="007D7EDF" w:rsidRDefault="004F4270" w:rsidP="00D3544B">
      <w:pPr>
        <w:jc w:val="both"/>
        <w:rPr>
          <w:rFonts w:ascii="Century Gothic" w:hAnsi="Century Gothic"/>
          <w:kern w:val="24"/>
          <w:sz w:val="28"/>
          <w:szCs w:val="28"/>
        </w:rPr>
      </w:pPr>
    </w:p>
    <w:p w:rsidR="001A76E5" w:rsidRPr="007D7EDF" w:rsidRDefault="001A76E5" w:rsidP="00D3544B">
      <w:pPr>
        <w:pStyle w:val="Corpodetexto"/>
        <w:rPr>
          <w:rFonts w:ascii="Century Gothic" w:hAnsi="Century Gothic"/>
          <w:sz w:val="28"/>
          <w:szCs w:val="28"/>
        </w:rPr>
      </w:pPr>
      <w:r w:rsidRPr="007D7EDF">
        <w:rPr>
          <w:rFonts w:ascii="Century Gothic" w:hAnsi="Century Gothic" w:cs="Courier New"/>
          <w:sz w:val="28"/>
          <w:szCs w:val="28"/>
        </w:rPr>
        <w:t>5.</w:t>
      </w:r>
      <w:r w:rsidR="00EA0FBB" w:rsidRPr="007D7EDF">
        <w:rPr>
          <w:rFonts w:ascii="Century Gothic" w:hAnsi="Century Gothic" w:cs="Courier New"/>
          <w:sz w:val="28"/>
          <w:szCs w:val="28"/>
        </w:rPr>
        <w:t>4</w:t>
      </w:r>
      <w:r w:rsidRPr="007D7EDF">
        <w:rPr>
          <w:rFonts w:ascii="Century Gothic" w:hAnsi="Century Gothic" w:cs="Courier New"/>
          <w:sz w:val="28"/>
          <w:szCs w:val="28"/>
        </w:rPr>
        <w:t xml:space="preserve"> - </w:t>
      </w:r>
      <w:r w:rsidRPr="007D7EDF">
        <w:rPr>
          <w:rFonts w:ascii="Century Gothic" w:hAnsi="Century Gothic"/>
          <w:sz w:val="28"/>
          <w:szCs w:val="28"/>
        </w:rPr>
        <w:t>No caso da empresa se enquadrar nos termos da Lei Complementar 123 de 14 de dezembro de 2006, dev</w:t>
      </w:r>
      <w:r w:rsidR="004D5088" w:rsidRPr="007D7EDF">
        <w:rPr>
          <w:rFonts w:ascii="Century Gothic" w:hAnsi="Century Gothic"/>
          <w:sz w:val="28"/>
          <w:szCs w:val="28"/>
        </w:rPr>
        <w:t>erá preencher e encartar junto à</w:t>
      </w:r>
      <w:r w:rsidRPr="007D7EDF">
        <w:rPr>
          <w:rFonts w:ascii="Century Gothic" w:hAnsi="Century Gothic"/>
          <w:sz w:val="28"/>
          <w:szCs w:val="28"/>
        </w:rPr>
        <w:t xml:space="preserve"> documentação a declaração constante do Anexo </w:t>
      </w:r>
      <w:r w:rsidR="007275D0" w:rsidRPr="007D7EDF">
        <w:rPr>
          <w:rFonts w:ascii="Century Gothic" w:hAnsi="Century Gothic"/>
          <w:sz w:val="28"/>
          <w:szCs w:val="28"/>
        </w:rPr>
        <w:t>VIII</w:t>
      </w:r>
      <w:r w:rsidRPr="007D7EDF">
        <w:rPr>
          <w:rFonts w:ascii="Century Gothic" w:hAnsi="Century Gothic"/>
          <w:sz w:val="28"/>
          <w:szCs w:val="28"/>
        </w:rPr>
        <w:t>.</w:t>
      </w:r>
    </w:p>
    <w:p w:rsidR="001A76E5" w:rsidRPr="007D7EDF" w:rsidRDefault="001A76E5" w:rsidP="00D3544B">
      <w:pPr>
        <w:pStyle w:val="Corpodetexto"/>
        <w:rPr>
          <w:rFonts w:ascii="Century Gothic" w:hAnsi="Century Gothic"/>
          <w:sz w:val="28"/>
          <w:szCs w:val="28"/>
        </w:rPr>
      </w:pPr>
    </w:p>
    <w:p w:rsidR="001A76E5" w:rsidRPr="007D7EDF" w:rsidRDefault="004D5088" w:rsidP="00D3544B">
      <w:pPr>
        <w:pStyle w:val="Corpodetexto"/>
        <w:rPr>
          <w:rFonts w:ascii="Century Gothic" w:hAnsi="Century Gothic"/>
          <w:sz w:val="28"/>
          <w:szCs w:val="28"/>
        </w:rPr>
      </w:pPr>
      <w:r w:rsidRPr="007D7EDF">
        <w:rPr>
          <w:rFonts w:ascii="Century Gothic" w:hAnsi="Century Gothic"/>
          <w:sz w:val="28"/>
          <w:szCs w:val="28"/>
        </w:rPr>
        <w:t>5.</w:t>
      </w:r>
      <w:r w:rsidR="00EA0FBB" w:rsidRPr="007D7EDF">
        <w:rPr>
          <w:rFonts w:ascii="Century Gothic" w:hAnsi="Century Gothic"/>
          <w:sz w:val="28"/>
          <w:szCs w:val="28"/>
        </w:rPr>
        <w:t>4</w:t>
      </w:r>
      <w:r w:rsidRPr="007D7EDF">
        <w:rPr>
          <w:rFonts w:ascii="Century Gothic" w:hAnsi="Century Gothic"/>
          <w:sz w:val="28"/>
          <w:szCs w:val="28"/>
        </w:rPr>
        <w:t>.1</w:t>
      </w:r>
      <w:r w:rsidR="001A76E5" w:rsidRPr="007D7EDF">
        <w:rPr>
          <w:rFonts w:ascii="Century Gothic" w:hAnsi="Century Gothic"/>
          <w:sz w:val="28"/>
          <w:szCs w:val="28"/>
        </w:rPr>
        <w:t xml:space="preserve"> - As microempresas e empresas de pequeno porte, por ocasião da participação em certames licitatórios, deverão apresentar toda a documentação exigida para efeito de comprovação de regularidade fiscal, mesmo que esta apresente alguma restrição.</w:t>
      </w:r>
    </w:p>
    <w:p w:rsidR="001A76E5" w:rsidRPr="007D7EDF" w:rsidRDefault="001A76E5" w:rsidP="00D3544B">
      <w:pPr>
        <w:pStyle w:val="Corpodetexto"/>
        <w:rPr>
          <w:rFonts w:ascii="Century Gothic" w:hAnsi="Century Gothic"/>
          <w:sz w:val="28"/>
          <w:szCs w:val="28"/>
        </w:rPr>
      </w:pPr>
    </w:p>
    <w:p w:rsidR="001A76E5" w:rsidRPr="007D7EDF" w:rsidRDefault="001A76E5" w:rsidP="00D3544B">
      <w:pPr>
        <w:pStyle w:val="Corpodetexto"/>
        <w:rPr>
          <w:rFonts w:ascii="Century Gothic" w:hAnsi="Century Gothic"/>
          <w:sz w:val="28"/>
          <w:szCs w:val="28"/>
        </w:rPr>
      </w:pPr>
      <w:r w:rsidRPr="007D7EDF">
        <w:rPr>
          <w:rFonts w:ascii="Century Gothic" w:hAnsi="Century Gothic"/>
          <w:sz w:val="28"/>
          <w:szCs w:val="28"/>
        </w:rPr>
        <w:t>5.</w:t>
      </w:r>
      <w:r w:rsidR="00EA0FBB" w:rsidRPr="007D7EDF">
        <w:rPr>
          <w:rFonts w:ascii="Century Gothic" w:hAnsi="Century Gothic"/>
          <w:sz w:val="28"/>
          <w:szCs w:val="28"/>
        </w:rPr>
        <w:t>4</w:t>
      </w:r>
      <w:r w:rsidR="004D5088" w:rsidRPr="007D7EDF">
        <w:rPr>
          <w:rFonts w:ascii="Century Gothic" w:hAnsi="Century Gothic"/>
          <w:sz w:val="28"/>
          <w:szCs w:val="28"/>
        </w:rPr>
        <w:t>.2</w:t>
      </w:r>
      <w:r w:rsidRPr="007D7EDF">
        <w:rPr>
          <w:rFonts w:ascii="Century Gothic" w:hAnsi="Century Gothic"/>
          <w:sz w:val="28"/>
          <w:szCs w:val="28"/>
        </w:rPr>
        <w:t xml:space="preserve"> - Havendo alguma restrição na comprovação da regularidade fiscal, será assegurado o prazo de </w:t>
      </w:r>
      <w:r w:rsidR="00277577" w:rsidRPr="007D7EDF">
        <w:rPr>
          <w:rFonts w:ascii="Century Gothic" w:hAnsi="Century Gothic"/>
          <w:sz w:val="28"/>
          <w:szCs w:val="28"/>
        </w:rPr>
        <w:t>5</w:t>
      </w:r>
      <w:r w:rsidRPr="007D7EDF">
        <w:rPr>
          <w:rFonts w:ascii="Century Gothic" w:hAnsi="Century Gothic"/>
          <w:sz w:val="28"/>
          <w:szCs w:val="28"/>
        </w:rPr>
        <w:t xml:space="preserve"> (</w:t>
      </w:r>
      <w:r w:rsidR="00277577" w:rsidRPr="007D7EDF">
        <w:rPr>
          <w:rFonts w:ascii="Century Gothic" w:hAnsi="Century Gothic"/>
          <w:sz w:val="28"/>
          <w:szCs w:val="28"/>
        </w:rPr>
        <w:t>cinco</w:t>
      </w:r>
      <w:r w:rsidRPr="007D7EDF">
        <w:rPr>
          <w:rFonts w:ascii="Century Gothic" w:hAnsi="Century Gothic"/>
          <w:sz w:val="28"/>
          <w:szCs w:val="28"/>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1A76E5" w:rsidRPr="007D7EDF" w:rsidRDefault="001A76E5" w:rsidP="00D3544B">
      <w:pPr>
        <w:pStyle w:val="Corpodetexto"/>
        <w:rPr>
          <w:rFonts w:ascii="Century Gothic" w:hAnsi="Century Gothic"/>
          <w:sz w:val="28"/>
          <w:szCs w:val="28"/>
        </w:rPr>
      </w:pPr>
    </w:p>
    <w:p w:rsidR="001A76E5" w:rsidRPr="007D7EDF" w:rsidRDefault="001A76E5" w:rsidP="00D3544B">
      <w:pPr>
        <w:pStyle w:val="Corpodetexto"/>
        <w:rPr>
          <w:rFonts w:ascii="Century Gothic" w:hAnsi="Century Gothic"/>
          <w:sz w:val="28"/>
          <w:szCs w:val="28"/>
        </w:rPr>
      </w:pPr>
      <w:r w:rsidRPr="007D7EDF">
        <w:rPr>
          <w:rFonts w:ascii="Century Gothic" w:hAnsi="Century Gothic"/>
          <w:sz w:val="28"/>
          <w:szCs w:val="28"/>
        </w:rPr>
        <w:t>5.</w:t>
      </w:r>
      <w:r w:rsidR="00EA0FBB" w:rsidRPr="007D7EDF">
        <w:rPr>
          <w:rFonts w:ascii="Century Gothic" w:hAnsi="Century Gothic"/>
          <w:sz w:val="28"/>
          <w:szCs w:val="28"/>
        </w:rPr>
        <w:t>4</w:t>
      </w:r>
      <w:r w:rsidR="004D5088" w:rsidRPr="007D7EDF">
        <w:rPr>
          <w:rFonts w:ascii="Century Gothic" w:hAnsi="Century Gothic"/>
          <w:sz w:val="28"/>
          <w:szCs w:val="28"/>
        </w:rPr>
        <w:t>.3</w:t>
      </w:r>
      <w:r w:rsidRPr="007D7EDF">
        <w:rPr>
          <w:rFonts w:ascii="Century Gothic" w:hAnsi="Century Gothic"/>
          <w:sz w:val="28"/>
          <w:szCs w:val="28"/>
        </w:rPr>
        <w:t xml:space="preserve"> - A não-regularização da documentação, no prazo previsto no </w:t>
      </w:r>
      <w:r w:rsidR="000765D1" w:rsidRPr="007D7EDF">
        <w:rPr>
          <w:rFonts w:ascii="Century Gothic" w:hAnsi="Century Gothic"/>
          <w:sz w:val="28"/>
          <w:szCs w:val="28"/>
        </w:rPr>
        <w:t>item anterior</w:t>
      </w:r>
      <w:r w:rsidRPr="007D7EDF">
        <w:rPr>
          <w:rFonts w:ascii="Century Gothic" w:hAnsi="Century Gothic"/>
          <w:sz w:val="28"/>
          <w:szCs w:val="28"/>
        </w:rPr>
        <w:t xml:space="preserve">, implicará decadência do direito à contratação, sem prejuízo das sanções previstas no </w:t>
      </w:r>
      <w:hyperlink r:id="rId8" w:anchor="art81" w:history="1">
        <w:r w:rsidRPr="007D7EDF">
          <w:rPr>
            <w:rFonts w:ascii="Century Gothic" w:hAnsi="Century Gothic"/>
            <w:sz w:val="28"/>
            <w:szCs w:val="28"/>
          </w:rPr>
          <w:t>art. 81 da Lei n</w:t>
        </w:r>
      </w:hyperlink>
      <w:hyperlink r:id="rId9" w:anchor="art81" w:history="1">
        <w:r w:rsidRPr="007D7EDF">
          <w:rPr>
            <w:rFonts w:ascii="Century Gothic" w:hAnsi="Century Gothic"/>
            <w:sz w:val="28"/>
            <w:szCs w:val="28"/>
          </w:rPr>
          <w:t>o 8.666, de 21 de junho de 1993</w:t>
        </w:r>
      </w:hyperlink>
      <w:r w:rsidRPr="007D7EDF">
        <w:rPr>
          <w:rFonts w:ascii="Century Gothic" w:hAnsi="Century Gothic"/>
          <w:sz w:val="28"/>
          <w:szCs w:val="28"/>
        </w:rPr>
        <w:t>, sendo facultado à Administração convocar os licitantes remanescentes, na ordem de classificação, para a assinatura do contrato, ou revogar a licitação.</w:t>
      </w:r>
    </w:p>
    <w:p w:rsidR="00E4072D" w:rsidRPr="007D7EDF" w:rsidRDefault="00E4072D" w:rsidP="00D3544B">
      <w:pPr>
        <w:jc w:val="both"/>
        <w:rPr>
          <w:rFonts w:ascii="Century Gothic" w:hAnsi="Century Gothic"/>
          <w:sz w:val="28"/>
          <w:szCs w:val="28"/>
        </w:rPr>
      </w:pPr>
    </w:p>
    <w:p w:rsidR="00E45570" w:rsidRPr="007D7EDF" w:rsidRDefault="00E45570" w:rsidP="00D3544B">
      <w:pPr>
        <w:jc w:val="both"/>
        <w:rPr>
          <w:rFonts w:ascii="Century Gothic" w:hAnsi="Century Gothic"/>
          <w:sz w:val="28"/>
          <w:szCs w:val="28"/>
        </w:rPr>
      </w:pPr>
      <w:r w:rsidRPr="007D7EDF">
        <w:rPr>
          <w:rFonts w:ascii="Century Gothic" w:hAnsi="Century Gothic"/>
          <w:sz w:val="28"/>
          <w:szCs w:val="28"/>
        </w:rPr>
        <w:t>5.</w:t>
      </w:r>
      <w:r w:rsidR="00EA0FBB" w:rsidRPr="007D7EDF">
        <w:rPr>
          <w:rFonts w:ascii="Century Gothic" w:hAnsi="Century Gothic"/>
          <w:sz w:val="28"/>
          <w:szCs w:val="28"/>
        </w:rPr>
        <w:t>5</w:t>
      </w:r>
      <w:r w:rsidRPr="007D7EDF">
        <w:rPr>
          <w:rFonts w:ascii="Century Gothic" w:hAnsi="Century Gothic"/>
          <w:sz w:val="28"/>
          <w:szCs w:val="28"/>
        </w:rPr>
        <w:t xml:space="preserve"> – Os documentos de habilitação deverão ser acondicionados em envelope fechado que deverá enunciar externamente os dizeres estipulados </w:t>
      </w:r>
      <w:r w:rsidR="00E56801" w:rsidRPr="007D7EDF">
        <w:rPr>
          <w:rFonts w:ascii="Century Gothic" w:hAnsi="Century Gothic"/>
          <w:sz w:val="28"/>
          <w:szCs w:val="28"/>
        </w:rPr>
        <w:t>no item 1.2, “a”, deste Edital</w:t>
      </w:r>
      <w:r w:rsidRPr="007D7EDF">
        <w:rPr>
          <w:rFonts w:ascii="Century Gothic" w:hAnsi="Century Gothic"/>
          <w:sz w:val="28"/>
          <w:szCs w:val="28"/>
        </w:rPr>
        <w:t>.</w:t>
      </w:r>
    </w:p>
    <w:p w:rsidR="0013083E" w:rsidRPr="007D7EDF" w:rsidRDefault="0013083E" w:rsidP="00D3544B">
      <w:pPr>
        <w:jc w:val="both"/>
        <w:rPr>
          <w:rFonts w:ascii="Century Gothic" w:hAnsi="Century Gothic"/>
          <w:sz w:val="28"/>
          <w:szCs w:val="28"/>
        </w:rPr>
      </w:pPr>
    </w:p>
    <w:p w:rsidR="0013083E" w:rsidRPr="007D7EDF" w:rsidRDefault="0013083E" w:rsidP="00D3544B">
      <w:pPr>
        <w:pStyle w:val="Corpodetexto3"/>
        <w:tabs>
          <w:tab w:val="left" w:pos="540"/>
        </w:tabs>
        <w:rPr>
          <w:rFonts w:ascii="Century Gothic" w:hAnsi="Century Gothic" w:cs="Courier New"/>
          <w:color w:val="auto"/>
          <w:sz w:val="28"/>
          <w:szCs w:val="28"/>
        </w:rPr>
      </w:pPr>
      <w:r w:rsidRPr="007D7EDF">
        <w:rPr>
          <w:rFonts w:ascii="Century Gothic" w:hAnsi="Century Gothic" w:cs="Courier New"/>
          <w:color w:val="auto"/>
          <w:sz w:val="28"/>
          <w:szCs w:val="28"/>
        </w:rPr>
        <w:t>5.</w:t>
      </w:r>
      <w:r w:rsidR="00EA0FBB" w:rsidRPr="007D7EDF">
        <w:rPr>
          <w:rFonts w:ascii="Century Gothic" w:hAnsi="Century Gothic" w:cs="Courier New"/>
          <w:color w:val="auto"/>
          <w:sz w:val="28"/>
          <w:szCs w:val="28"/>
        </w:rPr>
        <w:t>6</w:t>
      </w:r>
      <w:r w:rsidRPr="007D7EDF">
        <w:rPr>
          <w:rFonts w:ascii="Century Gothic" w:hAnsi="Century Gothic" w:cs="Courier New"/>
          <w:color w:val="auto"/>
          <w:sz w:val="28"/>
          <w:szCs w:val="28"/>
        </w:rPr>
        <w:t xml:space="preserve"> - Os documentos de habilitação poderão ser apresentados no original, que ficará retido nos autos, ou em cópia autenticada por cartório competente ou conferida por membro da Comissão de Licitação, ou ainda publicação em órgão de imprensa oficial. As </w:t>
      </w:r>
      <w:r w:rsidRPr="007D7EDF">
        <w:rPr>
          <w:rFonts w:ascii="Century Gothic" w:hAnsi="Century Gothic" w:cs="Courier New"/>
          <w:color w:val="auto"/>
          <w:sz w:val="28"/>
          <w:szCs w:val="28"/>
        </w:rPr>
        <w:lastRenderedPageBreak/>
        <w:t>certidões negativas poderão ser substituídas por certidões positivas, com efeito de negativas, na forma de Lei. Aquelas certidões retiradas da Internet só serão consideradas após a validação das mesmas pela Comissão de Licitações junto ao site do órgão emissor.</w:t>
      </w:r>
    </w:p>
    <w:p w:rsidR="00E45570" w:rsidRPr="007D7EDF" w:rsidRDefault="00E45570" w:rsidP="00D3544B">
      <w:pPr>
        <w:jc w:val="both"/>
        <w:rPr>
          <w:rFonts w:ascii="Century Gothic" w:hAnsi="Century Gothic"/>
          <w:sz w:val="28"/>
          <w:szCs w:val="28"/>
        </w:rPr>
      </w:pPr>
    </w:p>
    <w:p w:rsidR="00BE24C1" w:rsidRPr="007D7EDF" w:rsidRDefault="00BE24C1" w:rsidP="00D3544B">
      <w:pPr>
        <w:jc w:val="both"/>
        <w:rPr>
          <w:rFonts w:ascii="Century Gothic" w:hAnsi="Century Gothic"/>
          <w:sz w:val="28"/>
          <w:szCs w:val="28"/>
        </w:rPr>
      </w:pPr>
      <w:r w:rsidRPr="007D7EDF">
        <w:rPr>
          <w:rFonts w:ascii="Century Gothic" w:hAnsi="Century Gothic"/>
          <w:sz w:val="28"/>
          <w:szCs w:val="28"/>
        </w:rPr>
        <w:t>5.</w:t>
      </w:r>
      <w:r w:rsidR="00EA0FBB" w:rsidRPr="007D7EDF">
        <w:rPr>
          <w:rFonts w:ascii="Century Gothic" w:hAnsi="Century Gothic"/>
          <w:sz w:val="28"/>
          <w:szCs w:val="28"/>
        </w:rPr>
        <w:t>7</w:t>
      </w:r>
      <w:r w:rsidRPr="007D7EDF">
        <w:rPr>
          <w:rFonts w:ascii="Century Gothic" w:hAnsi="Century Gothic"/>
          <w:sz w:val="28"/>
          <w:szCs w:val="28"/>
        </w:rPr>
        <w:t xml:space="preserve"> – Se o licitante for matriz, todos os documentos deverão estar em nome da matriz, e se for a filial, todos os documentos deverão estar em nome da filial, exceto aqueles que, pela própria natureza, comprovadamente forem emitidos somente em nome da matriz.</w:t>
      </w:r>
    </w:p>
    <w:p w:rsidR="00BE24C1" w:rsidRPr="007D7EDF" w:rsidRDefault="00BE24C1" w:rsidP="00D3544B">
      <w:pPr>
        <w:jc w:val="both"/>
        <w:rPr>
          <w:rFonts w:ascii="Century Gothic" w:hAnsi="Century Gothic"/>
          <w:sz w:val="28"/>
          <w:szCs w:val="28"/>
        </w:rPr>
      </w:pPr>
    </w:p>
    <w:p w:rsidR="00BE24C1" w:rsidRPr="007D7EDF" w:rsidRDefault="00BE24C1" w:rsidP="00D3544B">
      <w:pPr>
        <w:jc w:val="both"/>
        <w:rPr>
          <w:rFonts w:ascii="Century Gothic" w:hAnsi="Century Gothic"/>
          <w:sz w:val="28"/>
          <w:szCs w:val="28"/>
        </w:rPr>
      </w:pPr>
      <w:r w:rsidRPr="007D7EDF">
        <w:rPr>
          <w:rFonts w:ascii="Century Gothic" w:hAnsi="Century Gothic"/>
          <w:sz w:val="28"/>
          <w:szCs w:val="28"/>
        </w:rPr>
        <w:t>5.</w:t>
      </w:r>
      <w:r w:rsidR="00EA0FBB" w:rsidRPr="007D7EDF">
        <w:rPr>
          <w:rFonts w:ascii="Century Gothic" w:hAnsi="Century Gothic"/>
          <w:sz w:val="28"/>
          <w:szCs w:val="28"/>
        </w:rPr>
        <w:t>7</w:t>
      </w:r>
      <w:r w:rsidRPr="007D7EDF">
        <w:rPr>
          <w:rFonts w:ascii="Century Gothic" w:hAnsi="Century Gothic"/>
          <w:sz w:val="28"/>
          <w:szCs w:val="28"/>
        </w:rPr>
        <w:t>.1 – Caso a licitante pretenda que um de seus estabelecimentos, que não o participante desta licitação execute o futuro contrato, deverá apresentar toda a documentação de ambos os estabelecimentos.</w:t>
      </w:r>
    </w:p>
    <w:p w:rsidR="004B5671" w:rsidRPr="007D7EDF" w:rsidRDefault="004B5671" w:rsidP="00D3544B">
      <w:pPr>
        <w:jc w:val="both"/>
        <w:rPr>
          <w:rFonts w:ascii="Century Gothic" w:hAnsi="Century Gothic"/>
          <w:sz w:val="28"/>
          <w:szCs w:val="28"/>
        </w:rPr>
      </w:pPr>
    </w:p>
    <w:p w:rsidR="00E45570" w:rsidRPr="007D7EDF" w:rsidRDefault="00E45570" w:rsidP="00D3544B">
      <w:pPr>
        <w:jc w:val="both"/>
        <w:rPr>
          <w:rFonts w:ascii="Century Gothic" w:hAnsi="Century Gothic"/>
          <w:b/>
          <w:sz w:val="28"/>
          <w:szCs w:val="28"/>
        </w:rPr>
      </w:pPr>
      <w:r w:rsidRPr="007D7EDF">
        <w:rPr>
          <w:rFonts w:ascii="Century Gothic" w:hAnsi="Century Gothic"/>
          <w:b/>
          <w:sz w:val="28"/>
          <w:szCs w:val="28"/>
        </w:rPr>
        <w:t>6 – DA PROPOSTA</w:t>
      </w:r>
      <w:r w:rsidR="00F07AE7" w:rsidRPr="007D7EDF">
        <w:rPr>
          <w:rFonts w:ascii="Century Gothic" w:hAnsi="Century Gothic"/>
          <w:b/>
          <w:sz w:val="28"/>
          <w:szCs w:val="28"/>
        </w:rPr>
        <w:t xml:space="preserve"> TÉCNICA</w:t>
      </w:r>
    </w:p>
    <w:p w:rsidR="00F07AE7" w:rsidRPr="007D7EDF" w:rsidRDefault="00F07AE7" w:rsidP="00D3544B">
      <w:pPr>
        <w:jc w:val="both"/>
        <w:rPr>
          <w:rFonts w:ascii="Century Gothic" w:hAnsi="Century Gothic"/>
          <w:b/>
          <w:sz w:val="28"/>
          <w:szCs w:val="28"/>
        </w:rPr>
      </w:pPr>
    </w:p>
    <w:p w:rsidR="001A7117" w:rsidRPr="007D7EDF" w:rsidRDefault="00F07AE7" w:rsidP="00D3544B">
      <w:pPr>
        <w:jc w:val="both"/>
        <w:rPr>
          <w:rFonts w:ascii="Century Gothic" w:hAnsi="Century Gothic"/>
          <w:sz w:val="28"/>
          <w:szCs w:val="28"/>
        </w:rPr>
      </w:pPr>
      <w:r w:rsidRPr="007D7EDF">
        <w:rPr>
          <w:rFonts w:ascii="Century Gothic" w:hAnsi="Century Gothic"/>
          <w:sz w:val="28"/>
          <w:szCs w:val="28"/>
        </w:rPr>
        <w:t xml:space="preserve">6.1 – O envelope nº 02 deverá </w:t>
      </w:r>
      <w:r w:rsidR="00374AA8" w:rsidRPr="007D7EDF">
        <w:rPr>
          <w:rFonts w:ascii="Century Gothic" w:hAnsi="Century Gothic"/>
          <w:sz w:val="28"/>
          <w:szCs w:val="28"/>
        </w:rPr>
        <w:t xml:space="preserve">ser preenchido de acordo com o constante no </w:t>
      </w:r>
      <w:r w:rsidR="008756FE" w:rsidRPr="007D7EDF">
        <w:rPr>
          <w:rFonts w:ascii="Century Gothic" w:hAnsi="Century Gothic"/>
          <w:sz w:val="28"/>
          <w:szCs w:val="28"/>
        </w:rPr>
        <w:t>item 1.2 “b” deste Edital</w:t>
      </w:r>
      <w:r w:rsidR="00374AA8" w:rsidRPr="007D7EDF">
        <w:rPr>
          <w:rFonts w:ascii="Century Gothic" w:hAnsi="Century Gothic"/>
          <w:sz w:val="28"/>
          <w:szCs w:val="28"/>
        </w:rPr>
        <w:t xml:space="preserve"> e </w:t>
      </w:r>
      <w:r w:rsidR="00487514" w:rsidRPr="007D7EDF">
        <w:rPr>
          <w:rFonts w:ascii="Century Gothic" w:hAnsi="Century Gothic"/>
          <w:sz w:val="28"/>
          <w:szCs w:val="28"/>
        </w:rPr>
        <w:t>conterá</w:t>
      </w:r>
      <w:r w:rsidR="00CA4C5C" w:rsidRPr="007D7EDF">
        <w:rPr>
          <w:rFonts w:ascii="Century Gothic" w:hAnsi="Century Gothic"/>
          <w:sz w:val="28"/>
          <w:szCs w:val="28"/>
        </w:rPr>
        <w:t xml:space="preserve"> os seguintes documentos que </w:t>
      </w:r>
      <w:r w:rsidR="005323C5" w:rsidRPr="007D7EDF">
        <w:rPr>
          <w:rFonts w:ascii="Century Gothic" w:hAnsi="Century Gothic"/>
          <w:sz w:val="28"/>
          <w:szCs w:val="28"/>
        </w:rPr>
        <w:t>comporão</w:t>
      </w:r>
      <w:r w:rsidR="00CA4C5C" w:rsidRPr="007D7EDF">
        <w:rPr>
          <w:rFonts w:ascii="Century Gothic" w:hAnsi="Century Gothic"/>
          <w:sz w:val="28"/>
          <w:szCs w:val="28"/>
        </w:rPr>
        <w:t xml:space="preserve"> a proposta técnica:</w:t>
      </w:r>
    </w:p>
    <w:p w:rsidR="00CA4C5C" w:rsidRPr="007D7EDF" w:rsidRDefault="00CA4C5C" w:rsidP="00D3544B">
      <w:pPr>
        <w:jc w:val="both"/>
        <w:rPr>
          <w:rFonts w:ascii="Century Gothic" w:hAnsi="Century Gothic"/>
          <w:sz w:val="28"/>
          <w:szCs w:val="28"/>
        </w:rPr>
      </w:pPr>
    </w:p>
    <w:p w:rsidR="0020527D" w:rsidRPr="007D7EDF" w:rsidRDefault="0020527D" w:rsidP="00D3544B">
      <w:pPr>
        <w:jc w:val="both"/>
        <w:rPr>
          <w:rFonts w:ascii="Century Gothic" w:hAnsi="Century Gothic"/>
          <w:sz w:val="28"/>
          <w:szCs w:val="28"/>
        </w:rPr>
      </w:pPr>
      <w:r w:rsidRPr="007D7EDF">
        <w:rPr>
          <w:rFonts w:ascii="Century Gothic" w:hAnsi="Century Gothic"/>
          <w:sz w:val="28"/>
          <w:szCs w:val="28"/>
        </w:rPr>
        <w:t xml:space="preserve">6.1.1 – </w:t>
      </w:r>
      <w:r w:rsidRPr="007D7EDF">
        <w:rPr>
          <w:rFonts w:ascii="Century Gothic" w:hAnsi="Century Gothic"/>
          <w:b/>
          <w:sz w:val="28"/>
          <w:szCs w:val="28"/>
        </w:rPr>
        <w:t>Relatório circunstanciado</w:t>
      </w:r>
      <w:r w:rsidRPr="007D7EDF">
        <w:rPr>
          <w:rFonts w:ascii="Century Gothic" w:hAnsi="Century Gothic"/>
          <w:sz w:val="28"/>
          <w:szCs w:val="28"/>
        </w:rPr>
        <w:t xml:space="preserve"> com subsídios suficientes a proporcionar à Comissão especialmente designada para a análise da proposta técnica, elementos para análise dos critérios estabelecidos no Anexo II – Critérios de Pontuação da Proposta Técnica, do qual deverá constar expressamente, ainda, as seguintes informações:</w:t>
      </w:r>
    </w:p>
    <w:p w:rsidR="0020527D" w:rsidRPr="007D7EDF" w:rsidRDefault="0020527D" w:rsidP="00D3544B">
      <w:pPr>
        <w:jc w:val="both"/>
        <w:rPr>
          <w:rFonts w:ascii="Century Gothic" w:hAnsi="Century Gothic"/>
          <w:sz w:val="28"/>
          <w:szCs w:val="28"/>
        </w:rPr>
      </w:pPr>
    </w:p>
    <w:p w:rsidR="0020527D" w:rsidRPr="007D7EDF" w:rsidRDefault="0020527D" w:rsidP="00D3544B">
      <w:pPr>
        <w:jc w:val="both"/>
        <w:rPr>
          <w:rFonts w:ascii="Century Gothic" w:hAnsi="Century Gothic"/>
          <w:sz w:val="28"/>
          <w:szCs w:val="28"/>
        </w:rPr>
      </w:pPr>
      <w:r w:rsidRPr="007D7EDF">
        <w:rPr>
          <w:rFonts w:ascii="Century Gothic" w:hAnsi="Century Gothic"/>
          <w:sz w:val="28"/>
          <w:szCs w:val="28"/>
        </w:rPr>
        <w:t>a) Tempo de implantação do material pedagógico do programa educacional aos docentes da Rede Municipal de Ensino;</w:t>
      </w:r>
    </w:p>
    <w:p w:rsidR="0020527D" w:rsidRPr="007D7EDF" w:rsidRDefault="0020527D" w:rsidP="00D3544B">
      <w:pPr>
        <w:jc w:val="both"/>
        <w:rPr>
          <w:rFonts w:ascii="Century Gothic" w:hAnsi="Century Gothic"/>
          <w:sz w:val="28"/>
          <w:szCs w:val="28"/>
        </w:rPr>
      </w:pPr>
      <w:r w:rsidRPr="007D7EDF">
        <w:rPr>
          <w:rFonts w:ascii="Century Gothic" w:hAnsi="Century Gothic"/>
          <w:sz w:val="28"/>
          <w:szCs w:val="28"/>
        </w:rPr>
        <w:t>b) Tempo de disponibilização de assessoria para a correta aplicação da proposta pedagógica constante do material disponibilizado;</w:t>
      </w:r>
    </w:p>
    <w:p w:rsidR="0020527D" w:rsidRPr="007D7EDF" w:rsidRDefault="0020527D" w:rsidP="00D3544B">
      <w:pPr>
        <w:jc w:val="both"/>
        <w:rPr>
          <w:rFonts w:ascii="Century Gothic" w:hAnsi="Century Gothic"/>
          <w:sz w:val="28"/>
          <w:szCs w:val="28"/>
        </w:rPr>
      </w:pPr>
      <w:r w:rsidRPr="007D7EDF">
        <w:rPr>
          <w:rFonts w:ascii="Century Gothic" w:hAnsi="Century Gothic"/>
          <w:sz w:val="28"/>
          <w:szCs w:val="28"/>
        </w:rPr>
        <w:t>c) Se haverá a realização de encontro anual pa</w:t>
      </w:r>
      <w:r w:rsidR="00901170" w:rsidRPr="007D7EDF">
        <w:rPr>
          <w:rFonts w:ascii="Century Gothic" w:hAnsi="Century Gothic"/>
          <w:sz w:val="28"/>
          <w:szCs w:val="28"/>
        </w:rPr>
        <w:t>ra educadores da Rede Municipal;</w:t>
      </w:r>
    </w:p>
    <w:p w:rsidR="0020527D" w:rsidRPr="007D7EDF" w:rsidRDefault="0020527D" w:rsidP="00D3544B">
      <w:pPr>
        <w:jc w:val="both"/>
        <w:rPr>
          <w:rFonts w:ascii="Century Gothic" w:hAnsi="Century Gothic"/>
          <w:sz w:val="28"/>
          <w:szCs w:val="28"/>
        </w:rPr>
      </w:pPr>
      <w:r w:rsidRPr="007D7EDF">
        <w:rPr>
          <w:rFonts w:ascii="Century Gothic" w:hAnsi="Century Gothic"/>
          <w:sz w:val="28"/>
          <w:szCs w:val="28"/>
        </w:rPr>
        <w:t>d) Se haverá a realização de encontro de gestores, direcionado a gest</w:t>
      </w:r>
      <w:r w:rsidR="00901170" w:rsidRPr="007D7EDF">
        <w:rPr>
          <w:rFonts w:ascii="Century Gothic" w:hAnsi="Century Gothic"/>
          <w:sz w:val="28"/>
          <w:szCs w:val="28"/>
        </w:rPr>
        <w:t>ores, diretores e coordenadores;</w:t>
      </w:r>
    </w:p>
    <w:p w:rsidR="0020527D" w:rsidRPr="007D7EDF" w:rsidRDefault="0020527D" w:rsidP="00D3544B">
      <w:pPr>
        <w:jc w:val="both"/>
        <w:rPr>
          <w:rFonts w:ascii="Century Gothic" w:hAnsi="Century Gothic"/>
          <w:sz w:val="28"/>
          <w:szCs w:val="28"/>
        </w:rPr>
      </w:pPr>
      <w:r w:rsidRPr="007D7EDF">
        <w:rPr>
          <w:rFonts w:ascii="Century Gothic" w:hAnsi="Century Gothic"/>
          <w:sz w:val="28"/>
          <w:szCs w:val="28"/>
        </w:rPr>
        <w:t xml:space="preserve">e) Se a licitante contará com profissional especializado para acompanhamento </w:t>
      </w:r>
      <w:r w:rsidR="00100AEE" w:rsidRPr="007D7EDF">
        <w:rPr>
          <w:rFonts w:ascii="Century Gothic" w:hAnsi="Century Gothic"/>
          <w:sz w:val="28"/>
          <w:szCs w:val="28"/>
        </w:rPr>
        <w:t>técnico relacional</w:t>
      </w:r>
      <w:r w:rsidR="00901170" w:rsidRPr="007D7EDF">
        <w:rPr>
          <w:rFonts w:ascii="Century Gothic" w:hAnsi="Century Gothic"/>
          <w:sz w:val="28"/>
          <w:szCs w:val="28"/>
        </w:rPr>
        <w:t>;</w:t>
      </w:r>
    </w:p>
    <w:p w:rsidR="0020527D" w:rsidRPr="007D7EDF" w:rsidRDefault="0020527D" w:rsidP="00D3544B">
      <w:pPr>
        <w:jc w:val="both"/>
        <w:rPr>
          <w:rFonts w:ascii="Century Gothic" w:hAnsi="Century Gothic"/>
          <w:sz w:val="28"/>
          <w:szCs w:val="28"/>
        </w:rPr>
      </w:pPr>
      <w:r w:rsidRPr="007D7EDF">
        <w:rPr>
          <w:rFonts w:ascii="Century Gothic" w:hAnsi="Century Gothic"/>
          <w:sz w:val="28"/>
          <w:szCs w:val="28"/>
        </w:rPr>
        <w:lastRenderedPageBreak/>
        <w:t>f) Se a licitante oferecerá suporte pedagógico e orientações a professores e coordena</w:t>
      </w:r>
      <w:r w:rsidR="00901170" w:rsidRPr="007D7EDF">
        <w:rPr>
          <w:rFonts w:ascii="Century Gothic" w:hAnsi="Century Gothic"/>
          <w:sz w:val="28"/>
          <w:szCs w:val="28"/>
        </w:rPr>
        <w:t>dores por e-mail e por telefone.</w:t>
      </w:r>
    </w:p>
    <w:p w:rsidR="004F4270" w:rsidRDefault="004F4270" w:rsidP="00D3544B">
      <w:pPr>
        <w:jc w:val="both"/>
        <w:rPr>
          <w:rFonts w:ascii="Century Gothic" w:hAnsi="Century Gothic"/>
          <w:sz w:val="28"/>
          <w:szCs w:val="28"/>
        </w:rPr>
      </w:pPr>
    </w:p>
    <w:p w:rsidR="00280660" w:rsidRPr="007D7EDF" w:rsidRDefault="00543623" w:rsidP="00D3544B">
      <w:pPr>
        <w:jc w:val="both"/>
        <w:rPr>
          <w:rFonts w:ascii="Century Gothic" w:hAnsi="Century Gothic"/>
          <w:sz w:val="28"/>
          <w:szCs w:val="28"/>
        </w:rPr>
      </w:pPr>
      <w:r w:rsidRPr="007D7EDF">
        <w:rPr>
          <w:rFonts w:ascii="Century Gothic" w:hAnsi="Century Gothic"/>
          <w:sz w:val="28"/>
          <w:szCs w:val="28"/>
        </w:rPr>
        <w:t>6.1.2</w:t>
      </w:r>
      <w:r w:rsidR="002108CA" w:rsidRPr="007D7EDF">
        <w:rPr>
          <w:rFonts w:ascii="Century Gothic" w:hAnsi="Century Gothic"/>
          <w:sz w:val="28"/>
          <w:szCs w:val="28"/>
        </w:rPr>
        <w:t xml:space="preserve"> – Juntamente com o envelope de Proposta Técnica, a licitante deverá entregar amostras dos materiais a serem fornecidos aos alunos e </w:t>
      </w:r>
      <w:r w:rsidR="00294305" w:rsidRPr="007D7EDF">
        <w:rPr>
          <w:rFonts w:ascii="Century Gothic" w:hAnsi="Century Gothic"/>
          <w:sz w:val="28"/>
          <w:szCs w:val="28"/>
        </w:rPr>
        <w:t xml:space="preserve">aos </w:t>
      </w:r>
      <w:r w:rsidR="002108CA" w:rsidRPr="007D7EDF">
        <w:rPr>
          <w:rFonts w:ascii="Century Gothic" w:hAnsi="Century Gothic"/>
          <w:sz w:val="28"/>
          <w:szCs w:val="28"/>
        </w:rPr>
        <w:t>professores;</w:t>
      </w:r>
    </w:p>
    <w:p w:rsidR="00F95A85" w:rsidRPr="007D7EDF" w:rsidRDefault="00F95A85" w:rsidP="00D3544B">
      <w:pPr>
        <w:jc w:val="both"/>
        <w:rPr>
          <w:rFonts w:ascii="Century Gothic" w:hAnsi="Century Gothic"/>
          <w:sz w:val="28"/>
          <w:szCs w:val="28"/>
        </w:rPr>
      </w:pPr>
    </w:p>
    <w:p w:rsidR="009424B8" w:rsidRPr="007D7EDF" w:rsidRDefault="00E00436" w:rsidP="00D3544B">
      <w:pPr>
        <w:jc w:val="both"/>
        <w:rPr>
          <w:rFonts w:ascii="Century Gothic" w:hAnsi="Century Gothic"/>
          <w:sz w:val="28"/>
          <w:szCs w:val="28"/>
        </w:rPr>
      </w:pPr>
      <w:r w:rsidRPr="007D7EDF">
        <w:rPr>
          <w:rFonts w:ascii="Century Gothic" w:hAnsi="Century Gothic"/>
          <w:sz w:val="28"/>
          <w:szCs w:val="28"/>
        </w:rPr>
        <w:t>6.2</w:t>
      </w:r>
      <w:r w:rsidR="00C70463" w:rsidRPr="007D7EDF">
        <w:rPr>
          <w:rFonts w:ascii="Century Gothic" w:hAnsi="Century Gothic"/>
          <w:sz w:val="28"/>
          <w:szCs w:val="28"/>
        </w:rPr>
        <w:t xml:space="preserve"> - </w:t>
      </w:r>
      <w:r w:rsidR="00910AAA" w:rsidRPr="007D7EDF">
        <w:rPr>
          <w:rFonts w:ascii="Century Gothic" w:hAnsi="Century Gothic"/>
          <w:sz w:val="28"/>
          <w:szCs w:val="28"/>
        </w:rPr>
        <w:t xml:space="preserve">Todos os materiais </w:t>
      </w:r>
      <w:r w:rsidR="009424B8" w:rsidRPr="007D7EDF">
        <w:rPr>
          <w:rFonts w:ascii="Century Gothic" w:hAnsi="Century Gothic"/>
          <w:sz w:val="28"/>
          <w:szCs w:val="28"/>
        </w:rPr>
        <w:t xml:space="preserve">didáticos e projetos de cada Empresa Licitante serão avaliados em conjunto, </w:t>
      </w:r>
      <w:r w:rsidR="00F912E5" w:rsidRPr="007D7EDF">
        <w:rPr>
          <w:rFonts w:ascii="Century Gothic" w:hAnsi="Century Gothic"/>
          <w:sz w:val="28"/>
          <w:szCs w:val="28"/>
        </w:rPr>
        <w:t>l</w:t>
      </w:r>
      <w:r w:rsidR="009424B8" w:rsidRPr="007D7EDF">
        <w:rPr>
          <w:rFonts w:ascii="Century Gothic" w:hAnsi="Century Gothic"/>
          <w:sz w:val="28"/>
          <w:szCs w:val="28"/>
        </w:rPr>
        <w:t>evando em con</w:t>
      </w:r>
      <w:r w:rsidR="00C70463" w:rsidRPr="007D7EDF">
        <w:rPr>
          <w:rFonts w:ascii="Century Gothic" w:hAnsi="Century Gothic"/>
          <w:sz w:val="28"/>
          <w:szCs w:val="28"/>
        </w:rPr>
        <w:t xml:space="preserve">sideração </w:t>
      </w:r>
      <w:r w:rsidR="00AC6914" w:rsidRPr="007D7EDF">
        <w:rPr>
          <w:rFonts w:ascii="Century Gothic" w:hAnsi="Century Gothic"/>
          <w:sz w:val="28"/>
          <w:szCs w:val="28"/>
        </w:rPr>
        <w:t>os</w:t>
      </w:r>
      <w:r w:rsidR="00C70463" w:rsidRPr="007D7EDF">
        <w:rPr>
          <w:rFonts w:ascii="Century Gothic" w:hAnsi="Century Gothic"/>
          <w:sz w:val="28"/>
          <w:szCs w:val="28"/>
        </w:rPr>
        <w:t xml:space="preserve"> quesitos estabelecidos no Anexo II – Critérios de Pontuação da Proposta Técnica.</w:t>
      </w:r>
    </w:p>
    <w:p w:rsidR="00E01FB5" w:rsidRPr="007D7EDF" w:rsidRDefault="00E01FB5" w:rsidP="00D3544B">
      <w:pPr>
        <w:jc w:val="both"/>
        <w:rPr>
          <w:rFonts w:ascii="Century Gothic" w:hAnsi="Century Gothic"/>
          <w:sz w:val="28"/>
          <w:szCs w:val="28"/>
        </w:rPr>
      </w:pPr>
    </w:p>
    <w:p w:rsidR="00E01FB5" w:rsidRPr="007D7EDF" w:rsidRDefault="00E01FB5" w:rsidP="00D3544B">
      <w:pPr>
        <w:jc w:val="both"/>
        <w:rPr>
          <w:rFonts w:ascii="Century Gothic" w:hAnsi="Century Gothic"/>
          <w:sz w:val="28"/>
          <w:szCs w:val="28"/>
        </w:rPr>
      </w:pPr>
      <w:r w:rsidRPr="007D7EDF">
        <w:rPr>
          <w:rFonts w:ascii="Century Gothic" w:hAnsi="Century Gothic"/>
          <w:sz w:val="28"/>
          <w:szCs w:val="28"/>
        </w:rPr>
        <w:t>6.2.</w:t>
      </w:r>
      <w:r w:rsidR="00E00436" w:rsidRPr="007D7EDF">
        <w:rPr>
          <w:rFonts w:ascii="Century Gothic" w:hAnsi="Century Gothic"/>
          <w:sz w:val="28"/>
          <w:szCs w:val="28"/>
        </w:rPr>
        <w:t>1</w:t>
      </w:r>
      <w:r w:rsidRPr="007D7EDF">
        <w:rPr>
          <w:rFonts w:ascii="Century Gothic" w:hAnsi="Century Gothic"/>
          <w:sz w:val="28"/>
          <w:szCs w:val="28"/>
        </w:rPr>
        <w:t xml:space="preserve"> - Todos os livros e projetos de cada Empresa L</w:t>
      </w:r>
      <w:r w:rsidR="00910AAA" w:rsidRPr="007D7EDF">
        <w:rPr>
          <w:rFonts w:ascii="Century Gothic" w:hAnsi="Century Gothic"/>
          <w:sz w:val="28"/>
          <w:szCs w:val="28"/>
        </w:rPr>
        <w:t xml:space="preserve">icitante, serão analisados </w:t>
      </w:r>
      <w:r w:rsidRPr="007D7EDF">
        <w:rPr>
          <w:rFonts w:ascii="Century Gothic" w:hAnsi="Century Gothic"/>
          <w:sz w:val="28"/>
          <w:szCs w:val="28"/>
        </w:rPr>
        <w:t xml:space="preserve">nos quesitos acima, </w:t>
      </w:r>
      <w:r w:rsidR="00C831C2" w:rsidRPr="007D7EDF">
        <w:rPr>
          <w:rFonts w:ascii="Century Gothic" w:hAnsi="Century Gothic"/>
          <w:sz w:val="28"/>
          <w:szCs w:val="28"/>
        </w:rPr>
        <w:t>pelos</w:t>
      </w:r>
      <w:r w:rsidR="00910AAA" w:rsidRPr="007D7EDF">
        <w:rPr>
          <w:rFonts w:ascii="Century Gothic" w:hAnsi="Century Gothic"/>
          <w:sz w:val="28"/>
          <w:szCs w:val="28"/>
        </w:rPr>
        <w:t xml:space="preserve"> membros da</w:t>
      </w:r>
      <w:r w:rsidR="00FD0D64" w:rsidRPr="007D7EDF">
        <w:rPr>
          <w:rFonts w:ascii="Century Gothic" w:hAnsi="Century Gothic"/>
          <w:sz w:val="28"/>
          <w:szCs w:val="28"/>
        </w:rPr>
        <w:t xml:space="preserve"> Comissão </w:t>
      </w:r>
      <w:r w:rsidRPr="007D7EDF">
        <w:rPr>
          <w:rFonts w:ascii="Century Gothic" w:hAnsi="Century Gothic"/>
          <w:sz w:val="28"/>
          <w:szCs w:val="28"/>
        </w:rPr>
        <w:t xml:space="preserve">Especial </w:t>
      </w:r>
      <w:r w:rsidR="005B23DB" w:rsidRPr="007D7EDF">
        <w:rPr>
          <w:rFonts w:ascii="Century Gothic" w:hAnsi="Century Gothic"/>
          <w:sz w:val="28"/>
          <w:szCs w:val="28"/>
        </w:rPr>
        <w:t>Pedagógica</w:t>
      </w:r>
      <w:r w:rsidRPr="007D7EDF">
        <w:rPr>
          <w:rFonts w:ascii="Century Gothic" w:hAnsi="Century Gothic"/>
          <w:sz w:val="28"/>
          <w:szCs w:val="28"/>
        </w:rPr>
        <w:t xml:space="preserve">, </w:t>
      </w:r>
      <w:r w:rsidR="00190BC9" w:rsidRPr="007D7EDF">
        <w:rPr>
          <w:rFonts w:ascii="Century Gothic" w:hAnsi="Century Gothic"/>
          <w:sz w:val="28"/>
          <w:szCs w:val="28"/>
        </w:rPr>
        <w:t>a ser criada para tal fim, com 03 (três) integrantes</w:t>
      </w:r>
      <w:r w:rsidRPr="007D7EDF">
        <w:rPr>
          <w:rFonts w:ascii="Century Gothic" w:hAnsi="Century Gothic"/>
          <w:sz w:val="28"/>
          <w:szCs w:val="28"/>
        </w:rPr>
        <w:t>.</w:t>
      </w:r>
    </w:p>
    <w:p w:rsidR="00FB12D8" w:rsidRPr="007D7EDF" w:rsidRDefault="00FB12D8" w:rsidP="00D3544B">
      <w:pPr>
        <w:widowControl w:val="0"/>
        <w:tabs>
          <w:tab w:val="left" w:pos="1134"/>
        </w:tabs>
        <w:jc w:val="both"/>
        <w:rPr>
          <w:rFonts w:ascii="Century Gothic" w:hAnsi="Century Gothic"/>
          <w:sz w:val="28"/>
          <w:szCs w:val="28"/>
        </w:rPr>
      </w:pPr>
    </w:p>
    <w:p w:rsidR="00E01FB5" w:rsidRPr="007D7EDF" w:rsidRDefault="00C831C2" w:rsidP="00D3544B">
      <w:pPr>
        <w:widowControl w:val="0"/>
        <w:tabs>
          <w:tab w:val="left" w:pos="1134"/>
        </w:tabs>
        <w:jc w:val="both"/>
        <w:rPr>
          <w:rFonts w:ascii="Century Gothic" w:hAnsi="Century Gothic"/>
          <w:sz w:val="28"/>
          <w:szCs w:val="28"/>
        </w:rPr>
      </w:pPr>
      <w:r w:rsidRPr="007D7EDF">
        <w:rPr>
          <w:rFonts w:ascii="Century Gothic" w:hAnsi="Century Gothic"/>
          <w:sz w:val="28"/>
          <w:szCs w:val="28"/>
        </w:rPr>
        <w:t>6.2.2</w:t>
      </w:r>
      <w:r w:rsidR="00D33A08" w:rsidRPr="007D7EDF">
        <w:rPr>
          <w:rFonts w:ascii="Century Gothic" w:hAnsi="Century Gothic"/>
          <w:sz w:val="28"/>
          <w:szCs w:val="28"/>
        </w:rPr>
        <w:t xml:space="preserve"> </w:t>
      </w:r>
      <w:r w:rsidR="00D3544B" w:rsidRPr="007D7EDF">
        <w:rPr>
          <w:rFonts w:ascii="Century Gothic" w:hAnsi="Century Gothic"/>
          <w:sz w:val="28"/>
          <w:szCs w:val="28"/>
        </w:rPr>
        <w:t>–</w:t>
      </w:r>
      <w:r w:rsidR="00D33A08" w:rsidRPr="007D7EDF">
        <w:rPr>
          <w:rFonts w:ascii="Century Gothic" w:hAnsi="Century Gothic"/>
          <w:sz w:val="28"/>
          <w:szCs w:val="28"/>
        </w:rPr>
        <w:t xml:space="preserve"> </w:t>
      </w:r>
      <w:r w:rsidR="00E01FB5" w:rsidRPr="007D7EDF">
        <w:rPr>
          <w:rFonts w:ascii="Century Gothic" w:hAnsi="Century Gothic"/>
          <w:sz w:val="28"/>
          <w:szCs w:val="28"/>
        </w:rPr>
        <w:t>As notas de cada quesito serão avaliadas com pontuação de 0 (</w:t>
      </w:r>
      <w:r w:rsidR="00AC6914" w:rsidRPr="007D7EDF">
        <w:rPr>
          <w:rFonts w:ascii="Century Gothic" w:hAnsi="Century Gothic"/>
          <w:sz w:val="28"/>
          <w:szCs w:val="28"/>
        </w:rPr>
        <w:t>zero) a</w:t>
      </w:r>
      <w:r w:rsidR="00E01FB5" w:rsidRPr="007D7EDF">
        <w:rPr>
          <w:rFonts w:ascii="Century Gothic" w:hAnsi="Century Gothic"/>
          <w:sz w:val="28"/>
          <w:szCs w:val="28"/>
        </w:rPr>
        <w:t xml:space="preserve"> 05 (Cinco).   </w:t>
      </w:r>
    </w:p>
    <w:p w:rsidR="00E01FB5" w:rsidRPr="007D7EDF" w:rsidRDefault="00E01FB5" w:rsidP="00D3544B">
      <w:pPr>
        <w:widowControl w:val="0"/>
        <w:tabs>
          <w:tab w:val="left" w:pos="1134"/>
        </w:tabs>
        <w:jc w:val="both"/>
        <w:rPr>
          <w:rFonts w:ascii="Century Gothic" w:hAnsi="Century Gothic"/>
          <w:sz w:val="28"/>
          <w:szCs w:val="28"/>
        </w:rPr>
      </w:pPr>
    </w:p>
    <w:p w:rsidR="00E01FB5" w:rsidRPr="007D7EDF" w:rsidRDefault="00C831C2" w:rsidP="00D3544B">
      <w:pPr>
        <w:widowControl w:val="0"/>
        <w:tabs>
          <w:tab w:val="left" w:pos="1134"/>
        </w:tabs>
        <w:jc w:val="both"/>
        <w:rPr>
          <w:rFonts w:ascii="Century Gothic" w:hAnsi="Century Gothic"/>
          <w:sz w:val="28"/>
          <w:szCs w:val="28"/>
        </w:rPr>
      </w:pPr>
      <w:r w:rsidRPr="007D7EDF">
        <w:rPr>
          <w:rFonts w:ascii="Century Gothic" w:hAnsi="Century Gothic"/>
          <w:sz w:val="28"/>
          <w:szCs w:val="28"/>
        </w:rPr>
        <w:t>6.2.3</w:t>
      </w:r>
      <w:r w:rsidR="00D33A08" w:rsidRPr="007D7EDF">
        <w:rPr>
          <w:rFonts w:ascii="Century Gothic" w:hAnsi="Century Gothic"/>
          <w:sz w:val="28"/>
          <w:szCs w:val="28"/>
        </w:rPr>
        <w:t xml:space="preserve"> </w:t>
      </w:r>
      <w:r w:rsidR="00AA1200" w:rsidRPr="007D7EDF">
        <w:rPr>
          <w:rFonts w:ascii="Century Gothic" w:hAnsi="Century Gothic"/>
          <w:sz w:val="28"/>
          <w:szCs w:val="28"/>
        </w:rPr>
        <w:t>–</w:t>
      </w:r>
      <w:r w:rsidR="00D33A08" w:rsidRPr="007D7EDF">
        <w:rPr>
          <w:rFonts w:ascii="Century Gothic" w:hAnsi="Century Gothic"/>
          <w:sz w:val="28"/>
          <w:szCs w:val="28"/>
        </w:rPr>
        <w:t xml:space="preserve"> </w:t>
      </w:r>
      <w:r w:rsidR="00AA1200" w:rsidRPr="007D7EDF">
        <w:rPr>
          <w:rFonts w:ascii="Century Gothic" w:hAnsi="Century Gothic"/>
          <w:sz w:val="28"/>
          <w:szCs w:val="28"/>
        </w:rPr>
        <w:t>Se analisadas individualmente pelos membros da Comissão, c</w:t>
      </w:r>
      <w:r w:rsidRPr="007D7EDF">
        <w:rPr>
          <w:rFonts w:ascii="Century Gothic" w:hAnsi="Century Gothic"/>
          <w:sz w:val="28"/>
          <w:szCs w:val="28"/>
        </w:rPr>
        <w:t>om</w:t>
      </w:r>
      <w:r w:rsidR="00E01FB5" w:rsidRPr="007D7EDF">
        <w:rPr>
          <w:rFonts w:ascii="Century Gothic" w:hAnsi="Century Gothic"/>
          <w:sz w:val="28"/>
          <w:szCs w:val="28"/>
        </w:rPr>
        <w:t xml:space="preserve"> base na planilha de notas, estas serão somadas e</w:t>
      </w:r>
      <w:r w:rsidR="00B94A19" w:rsidRPr="007D7EDF">
        <w:rPr>
          <w:rFonts w:ascii="Century Gothic" w:hAnsi="Century Gothic"/>
          <w:sz w:val="28"/>
          <w:szCs w:val="28"/>
        </w:rPr>
        <w:t>,</w:t>
      </w:r>
      <w:r w:rsidR="00E01FB5" w:rsidRPr="007D7EDF">
        <w:rPr>
          <w:rFonts w:ascii="Century Gothic" w:hAnsi="Century Gothic"/>
          <w:sz w:val="28"/>
          <w:szCs w:val="28"/>
        </w:rPr>
        <w:t xml:space="preserve"> posteriormente</w:t>
      </w:r>
      <w:r w:rsidR="00B94A19" w:rsidRPr="007D7EDF">
        <w:rPr>
          <w:rFonts w:ascii="Century Gothic" w:hAnsi="Century Gothic"/>
          <w:sz w:val="28"/>
          <w:szCs w:val="28"/>
        </w:rPr>
        <w:t>,</w:t>
      </w:r>
      <w:r w:rsidR="00AA1200" w:rsidRPr="007D7EDF">
        <w:rPr>
          <w:rFonts w:ascii="Century Gothic" w:hAnsi="Century Gothic"/>
          <w:sz w:val="28"/>
          <w:szCs w:val="28"/>
        </w:rPr>
        <w:t xml:space="preserve"> divididas por </w:t>
      </w:r>
      <w:r w:rsidR="00E01FB5" w:rsidRPr="007D7EDF">
        <w:rPr>
          <w:rFonts w:ascii="Century Gothic" w:hAnsi="Century Gothic"/>
          <w:sz w:val="28"/>
          <w:szCs w:val="28"/>
        </w:rPr>
        <w:t xml:space="preserve">03 (três), obtendo-se a média </w:t>
      </w:r>
      <w:r w:rsidR="00B94A19" w:rsidRPr="007D7EDF">
        <w:rPr>
          <w:rFonts w:ascii="Century Gothic" w:hAnsi="Century Gothic"/>
          <w:sz w:val="28"/>
          <w:szCs w:val="28"/>
        </w:rPr>
        <w:t xml:space="preserve">aritmética </w:t>
      </w:r>
      <w:r w:rsidR="00E01FB5" w:rsidRPr="007D7EDF">
        <w:rPr>
          <w:rFonts w:ascii="Century Gothic" w:hAnsi="Century Gothic"/>
          <w:sz w:val="28"/>
          <w:szCs w:val="28"/>
        </w:rPr>
        <w:t>da licitante.</w:t>
      </w:r>
    </w:p>
    <w:p w:rsidR="00AA1200" w:rsidRPr="007D7EDF" w:rsidRDefault="00AA1200" w:rsidP="00D3544B">
      <w:pPr>
        <w:widowControl w:val="0"/>
        <w:tabs>
          <w:tab w:val="left" w:pos="1134"/>
        </w:tabs>
        <w:jc w:val="both"/>
        <w:rPr>
          <w:rFonts w:ascii="Century Gothic" w:hAnsi="Century Gothic"/>
          <w:sz w:val="28"/>
          <w:szCs w:val="28"/>
        </w:rPr>
      </w:pPr>
    </w:p>
    <w:p w:rsidR="00AA1200" w:rsidRPr="007D7EDF" w:rsidRDefault="00AA1200" w:rsidP="00D3544B">
      <w:pPr>
        <w:widowControl w:val="0"/>
        <w:tabs>
          <w:tab w:val="left" w:pos="1134"/>
        </w:tabs>
        <w:jc w:val="both"/>
        <w:rPr>
          <w:rFonts w:ascii="Century Gothic" w:hAnsi="Century Gothic"/>
          <w:sz w:val="28"/>
          <w:szCs w:val="28"/>
        </w:rPr>
      </w:pPr>
      <w:r w:rsidRPr="007D7EDF">
        <w:rPr>
          <w:rFonts w:ascii="Century Gothic" w:hAnsi="Century Gothic"/>
          <w:sz w:val="28"/>
          <w:szCs w:val="28"/>
        </w:rPr>
        <w:t>6.2.3.1 – Na eventualidade da análise ser conjunta e consensual, por todos os membros da Comissão, não se lhe aplica o disposto no item 6.2.3.</w:t>
      </w:r>
    </w:p>
    <w:p w:rsidR="00E01FB5" w:rsidRPr="007D7EDF" w:rsidRDefault="00E01FB5" w:rsidP="00D3544B">
      <w:pPr>
        <w:widowControl w:val="0"/>
        <w:tabs>
          <w:tab w:val="left" w:pos="1134"/>
        </w:tabs>
        <w:jc w:val="both"/>
        <w:rPr>
          <w:rFonts w:ascii="Century Gothic" w:hAnsi="Century Gothic"/>
          <w:sz w:val="28"/>
          <w:szCs w:val="28"/>
        </w:rPr>
      </w:pPr>
    </w:p>
    <w:p w:rsidR="008E1375" w:rsidRPr="007D7EDF" w:rsidRDefault="008E1375" w:rsidP="00D3544B">
      <w:pPr>
        <w:widowControl w:val="0"/>
        <w:tabs>
          <w:tab w:val="left" w:pos="1134"/>
        </w:tabs>
        <w:jc w:val="both"/>
        <w:rPr>
          <w:rFonts w:ascii="Century Gothic" w:hAnsi="Century Gothic"/>
          <w:b/>
          <w:sz w:val="28"/>
          <w:szCs w:val="28"/>
        </w:rPr>
      </w:pPr>
      <w:r w:rsidRPr="007D7EDF">
        <w:rPr>
          <w:rFonts w:ascii="Century Gothic" w:hAnsi="Century Gothic"/>
          <w:b/>
          <w:sz w:val="28"/>
          <w:szCs w:val="28"/>
        </w:rPr>
        <w:t xml:space="preserve">6.2.4 </w:t>
      </w:r>
      <w:r w:rsidR="007C047E" w:rsidRPr="007D7EDF">
        <w:rPr>
          <w:rFonts w:ascii="Century Gothic" w:hAnsi="Century Gothic"/>
          <w:b/>
          <w:sz w:val="28"/>
          <w:szCs w:val="28"/>
        </w:rPr>
        <w:t>–</w:t>
      </w:r>
      <w:r w:rsidRPr="007D7EDF">
        <w:rPr>
          <w:rFonts w:ascii="Century Gothic" w:hAnsi="Century Gothic"/>
          <w:b/>
          <w:sz w:val="28"/>
          <w:szCs w:val="28"/>
        </w:rPr>
        <w:t xml:space="preserve"> Só serão classificadas para a etapa seguinte, abertura dos envelopes “PROPOSTA DE PREÇO”, as licitantes que atingirem nota </w:t>
      </w:r>
      <w:r w:rsidR="00100AEE" w:rsidRPr="007D7EDF">
        <w:rPr>
          <w:rFonts w:ascii="Century Gothic" w:hAnsi="Century Gothic"/>
          <w:b/>
          <w:sz w:val="28"/>
          <w:szCs w:val="28"/>
        </w:rPr>
        <w:t>igual</w:t>
      </w:r>
      <w:r w:rsidRPr="007D7EDF">
        <w:rPr>
          <w:rFonts w:ascii="Century Gothic" w:hAnsi="Century Gothic"/>
          <w:b/>
          <w:sz w:val="28"/>
          <w:szCs w:val="28"/>
        </w:rPr>
        <w:t xml:space="preserve"> ou </w:t>
      </w:r>
      <w:r w:rsidR="00100AEE" w:rsidRPr="007D7EDF">
        <w:rPr>
          <w:rFonts w:ascii="Century Gothic" w:hAnsi="Century Gothic"/>
          <w:b/>
          <w:sz w:val="28"/>
          <w:szCs w:val="28"/>
        </w:rPr>
        <w:t>maior</w:t>
      </w:r>
      <w:r w:rsidRPr="007D7EDF">
        <w:rPr>
          <w:rFonts w:ascii="Century Gothic" w:hAnsi="Century Gothic"/>
          <w:b/>
          <w:sz w:val="28"/>
          <w:szCs w:val="28"/>
        </w:rPr>
        <w:t xml:space="preserve"> a 70% (setenta por cento).</w:t>
      </w:r>
    </w:p>
    <w:p w:rsidR="00E01FB5" w:rsidRPr="007D7EDF" w:rsidRDefault="00E01FB5" w:rsidP="00D3544B">
      <w:pPr>
        <w:jc w:val="both"/>
        <w:rPr>
          <w:rFonts w:ascii="Century Gothic" w:hAnsi="Century Gothic"/>
          <w:sz w:val="28"/>
          <w:szCs w:val="28"/>
        </w:rPr>
      </w:pPr>
    </w:p>
    <w:p w:rsidR="007D716E" w:rsidRPr="007D7EDF" w:rsidRDefault="00D05B7C" w:rsidP="00D3544B">
      <w:pPr>
        <w:jc w:val="both"/>
        <w:rPr>
          <w:rFonts w:ascii="Century Gothic" w:hAnsi="Century Gothic"/>
          <w:sz w:val="28"/>
          <w:szCs w:val="28"/>
        </w:rPr>
      </w:pPr>
      <w:r w:rsidRPr="007D7EDF">
        <w:rPr>
          <w:rFonts w:ascii="Century Gothic" w:hAnsi="Century Gothic"/>
          <w:sz w:val="28"/>
          <w:szCs w:val="28"/>
        </w:rPr>
        <w:t>6.</w:t>
      </w:r>
      <w:r w:rsidR="00B94A19" w:rsidRPr="007D7EDF">
        <w:rPr>
          <w:rFonts w:ascii="Century Gothic" w:hAnsi="Century Gothic"/>
          <w:sz w:val="28"/>
          <w:szCs w:val="28"/>
        </w:rPr>
        <w:t>2</w:t>
      </w:r>
      <w:r w:rsidR="00E00436" w:rsidRPr="007D7EDF">
        <w:rPr>
          <w:rFonts w:ascii="Century Gothic" w:hAnsi="Century Gothic"/>
          <w:sz w:val="28"/>
          <w:szCs w:val="28"/>
        </w:rPr>
        <w:t>.</w:t>
      </w:r>
      <w:r w:rsidR="007275D0" w:rsidRPr="007D7EDF">
        <w:rPr>
          <w:rFonts w:ascii="Century Gothic" w:hAnsi="Century Gothic"/>
          <w:sz w:val="28"/>
          <w:szCs w:val="28"/>
        </w:rPr>
        <w:t>5</w:t>
      </w:r>
      <w:r w:rsidR="00D33A08" w:rsidRPr="007D7EDF">
        <w:rPr>
          <w:rFonts w:ascii="Century Gothic" w:hAnsi="Century Gothic"/>
          <w:sz w:val="28"/>
          <w:szCs w:val="28"/>
        </w:rPr>
        <w:t xml:space="preserve"> </w:t>
      </w:r>
      <w:r w:rsidR="007D716E" w:rsidRPr="007D7EDF">
        <w:rPr>
          <w:rFonts w:ascii="Century Gothic" w:hAnsi="Century Gothic"/>
          <w:sz w:val="28"/>
          <w:szCs w:val="28"/>
        </w:rPr>
        <w:t>–</w:t>
      </w:r>
      <w:r w:rsidR="00D33A08" w:rsidRPr="007D7EDF">
        <w:rPr>
          <w:rFonts w:ascii="Century Gothic" w:hAnsi="Century Gothic"/>
          <w:sz w:val="28"/>
          <w:szCs w:val="28"/>
        </w:rPr>
        <w:t xml:space="preserve"> </w:t>
      </w:r>
      <w:r w:rsidR="007D716E" w:rsidRPr="007D7EDF">
        <w:rPr>
          <w:rFonts w:ascii="Century Gothic" w:hAnsi="Century Gothic"/>
          <w:sz w:val="28"/>
          <w:szCs w:val="28"/>
        </w:rPr>
        <w:t>A não indicação em qualquer dos quesitos de avaliação corresponderá à pontuação</w:t>
      </w:r>
      <w:r w:rsidR="0028467B" w:rsidRPr="007D7EDF">
        <w:rPr>
          <w:rFonts w:ascii="Century Gothic" w:hAnsi="Century Gothic"/>
          <w:sz w:val="28"/>
          <w:szCs w:val="28"/>
        </w:rPr>
        <w:t xml:space="preserve"> 0 (zero) no respectivo quesito, sendo, neste caso, descla</w:t>
      </w:r>
      <w:r w:rsidR="00011913" w:rsidRPr="007D7EDF">
        <w:rPr>
          <w:rFonts w:ascii="Century Gothic" w:hAnsi="Century Gothic"/>
          <w:sz w:val="28"/>
          <w:szCs w:val="28"/>
        </w:rPr>
        <w:t>ssificada a amostra apresentada e, automaticamente, a Licitante da disputa do certame.</w:t>
      </w:r>
    </w:p>
    <w:p w:rsidR="00280660" w:rsidRPr="007D7EDF" w:rsidRDefault="00280660" w:rsidP="00D3544B">
      <w:pPr>
        <w:jc w:val="both"/>
        <w:rPr>
          <w:rFonts w:ascii="Century Gothic" w:hAnsi="Century Gothic"/>
          <w:sz w:val="28"/>
          <w:szCs w:val="28"/>
        </w:rPr>
      </w:pPr>
    </w:p>
    <w:p w:rsidR="00134FB8" w:rsidRPr="007D7EDF" w:rsidRDefault="00134FB8" w:rsidP="00D3544B">
      <w:pPr>
        <w:jc w:val="both"/>
        <w:rPr>
          <w:rFonts w:ascii="Century Gothic" w:hAnsi="Century Gothic"/>
          <w:b/>
          <w:sz w:val="28"/>
          <w:szCs w:val="28"/>
        </w:rPr>
      </w:pPr>
      <w:r w:rsidRPr="007D7EDF">
        <w:rPr>
          <w:rFonts w:ascii="Century Gothic" w:hAnsi="Century Gothic"/>
          <w:b/>
          <w:sz w:val="28"/>
          <w:szCs w:val="28"/>
        </w:rPr>
        <w:lastRenderedPageBreak/>
        <w:t>7 – DA PROPOSTA FINANCEIRA</w:t>
      </w:r>
    </w:p>
    <w:p w:rsidR="00134FB8" w:rsidRPr="007D7EDF" w:rsidRDefault="00134FB8" w:rsidP="00D3544B">
      <w:pPr>
        <w:jc w:val="both"/>
        <w:rPr>
          <w:rFonts w:ascii="Century Gothic" w:hAnsi="Century Gothic"/>
          <w:sz w:val="28"/>
          <w:szCs w:val="28"/>
        </w:rPr>
      </w:pPr>
    </w:p>
    <w:p w:rsidR="007A467A" w:rsidRPr="007D7EDF" w:rsidRDefault="007A467A" w:rsidP="00D3544B">
      <w:pPr>
        <w:autoSpaceDE w:val="0"/>
        <w:autoSpaceDN w:val="0"/>
        <w:adjustRightInd w:val="0"/>
        <w:jc w:val="both"/>
        <w:rPr>
          <w:rFonts w:ascii="Century Gothic" w:hAnsi="Century Gothic"/>
          <w:sz w:val="28"/>
          <w:szCs w:val="28"/>
        </w:rPr>
      </w:pPr>
      <w:r w:rsidRPr="007D7EDF">
        <w:rPr>
          <w:rFonts w:ascii="Century Gothic" w:hAnsi="Century Gothic"/>
          <w:sz w:val="28"/>
          <w:szCs w:val="28"/>
        </w:rPr>
        <w:t>7.1 - A Proposta Financeira deverá ser apresentada em uma via, conforme modelo ANEXO V</w:t>
      </w:r>
      <w:r w:rsidR="001A0835" w:rsidRPr="007D7EDF">
        <w:rPr>
          <w:rFonts w:ascii="Century Gothic" w:hAnsi="Century Gothic"/>
          <w:sz w:val="28"/>
          <w:szCs w:val="28"/>
        </w:rPr>
        <w:t>I</w:t>
      </w:r>
      <w:r w:rsidR="004B5671" w:rsidRPr="007D7EDF">
        <w:rPr>
          <w:rFonts w:ascii="Century Gothic" w:hAnsi="Century Gothic"/>
          <w:sz w:val="28"/>
          <w:szCs w:val="28"/>
        </w:rPr>
        <w:t>–</w:t>
      </w:r>
      <w:r w:rsidRPr="007D7EDF">
        <w:rPr>
          <w:rFonts w:ascii="Century Gothic" w:hAnsi="Century Gothic"/>
          <w:sz w:val="28"/>
          <w:szCs w:val="28"/>
        </w:rPr>
        <w:t xml:space="preserve"> FORMULÁRIO PADRONIZADO DE PROPOSTA FINANCEIRA do edital, devendo o licitante expressar os valores unitários, totais e total geral, como </w:t>
      </w:r>
      <w:r w:rsidRPr="007D7EDF">
        <w:rPr>
          <w:rFonts w:ascii="Century Gothic" w:hAnsi="Century Gothic"/>
          <w:b/>
          <w:sz w:val="28"/>
          <w:szCs w:val="28"/>
        </w:rPr>
        <w:t>PROPOSTA DE PREÇOS</w:t>
      </w:r>
      <w:r w:rsidRPr="007D7EDF">
        <w:rPr>
          <w:rFonts w:ascii="Century Gothic" w:hAnsi="Century Gothic"/>
          <w:sz w:val="28"/>
          <w:szCs w:val="28"/>
        </w:rPr>
        <w:t xml:space="preserve">, </w:t>
      </w:r>
      <w:r w:rsidRPr="007D7EDF">
        <w:rPr>
          <w:rFonts w:ascii="Century Gothic" w:hAnsi="Century Gothic"/>
          <w:b/>
          <w:sz w:val="28"/>
          <w:szCs w:val="28"/>
        </w:rPr>
        <w:t xml:space="preserve">para fins </w:t>
      </w:r>
      <w:r w:rsidR="00686FE7" w:rsidRPr="007D7EDF">
        <w:rPr>
          <w:rFonts w:ascii="Century Gothic" w:hAnsi="Century Gothic"/>
          <w:b/>
          <w:sz w:val="28"/>
          <w:szCs w:val="28"/>
        </w:rPr>
        <w:t>de apuração do preço valorizado e da média ponderada</w:t>
      </w:r>
      <w:r w:rsidR="00686FE7" w:rsidRPr="007D7EDF">
        <w:rPr>
          <w:rFonts w:ascii="Century Gothic" w:hAnsi="Century Gothic"/>
          <w:sz w:val="28"/>
          <w:szCs w:val="28"/>
        </w:rPr>
        <w:t xml:space="preserve">, para </w:t>
      </w:r>
      <w:r w:rsidRPr="007D7EDF">
        <w:rPr>
          <w:rFonts w:ascii="Century Gothic" w:hAnsi="Century Gothic"/>
          <w:sz w:val="28"/>
          <w:szCs w:val="28"/>
        </w:rPr>
        <w:t>classificação e julgamento, impressa sem emendas, ressalvas, rasuras ou entrelinhas em suas partes essenciais, carimbada e rubricada em todas as suas folhas, que a licitante preencherá e inserirá em envelope fechado, que deverá enunciar externamente os dizeres estipulados no item 1.2 “c” deste Edital.</w:t>
      </w:r>
    </w:p>
    <w:p w:rsidR="007A467A" w:rsidRPr="007D7EDF" w:rsidRDefault="007A467A" w:rsidP="00D3544B">
      <w:pPr>
        <w:autoSpaceDE w:val="0"/>
        <w:autoSpaceDN w:val="0"/>
        <w:adjustRightInd w:val="0"/>
        <w:jc w:val="both"/>
        <w:rPr>
          <w:rFonts w:ascii="Century Gothic" w:hAnsi="Century Gothic" w:cs="Arial"/>
          <w:sz w:val="28"/>
          <w:szCs w:val="28"/>
        </w:rPr>
      </w:pPr>
    </w:p>
    <w:p w:rsidR="007A467A" w:rsidRPr="007D7EDF" w:rsidRDefault="007A467A" w:rsidP="00D3544B">
      <w:pPr>
        <w:autoSpaceDE w:val="0"/>
        <w:autoSpaceDN w:val="0"/>
        <w:adjustRightInd w:val="0"/>
        <w:jc w:val="both"/>
        <w:rPr>
          <w:rFonts w:ascii="Century Gothic" w:hAnsi="Century Gothic"/>
          <w:sz w:val="28"/>
          <w:szCs w:val="28"/>
        </w:rPr>
      </w:pPr>
      <w:r w:rsidRPr="007D7EDF">
        <w:rPr>
          <w:rFonts w:ascii="Century Gothic" w:hAnsi="Century Gothic"/>
          <w:sz w:val="28"/>
          <w:szCs w:val="28"/>
        </w:rPr>
        <w:t>7.2 - Os preços, unitários e totais, deverão ser ofertados e expressos em moeda corrente nacional, em algarismos e por extenso, admitidas até 02 (duas) casas decimais.</w:t>
      </w:r>
    </w:p>
    <w:p w:rsidR="00FB12D8" w:rsidRPr="007D7EDF" w:rsidRDefault="00FB12D8" w:rsidP="00D3544B">
      <w:pPr>
        <w:jc w:val="both"/>
        <w:rPr>
          <w:rFonts w:ascii="Century Gothic" w:hAnsi="Century Gothic"/>
          <w:sz w:val="28"/>
          <w:szCs w:val="28"/>
        </w:rPr>
      </w:pPr>
    </w:p>
    <w:p w:rsidR="00E45570" w:rsidRPr="007D7EDF" w:rsidRDefault="00134FB8" w:rsidP="00D3544B">
      <w:pPr>
        <w:jc w:val="both"/>
        <w:rPr>
          <w:rFonts w:ascii="Century Gothic" w:hAnsi="Century Gothic"/>
          <w:sz w:val="28"/>
          <w:szCs w:val="28"/>
        </w:rPr>
      </w:pPr>
      <w:r w:rsidRPr="007D7EDF">
        <w:rPr>
          <w:rFonts w:ascii="Century Gothic" w:hAnsi="Century Gothic"/>
          <w:sz w:val="28"/>
          <w:szCs w:val="28"/>
        </w:rPr>
        <w:t>7</w:t>
      </w:r>
      <w:r w:rsidR="00E45570" w:rsidRPr="007D7EDF">
        <w:rPr>
          <w:rFonts w:ascii="Century Gothic" w:hAnsi="Century Gothic"/>
          <w:sz w:val="28"/>
          <w:szCs w:val="28"/>
        </w:rPr>
        <w:t>.</w:t>
      </w:r>
      <w:r w:rsidR="007A467A" w:rsidRPr="007D7EDF">
        <w:rPr>
          <w:rFonts w:ascii="Century Gothic" w:hAnsi="Century Gothic"/>
          <w:sz w:val="28"/>
          <w:szCs w:val="28"/>
        </w:rPr>
        <w:t>3</w:t>
      </w:r>
      <w:r w:rsidR="00E45570" w:rsidRPr="007D7EDF">
        <w:rPr>
          <w:rFonts w:ascii="Century Gothic" w:hAnsi="Century Gothic"/>
          <w:sz w:val="28"/>
          <w:szCs w:val="28"/>
        </w:rPr>
        <w:t xml:space="preserve"> – Do formulário de proposta deverão constar, apostos nos campos próprios:</w:t>
      </w:r>
    </w:p>
    <w:p w:rsidR="00E45570" w:rsidRPr="007D7EDF" w:rsidRDefault="00E45570" w:rsidP="00D3544B">
      <w:pPr>
        <w:jc w:val="both"/>
        <w:rPr>
          <w:rFonts w:ascii="Century Gothic" w:hAnsi="Century Gothic"/>
          <w:sz w:val="28"/>
          <w:szCs w:val="28"/>
        </w:rPr>
      </w:pPr>
      <w:r w:rsidRPr="007D7EDF">
        <w:rPr>
          <w:rFonts w:ascii="Century Gothic" w:hAnsi="Century Gothic"/>
          <w:sz w:val="28"/>
          <w:szCs w:val="28"/>
        </w:rPr>
        <w:t>a) dados cadastrais;</w:t>
      </w:r>
    </w:p>
    <w:p w:rsidR="00E45570" w:rsidRPr="007D7EDF" w:rsidRDefault="00E45570" w:rsidP="00D3544B">
      <w:pPr>
        <w:jc w:val="both"/>
        <w:rPr>
          <w:rFonts w:ascii="Century Gothic" w:hAnsi="Century Gothic"/>
          <w:sz w:val="28"/>
          <w:szCs w:val="28"/>
        </w:rPr>
      </w:pPr>
      <w:r w:rsidRPr="007D7EDF">
        <w:rPr>
          <w:rFonts w:ascii="Century Gothic" w:hAnsi="Century Gothic"/>
          <w:sz w:val="28"/>
          <w:szCs w:val="28"/>
        </w:rPr>
        <w:t>b) assinatura do representante legal;</w:t>
      </w:r>
    </w:p>
    <w:p w:rsidR="00E45570" w:rsidRPr="007D7EDF" w:rsidRDefault="00B5785A" w:rsidP="00D3544B">
      <w:pPr>
        <w:jc w:val="both"/>
        <w:rPr>
          <w:rFonts w:ascii="Century Gothic" w:hAnsi="Century Gothic"/>
          <w:sz w:val="28"/>
          <w:szCs w:val="28"/>
        </w:rPr>
      </w:pPr>
      <w:r w:rsidRPr="007D7EDF">
        <w:rPr>
          <w:rFonts w:ascii="Century Gothic" w:hAnsi="Century Gothic"/>
          <w:sz w:val="28"/>
          <w:szCs w:val="28"/>
        </w:rPr>
        <w:t>c</w:t>
      </w:r>
      <w:r w:rsidR="00E45570" w:rsidRPr="007D7EDF">
        <w:rPr>
          <w:rFonts w:ascii="Century Gothic" w:hAnsi="Century Gothic"/>
          <w:sz w:val="28"/>
          <w:szCs w:val="28"/>
        </w:rPr>
        <w:t>) indicação dos números do CNPJ e de inscrição estadual, através da oposição dos respectivos carimbos;</w:t>
      </w:r>
    </w:p>
    <w:p w:rsidR="00E45570" w:rsidRPr="007D7EDF" w:rsidRDefault="00B5785A" w:rsidP="00D3544B">
      <w:pPr>
        <w:jc w:val="both"/>
        <w:rPr>
          <w:rFonts w:ascii="Century Gothic" w:hAnsi="Century Gothic"/>
          <w:sz w:val="28"/>
          <w:szCs w:val="28"/>
        </w:rPr>
      </w:pPr>
      <w:r w:rsidRPr="007D7EDF">
        <w:rPr>
          <w:rFonts w:ascii="Century Gothic" w:hAnsi="Century Gothic"/>
          <w:sz w:val="28"/>
          <w:szCs w:val="28"/>
        </w:rPr>
        <w:t>d</w:t>
      </w:r>
      <w:r w:rsidR="00E45570" w:rsidRPr="007D7EDF">
        <w:rPr>
          <w:rFonts w:ascii="Century Gothic" w:hAnsi="Century Gothic"/>
          <w:sz w:val="28"/>
          <w:szCs w:val="28"/>
        </w:rPr>
        <w:t xml:space="preserve">) indicação do número da qualificação do representante legal investido de poderes para firmar o termo de contrato referido no item </w:t>
      </w:r>
      <w:r w:rsidR="008E1375" w:rsidRPr="007D7EDF">
        <w:rPr>
          <w:rFonts w:ascii="Century Gothic" w:hAnsi="Century Gothic"/>
          <w:sz w:val="28"/>
          <w:szCs w:val="28"/>
        </w:rPr>
        <w:t>11</w:t>
      </w:r>
      <w:r w:rsidR="00E45570" w:rsidRPr="007D7EDF">
        <w:rPr>
          <w:rFonts w:ascii="Century Gothic" w:hAnsi="Century Gothic"/>
          <w:sz w:val="28"/>
          <w:szCs w:val="28"/>
        </w:rPr>
        <w:t>.</w:t>
      </w:r>
    </w:p>
    <w:p w:rsidR="00E45570" w:rsidRPr="007D7EDF" w:rsidRDefault="00E45570" w:rsidP="00D3544B">
      <w:pPr>
        <w:jc w:val="both"/>
        <w:rPr>
          <w:rFonts w:ascii="Century Gothic" w:hAnsi="Century Gothic"/>
          <w:sz w:val="28"/>
          <w:szCs w:val="28"/>
        </w:rPr>
      </w:pPr>
    </w:p>
    <w:p w:rsidR="007A467A" w:rsidRPr="007D7EDF" w:rsidRDefault="007A467A" w:rsidP="00D3544B">
      <w:pPr>
        <w:autoSpaceDE w:val="0"/>
        <w:autoSpaceDN w:val="0"/>
        <w:adjustRightInd w:val="0"/>
        <w:jc w:val="both"/>
        <w:rPr>
          <w:rFonts w:ascii="Century Gothic" w:hAnsi="Century Gothic"/>
          <w:sz w:val="28"/>
          <w:szCs w:val="28"/>
        </w:rPr>
      </w:pPr>
      <w:r w:rsidRPr="007D7EDF">
        <w:rPr>
          <w:rFonts w:ascii="Century Gothic" w:hAnsi="Century Gothic"/>
          <w:sz w:val="28"/>
          <w:szCs w:val="28"/>
        </w:rPr>
        <w:t>7.4 - Nos preços ofertados deverão estar inclusos todo o material didático a ser fornecido aos alunos, treinamento/capacitação dos professores, coordenadores e diretores</w:t>
      </w:r>
      <w:r w:rsidR="001A0835" w:rsidRPr="007D7EDF">
        <w:rPr>
          <w:rFonts w:ascii="Century Gothic" w:hAnsi="Century Gothic"/>
          <w:sz w:val="28"/>
          <w:szCs w:val="28"/>
        </w:rPr>
        <w:t>, assistência e suporte técnico</w:t>
      </w:r>
      <w:r w:rsidRPr="007D7EDF">
        <w:rPr>
          <w:rFonts w:ascii="Century Gothic" w:hAnsi="Century Gothic"/>
          <w:sz w:val="28"/>
          <w:szCs w:val="28"/>
        </w:rPr>
        <w:t>, acesso ao portal d</w:t>
      </w:r>
      <w:r w:rsidR="000B5F72" w:rsidRPr="007D7EDF">
        <w:rPr>
          <w:rFonts w:ascii="Century Gothic" w:hAnsi="Century Gothic"/>
          <w:sz w:val="28"/>
          <w:szCs w:val="28"/>
        </w:rPr>
        <w:t>e</w:t>
      </w:r>
      <w:r w:rsidR="00BB4515">
        <w:rPr>
          <w:rFonts w:ascii="Century Gothic" w:hAnsi="Century Gothic"/>
          <w:sz w:val="28"/>
          <w:szCs w:val="28"/>
        </w:rPr>
        <w:t xml:space="preserve"> </w:t>
      </w:r>
      <w:r w:rsidR="000B5F72" w:rsidRPr="007D7EDF">
        <w:rPr>
          <w:rFonts w:ascii="Century Gothic" w:hAnsi="Century Gothic"/>
          <w:sz w:val="28"/>
          <w:szCs w:val="28"/>
        </w:rPr>
        <w:t xml:space="preserve">educação </w:t>
      </w:r>
      <w:r w:rsidRPr="007D7EDF">
        <w:rPr>
          <w:rFonts w:ascii="Century Gothic" w:hAnsi="Century Gothic"/>
          <w:sz w:val="28"/>
          <w:szCs w:val="28"/>
        </w:rPr>
        <w:t>na Internet, impressão, arte, encadernação, embalagem, transportes, seguros, direitos autorais, custo intelectual, mão de obra especializada, encargos sociais e trabalhistas, custos e benefícios e demais serviços, sendo inclusos todos os custos diretos e indiretos, inclusive impostos e taxas, constituindo, assim, a única remuneração pelos serviços e fornecimentos a serem contratados;</w:t>
      </w:r>
    </w:p>
    <w:p w:rsidR="007A467A" w:rsidRPr="007D7EDF" w:rsidRDefault="007A467A" w:rsidP="00D3544B">
      <w:pPr>
        <w:autoSpaceDE w:val="0"/>
        <w:autoSpaceDN w:val="0"/>
        <w:adjustRightInd w:val="0"/>
        <w:jc w:val="both"/>
        <w:rPr>
          <w:rFonts w:ascii="Century Gothic" w:hAnsi="Century Gothic"/>
          <w:sz w:val="28"/>
          <w:szCs w:val="28"/>
        </w:rPr>
      </w:pPr>
      <w:r w:rsidRPr="007D7EDF">
        <w:rPr>
          <w:rFonts w:ascii="Century Gothic" w:hAnsi="Century Gothic"/>
          <w:sz w:val="28"/>
          <w:szCs w:val="28"/>
        </w:rPr>
        <w:lastRenderedPageBreak/>
        <w:t>7.5 -</w:t>
      </w:r>
      <w:r w:rsidR="007D7EDF">
        <w:rPr>
          <w:rFonts w:ascii="Century Gothic" w:hAnsi="Century Gothic"/>
          <w:sz w:val="28"/>
          <w:szCs w:val="28"/>
        </w:rPr>
        <w:t xml:space="preserve"> </w:t>
      </w:r>
      <w:r w:rsidRPr="007D7EDF">
        <w:rPr>
          <w:rFonts w:ascii="Century Gothic" w:hAnsi="Century Gothic"/>
          <w:sz w:val="28"/>
          <w:szCs w:val="28"/>
        </w:rPr>
        <w:t>Prazo de validade da proposta não inferior a 60 (sessenta) dias, contados a partir da data de sua apresentação.</w:t>
      </w:r>
    </w:p>
    <w:p w:rsidR="008A61BA" w:rsidRPr="007D7EDF" w:rsidRDefault="008A61BA" w:rsidP="00D3544B">
      <w:pPr>
        <w:jc w:val="both"/>
        <w:rPr>
          <w:rFonts w:ascii="Century Gothic" w:hAnsi="Century Gothic"/>
          <w:sz w:val="28"/>
          <w:szCs w:val="28"/>
        </w:rPr>
      </w:pPr>
    </w:p>
    <w:p w:rsidR="00D90051" w:rsidRPr="007D7EDF" w:rsidRDefault="006C4D89" w:rsidP="00D3544B">
      <w:pPr>
        <w:jc w:val="both"/>
        <w:rPr>
          <w:rFonts w:ascii="Century Gothic" w:hAnsi="Century Gothic"/>
          <w:b/>
          <w:sz w:val="28"/>
          <w:szCs w:val="28"/>
        </w:rPr>
      </w:pPr>
      <w:r w:rsidRPr="007D7EDF">
        <w:rPr>
          <w:rFonts w:ascii="Century Gothic" w:hAnsi="Century Gothic"/>
          <w:b/>
          <w:sz w:val="28"/>
          <w:szCs w:val="28"/>
        </w:rPr>
        <w:t>8</w:t>
      </w:r>
      <w:r w:rsidR="00D90051" w:rsidRPr="007D7EDF">
        <w:rPr>
          <w:rFonts w:ascii="Century Gothic" w:hAnsi="Century Gothic"/>
          <w:b/>
          <w:sz w:val="28"/>
          <w:szCs w:val="28"/>
        </w:rPr>
        <w:t xml:space="preserve"> – DO PROCEDIMENTO LICITATÓRIO</w:t>
      </w:r>
    </w:p>
    <w:p w:rsidR="00D90051" w:rsidRPr="007D7EDF" w:rsidRDefault="00D90051" w:rsidP="00D3544B">
      <w:pPr>
        <w:jc w:val="both"/>
        <w:rPr>
          <w:rFonts w:ascii="Century Gothic" w:hAnsi="Century Gothic"/>
          <w:sz w:val="28"/>
          <w:szCs w:val="28"/>
        </w:rPr>
      </w:pPr>
    </w:p>
    <w:p w:rsidR="004D0688" w:rsidRPr="007D7EDF" w:rsidRDefault="006C4D89" w:rsidP="00D3544B">
      <w:pPr>
        <w:jc w:val="both"/>
        <w:rPr>
          <w:rFonts w:ascii="Century Gothic" w:hAnsi="Century Gothic"/>
          <w:sz w:val="28"/>
          <w:szCs w:val="28"/>
        </w:rPr>
      </w:pPr>
      <w:r w:rsidRPr="007D7EDF">
        <w:rPr>
          <w:rFonts w:ascii="Century Gothic" w:hAnsi="Century Gothic"/>
          <w:sz w:val="28"/>
          <w:szCs w:val="28"/>
        </w:rPr>
        <w:t>8</w:t>
      </w:r>
      <w:r w:rsidR="00D90051" w:rsidRPr="007D7EDF">
        <w:rPr>
          <w:rFonts w:ascii="Century Gothic" w:hAnsi="Century Gothic"/>
          <w:sz w:val="28"/>
          <w:szCs w:val="28"/>
        </w:rPr>
        <w:t xml:space="preserve">.1 - A abertura dos </w:t>
      </w:r>
      <w:r w:rsidR="00AC6914" w:rsidRPr="007D7EDF">
        <w:rPr>
          <w:rFonts w:ascii="Century Gothic" w:hAnsi="Century Gothic"/>
          <w:sz w:val="28"/>
          <w:szCs w:val="28"/>
        </w:rPr>
        <w:t>envelopes “DOCUMENTAÇÃO</w:t>
      </w:r>
      <w:r w:rsidR="00D90051" w:rsidRPr="007D7EDF">
        <w:rPr>
          <w:rFonts w:ascii="Century Gothic" w:hAnsi="Century Gothic"/>
          <w:sz w:val="28"/>
          <w:szCs w:val="28"/>
        </w:rPr>
        <w:t xml:space="preserve"> PARA HABILITAÇÃO”, “PROPOSTA TÉCNICA” E “PROPOSTA DE PREÇOS” será realizada em sessão pública, da qual se lavrará ata circunstanciada, assinada pelos licitantes presentes e pelos membros da Comissão Permanente de Licitação, devendo quaisquer reclamações, ressalvas ou observações, serem feitas na mesma sessão pelos representantes legais dos licitantes.</w:t>
      </w:r>
    </w:p>
    <w:p w:rsidR="004D0688" w:rsidRPr="007D7EDF" w:rsidRDefault="00D90051" w:rsidP="00D3544B">
      <w:pPr>
        <w:jc w:val="both"/>
        <w:rPr>
          <w:rFonts w:ascii="Century Gothic" w:hAnsi="Century Gothic"/>
          <w:sz w:val="28"/>
          <w:szCs w:val="28"/>
        </w:rPr>
      </w:pPr>
      <w:r w:rsidRPr="007D7EDF">
        <w:rPr>
          <w:rFonts w:ascii="Century Gothic" w:hAnsi="Century Gothic"/>
          <w:sz w:val="28"/>
          <w:szCs w:val="28"/>
        </w:rPr>
        <w:br/>
      </w:r>
      <w:r w:rsidR="006C4D89" w:rsidRPr="007D7EDF">
        <w:rPr>
          <w:rFonts w:ascii="Century Gothic" w:hAnsi="Century Gothic"/>
          <w:sz w:val="28"/>
          <w:szCs w:val="28"/>
        </w:rPr>
        <w:t>8</w:t>
      </w:r>
      <w:r w:rsidRPr="007D7EDF">
        <w:rPr>
          <w:rFonts w:ascii="Century Gothic" w:hAnsi="Century Gothic"/>
          <w:sz w:val="28"/>
          <w:szCs w:val="28"/>
        </w:rPr>
        <w:t>.2 - Serão primeiramente abertos os envelopes “DOCUMENTAÇÃO PARA HABILITAÇÃO”. Os membros da Comissão de Licitação e os representantes das licitantes presentes</w:t>
      </w:r>
      <w:r w:rsidR="004D0688" w:rsidRPr="007D7EDF">
        <w:rPr>
          <w:rFonts w:ascii="Century Gothic" w:hAnsi="Century Gothic"/>
          <w:sz w:val="28"/>
          <w:szCs w:val="28"/>
        </w:rPr>
        <w:t xml:space="preserve"> procederão</w:t>
      </w:r>
      <w:r w:rsidRPr="007D7EDF">
        <w:rPr>
          <w:rFonts w:ascii="Century Gothic" w:hAnsi="Century Gothic"/>
          <w:sz w:val="28"/>
          <w:szCs w:val="28"/>
        </w:rPr>
        <w:t xml:space="preserve"> à rubrica em todos os documentos de habilitação. </w:t>
      </w:r>
    </w:p>
    <w:p w:rsidR="004D0688" w:rsidRPr="007D7EDF" w:rsidRDefault="00D90051" w:rsidP="00D3544B">
      <w:pPr>
        <w:jc w:val="both"/>
        <w:rPr>
          <w:rFonts w:ascii="Century Gothic" w:hAnsi="Century Gothic"/>
          <w:sz w:val="28"/>
          <w:szCs w:val="28"/>
        </w:rPr>
      </w:pPr>
      <w:r w:rsidRPr="007D7EDF">
        <w:rPr>
          <w:rFonts w:ascii="Century Gothic" w:hAnsi="Century Gothic"/>
          <w:sz w:val="28"/>
          <w:szCs w:val="28"/>
        </w:rPr>
        <w:br/>
      </w:r>
      <w:r w:rsidR="006C4D89" w:rsidRPr="007D7EDF">
        <w:rPr>
          <w:rFonts w:ascii="Century Gothic" w:hAnsi="Century Gothic"/>
          <w:sz w:val="28"/>
          <w:szCs w:val="28"/>
        </w:rPr>
        <w:t>8</w:t>
      </w:r>
      <w:r w:rsidRPr="007D7EDF">
        <w:rPr>
          <w:rFonts w:ascii="Century Gothic" w:hAnsi="Century Gothic"/>
          <w:sz w:val="28"/>
          <w:szCs w:val="28"/>
        </w:rPr>
        <w:t xml:space="preserve">.3 - Aberto os envelopes “DOCUMENTAÇÃO PARA HABILITAÇÃO”, a Comissão de Licitação, após a análise dos documentos de cada licitante, poderá, na mesma reunião e a seu juízo exclusivo, divulgar o resultado dessa fase, mediante comunicação direta aos interessados, se presentes todos os representantes das licitantes, fato que deverá ser registrado em ata, ou mediante publicação na Imprensa Oficial. </w:t>
      </w:r>
    </w:p>
    <w:p w:rsidR="00D90051" w:rsidRPr="007D7EDF" w:rsidRDefault="00D90051" w:rsidP="00D3544B">
      <w:pPr>
        <w:jc w:val="both"/>
        <w:rPr>
          <w:rFonts w:ascii="Century Gothic" w:hAnsi="Century Gothic"/>
          <w:sz w:val="28"/>
          <w:szCs w:val="28"/>
        </w:rPr>
      </w:pPr>
      <w:r w:rsidRPr="007D7EDF">
        <w:rPr>
          <w:rFonts w:ascii="Century Gothic" w:hAnsi="Century Gothic"/>
          <w:sz w:val="28"/>
          <w:szCs w:val="28"/>
        </w:rPr>
        <w:br/>
      </w:r>
      <w:r w:rsidR="006C4D89" w:rsidRPr="007D7EDF">
        <w:rPr>
          <w:rFonts w:ascii="Century Gothic" w:hAnsi="Century Gothic"/>
          <w:sz w:val="28"/>
          <w:szCs w:val="28"/>
        </w:rPr>
        <w:t>8</w:t>
      </w:r>
      <w:r w:rsidRPr="007D7EDF">
        <w:rPr>
          <w:rFonts w:ascii="Century Gothic" w:hAnsi="Century Gothic"/>
          <w:sz w:val="28"/>
          <w:szCs w:val="28"/>
        </w:rPr>
        <w:t xml:space="preserve">.4 - Após a divulgação do resultado da habilitação, se todos os licitantes manifestarem, expressamente, </w:t>
      </w:r>
      <w:r w:rsidR="007275D0" w:rsidRPr="007D7EDF">
        <w:rPr>
          <w:rFonts w:ascii="Century Gothic" w:hAnsi="Century Gothic"/>
          <w:sz w:val="28"/>
          <w:szCs w:val="28"/>
        </w:rPr>
        <w:t xml:space="preserve">da </w:t>
      </w:r>
      <w:r w:rsidRPr="007D7EDF">
        <w:rPr>
          <w:rFonts w:ascii="Century Gothic" w:hAnsi="Century Gothic"/>
          <w:sz w:val="28"/>
          <w:szCs w:val="28"/>
        </w:rPr>
        <w:t xml:space="preserve">desistência de interpor recursos,ou depois de transcorrido o prazo sem interposição de recursos ou, ainda, após o julgamento dos recursos, a Comissão de Licitação devolverá os envelopes "Propostas Técnicas" e "Propostas de Preços" das licitantes inabilitadas e procederá </w:t>
      </w:r>
      <w:r w:rsidR="00B05FAC" w:rsidRPr="007D7EDF">
        <w:rPr>
          <w:rFonts w:ascii="Century Gothic" w:hAnsi="Century Gothic"/>
          <w:sz w:val="28"/>
          <w:szCs w:val="28"/>
        </w:rPr>
        <w:t>à</w:t>
      </w:r>
      <w:r w:rsidRPr="007D7EDF">
        <w:rPr>
          <w:rFonts w:ascii="Century Gothic" w:hAnsi="Century Gothic"/>
          <w:sz w:val="28"/>
          <w:szCs w:val="28"/>
        </w:rPr>
        <w:t xml:space="preserve"> abertura dos envelopes "Propostas Técnicas" das licitantes habilitadas.</w:t>
      </w:r>
    </w:p>
    <w:p w:rsidR="004D0688" w:rsidRPr="007D7EDF" w:rsidRDefault="00D90051" w:rsidP="00D3544B">
      <w:pPr>
        <w:jc w:val="both"/>
        <w:rPr>
          <w:rFonts w:ascii="Century Gothic" w:hAnsi="Century Gothic"/>
          <w:sz w:val="28"/>
          <w:szCs w:val="28"/>
        </w:rPr>
      </w:pPr>
      <w:r w:rsidRPr="007D7EDF">
        <w:rPr>
          <w:rFonts w:ascii="Century Gothic" w:hAnsi="Century Gothic"/>
          <w:sz w:val="28"/>
          <w:szCs w:val="28"/>
        </w:rPr>
        <w:br/>
      </w:r>
      <w:r w:rsidR="006C4D89" w:rsidRPr="007D7EDF">
        <w:rPr>
          <w:rFonts w:ascii="Century Gothic" w:hAnsi="Century Gothic"/>
          <w:sz w:val="28"/>
          <w:szCs w:val="28"/>
        </w:rPr>
        <w:t>8</w:t>
      </w:r>
      <w:r w:rsidRPr="007D7EDF">
        <w:rPr>
          <w:rFonts w:ascii="Century Gothic" w:hAnsi="Century Gothic"/>
          <w:sz w:val="28"/>
          <w:szCs w:val="28"/>
        </w:rPr>
        <w:t xml:space="preserve">.5 - Os membros da Comissão </w:t>
      </w:r>
      <w:r w:rsidR="00190BC9" w:rsidRPr="007D7EDF">
        <w:rPr>
          <w:rFonts w:ascii="Century Gothic" w:hAnsi="Century Gothic"/>
          <w:sz w:val="28"/>
          <w:szCs w:val="28"/>
        </w:rPr>
        <w:t>Permanente</w:t>
      </w:r>
      <w:r w:rsidRPr="007D7EDF">
        <w:rPr>
          <w:rFonts w:ascii="Century Gothic" w:hAnsi="Century Gothic"/>
          <w:sz w:val="28"/>
          <w:szCs w:val="28"/>
        </w:rPr>
        <w:t xml:space="preserve"> de Licitação procederão à rubrica nas “PROPOSTAS TÉCNICAS” das licitantes habilitadas, dando vista aos representantes das licitantes para que estes também as rubriquem. </w:t>
      </w:r>
    </w:p>
    <w:p w:rsidR="004D0688" w:rsidRPr="007D7EDF" w:rsidRDefault="006C4D89" w:rsidP="00D3544B">
      <w:pPr>
        <w:jc w:val="both"/>
        <w:rPr>
          <w:rFonts w:ascii="Century Gothic" w:hAnsi="Century Gothic"/>
          <w:sz w:val="28"/>
          <w:szCs w:val="28"/>
        </w:rPr>
      </w:pPr>
      <w:r w:rsidRPr="007D7EDF">
        <w:rPr>
          <w:rFonts w:ascii="Century Gothic" w:hAnsi="Century Gothic"/>
          <w:sz w:val="28"/>
          <w:szCs w:val="28"/>
        </w:rPr>
        <w:lastRenderedPageBreak/>
        <w:t>8</w:t>
      </w:r>
      <w:r w:rsidR="00D90051" w:rsidRPr="007D7EDF">
        <w:rPr>
          <w:rFonts w:ascii="Century Gothic" w:hAnsi="Century Gothic"/>
          <w:sz w:val="28"/>
          <w:szCs w:val="28"/>
        </w:rPr>
        <w:t>.6 - A</w:t>
      </w:r>
      <w:r w:rsidR="00677043" w:rsidRPr="007D7EDF">
        <w:rPr>
          <w:rFonts w:ascii="Century Gothic" w:hAnsi="Century Gothic"/>
          <w:sz w:val="28"/>
          <w:szCs w:val="28"/>
        </w:rPr>
        <w:t>s</w:t>
      </w:r>
      <w:r w:rsidR="00D90051" w:rsidRPr="007D7EDF">
        <w:rPr>
          <w:rFonts w:ascii="Century Gothic" w:hAnsi="Century Gothic"/>
          <w:sz w:val="28"/>
          <w:szCs w:val="28"/>
        </w:rPr>
        <w:t xml:space="preserve"> análise</w:t>
      </w:r>
      <w:r w:rsidR="00677043" w:rsidRPr="007D7EDF">
        <w:rPr>
          <w:rFonts w:ascii="Century Gothic" w:hAnsi="Century Gothic"/>
          <w:sz w:val="28"/>
          <w:szCs w:val="28"/>
        </w:rPr>
        <w:t>s</w:t>
      </w:r>
      <w:r w:rsidR="00D90051" w:rsidRPr="007D7EDF">
        <w:rPr>
          <w:rFonts w:ascii="Century Gothic" w:hAnsi="Century Gothic"/>
          <w:sz w:val="28"/>
          <w:szCs w:val="28"/>
        </w:rPr>
        <w:t xml:space="preserve"> das propostas técnicas serão realizadas pela Comissão Especial Pedagógica criada exclusivamente para este fim, que terá prazo de </w:t>
      </w:r>
      <w:r w:rsidR="0048598A" w:rsidRPr="007D7EDF">
        <w:rPr>
          <w:rFonts w:ascii="Century Gothic" w:hAnsi="Century Gothic"/>
          <w:sz w:val="28"/>
          <w:szCs w:val="28"/>
        </w:rPr>
        <w:t>3</w:t>
      </w:r>
      <w:r w:rsidR="00D90051" w:rsidRPr="007D7EDF">
        <w:rPr>
          <w:rFonts w:ascii="Century Gothic" w:hAnsi="Century Gothic"/>
          <w:sz w:val="28"/>
          <w:szCs w:val="28"/>
        </w:rPr>
        <w:t xml:space="preserve"> (</w:t>
      </w:r>
      <w:r w:rsidR="0048598A" w:rsidRPr="007D7EDF">
        <w:rPr>
          <w:rFonts w:ascii="Century Gothic" w:hAnsi="Century Gothic"/>
          <w:sz w:val="28"/>
          <w:szCs w:val="28"/>
        </w:rPr>
        <w:t>três</w:t>
      </w:r>
      <w:r w:rsidR="00D90051" w:rsidRPr="007D7EDF">
        <w:rPr>
          <w:rFonts w:ascii="Century Gothic" w:hAnsi="Century Gothic"/>
          <w:sz w:val="28"/>
          <w:szCs w:val="28"/>
        </w:rPr>
        <w:t xml:space="preserve">) dias úteis para divulgar o resultado. Após lavrada a respectiva ata, será comunicado o resultado aos representantes das licitantes via fax símile ou mediante publicação na Imprensa Oficial. </w:t>
      </w:r>
    </w:p>
    <w:p w:rsidR="0078457F" w:rsidRPr="007D7EDF" w:rsidRDefault="0078457F" w:rsidP="00D3544B">
      <w:pPr>
        <w:jc w:val="both"/>
        <w:rPr>
          <w:rFonts w:ascii="Century Gothic" w:hAnsi="Century Gothic"/>
          <w:sz w:val="28"/>
          <w:szCs w:val="28"/>
        </w:rPr>
      </w:pPr>
    </w:p>
    <w:p w:rsidR="004D0688" w:rsidRPr="007D7EDF" w:rsidRDefault="006C4D89" w:rsidP="00D3544B">
      <w:pPr>
        <w:jc w:val="both"/>
        <w:rPr>
          <w:rFonts w:ascii="Century Gothic" w:hAnsi="Century Gothic"/>
          <w:sz w:val="28"/>
          <w:szCs w:val="28"/>
        </w:rPr>
      </w:pPr>
      <w:r w:rsidRPr="007D7EDF">
        <w:rPr>
          <w:rFonts w:ascii="Century Gothic" w:hAnsi="Century Gothic"/>
          <w:sz w:val="28"/>
          <w:szCs w:val="28"/>
        </w:rPr>
        <w:t>8</w:t>
      </w:r>
      <w:r w:rsidR="00D90051" w:rsidRPr="007D7EDF">
        <w:rPr>
          <w:rFonts w:ascii="Century Gothic" w:hAnsi="Century Gothic"/>
          <w:sz w:val="28"/>
          <w:szCs w:val="28"/>
        </w:rPr>
        <w:t>.</w:t>
      </w:r>
      <w:r w:rsidR="005B23DB" w:rsidRPr="007D7EDF">
        <w:rPr>
          <w:rFonts w:ascii="Century Gothic" w:hAnsi="Century Gothic"/>
          <w:sz w:val="28"/>
          <w:szCs w:val="28"/>
        </w:rPr>
        <w:t>7</w:t>
      </w:r>
      <w:r w:rsidR="00D90051" w:rsidRPr="007D7EDF">
        <w:rPr>
          <w:rFonts w:ascii="Century Gothic" w:hAnsi="Century Gothic"/>
          <w:sz w:val="28"/>
          <w:szCs w:val="28"/>
        </w:rPr>
        <w:t xml:space="preserve"> - Após a divulgação dos resultados de classificação das propostas técnicas, se todos os licitantes manifestarem, expressamente, desistência em interpor recursos, ou depois de transcorrido o prazo sem interposição de recursos ou, ainda, após o julgamento dos recursos interpostos, a Comissão de Licitação devolverá os envelopes “PROPOSTA DE PREÇOS”, devidamente fechados, aos licitantes que não tiverem suas propostas técnicas classificadas e procederá a abertura dos envelopes “PROPOSTA DE PREÇOS” dos licitantes remanescentes.</w:t>
      </w:r>
    </w:p>
    <w:p w:rsidR="00352C50" w:rsidRPr="007D7EDF" w:rsidRDefault="00352C50" w:rsidP="00D3544B">
      <w:pPr>
        <w:jc w:val="both"/>
        <w:rPr>
          <w:rFonts w:ascii="Century Gothic" w:hAnsi="Century Gothic"/>
          <w:sz w:val="28"/>
          <w:szCs w:val="28"/>
        </w:rPr>
      </w:pPr>
    </w:p>
    <w:p w:rsidR="00352C50" w:rsidRPr="007D7EDF" w:rsidRDefault="00352C50" w:rsidP="00D3544B">
      <w:pPr>
        <w:jc w:val="both"/>
        <w:rPr>
          <w:rFonts w:ascii="Century Gothic" w:hAnsi="Century Gothic" w:cs="Courier New"/>
          <w:sz w:val="28"/>
          <w:szCs w:val="28"/>
        </w:rPr>
      </w:pPr>
      <w:r w:rsidRPr="007D7EDF">
        <w:rPr>
          <w:rFonts w:ascii="Century Gothic" w:hAnsi="Century Gothic" w:cs="Courier New"/>
          <w:sz w:val="28"/>
          <w:szCs w:val="28"/>
        </w:rPr>
        <w:t>8.8 – Quanto às microempresas e empresas de pequeno porte, ocorrendo o empate, será assegurado o exercício de direito de preferência (LC nº123/06, art. 44, “caput”), nos seguintes termos:</w:t>
      </w:r>
    </w:p>
    <w:p w:rsidR="00352C50" w:rsidRPr="007D7EDF" w:rsidRDefault="00352C50" w:rsidP="00D3544B">
      <w:pPr>
        <w:jc w:val="both"/>
        <w:rPr>
          <w:rFonts w:ascii="Century Gothic" w:hAnsi="Century Gothic" w:cs="Courier New"/>
          <w:sz w:val="28"/>
          <w:szCs w:val="28"/>
        </w:rPr>
      </w:pPr>
    </w:p>
    <w:p w:rsidR="00352C50" w:rsidRPr="007D7EDF" w:rsidRDefault="00352C50" w:rsidP="00D3544B">
      <w:pPr>
        <w:jc w:val="both"/>
        <w:rPr>
          <w:rFonts w:ascii="Century Gothic" w:hAnsi="Century Gothic" w:cs="Courier New"/>
          <w:sz w:val="28"/>
          <w:szCs w:val="28"/>
        </w:rPr>
      </w:pPr>
      <w:r w:rsidRPr="007D7EDF">
        <w:rPr>
          <w:rFonts w:ascii="Century Gothic" w:hAnsi="Century Gothic" w:cs="Courier New"/>
          <w:sz w:val="28"/>
          <w:szCs w:val="28"/>
        </w:rPr>
        <w:t xml:space="preserve">8.8.1 – Entende-se por empate, aquelas situações em que os preços apresentados pelas microempresas e empresas de pequeno porte sejam iguais ou até 10% (dez por cento) superiores ao melhor preço apresentado (LC nº123/06, art. 44, </w:t>
      </w:r>
      <w:r w:rsidR="003F15D4" w:rsidRPr="007D7EDF">
        <w:rPr>
          <w:rFonts w:ascii="Century Gothic" w:hAnsi="Century Gothic" w:cs="Courier New"/>
          <w:sz w:val="28"/>
          <w:szCs w:val="28"/>
        </w:rPr>
        <w:t>§</w:t>
      </w:r>
      <w:r w:rsidRPr="007D7EDF">
        <w:rPr>
          <w:rFonts w:ascii="Century Gothic" w:hAnsi="Century Gothic" w:cs="Courier New"/>
          <w:sz w:val="28"/>
          <w:szCs w:val="28"/>
        </w:rPr>
        <w:t>1º);</w:t>
      </w:r>
    </w:p>
    <w:p w:rsidR="00352C50" w:rsidRPr="007D7EDF" w:rsidRDefault="00352C50" w:rsidP="00D3544B">
      <w:pPr>
        <w:jc w:val="both"/>
        <w:rPr>
          <w:rFonts w:ascii="Century Gothic" w:hAnsi="Century Gothic" w:cs="Courier New"/>
          <w:sz w:val="28"/>
          <w:szCs w:val="28"/>
        </w:rPr>
      </w:pPr>
    </w:p>
    <w:p w:rsidR="00352C50" w:rsidRPr="007D7EDF" w:rsidRDefault="00352C50" w:rsidP="00D3544B">
      <w:pPr>
        <w:jc w:val="both"/>
        <w:rPr>
          <w:rFonts w:ascii="Century Gothic" w:hAnsi="Century Gothic" w:cs="Courier New"/>
          <w:sz w:val="28"/>
          <w:szCs w:val="28"/>
        </w:rPr>
      </w:pPr>
      <w:r w:rsidRPr="007D7EDF">
        <w:rPr>
          <w:rFonts w:ascii="Century Gothic" w:hAnsi="Century Gothic" w:cs="Courier New"/>
          <w:sz w:val="28"/>
          <w:szCs w:val="28"/>
        </w:rPr>
        <w:t xml:space="preserve">8.8.2 – A microempresa ou empresa de pequeno porte mais bem classificada poderá apresentar proposta de preço inferior àquela considerada </w:t>
      </w:r>
      <w:r w:rsidR="00D7723F" w:rsidRPr="007D7EDF">
        <w:rPr>
          <w:rFonts w:ascii="Century Gothic" w:hAnsi="Century Gothic" w:cs="Courier New"/>
          <w:sz w:val="28"/>
          <w:szCs w:val="28"/>
        </w:rPr>
        <w:t>menor</w:t>
      </w:r>
      <w:r w:rsidRPr="007D7EDF">
        <w:rPr>
          <w:rFonts w:ascii="Century Gothic" w:hAnsi="Century Gothic" w:cs="Courier New"/>
          <w:sz w:val="28"/>
          <w:szCs w:val="28"/>
        </w:rPr>
        <w:t xml:space="preserve">, situação em que será </w:t>
      </w:r>
      <w:r w:rsidR="00D7723F" w:rsidRPr="007D7EDF">
        <w:rPr>
          <w:rFonts w:ascii="Century Gothic" w:hAnsi="Century Gothic" w:cs="Courier New"/>
          <w:sz w:val="28"/>
          <w:szCs w:val="28"/>
        </w:rPr>
        <w:t xml:space="preserve">considerada a nova proposta para fins de pontuação </w:t>
      </w:r>
      <w:r w:rsidRPr="007D7EDF">
        <w:rPr>
          <w:rFonts w:ascii="Century Gothic" w:hAnsi="Century Gothic" w:cs="Courier New"/>
          <w:sz w:val="28"/>
          <w:szCs w:val="28"/>
        </w:rPr>
        <w:t xml:space="preserve">(LC nº123/06, art. 45, inc. I): </w:t>
      </w:r>
    </w:p>
    <w:p w:rsidR="00D7723F" w:rsidRPr="007D7EDF" w:rsidRDefault="00D7723F" w:rsidP="00D3544B">
      <w:pPr>
        <w:jc w:val="both"/>
        <w:rPr>
          <w:rFonts w:ascii="Century Gothic" w:hAnsi="Century Gothic" w:cs="Courier New"/>
          <w:sz w:val="28"/>
          <w:szCs w:val="28"/>
        </w:rPr>
      </w:pPr>
    </w:p>
    <w:p w:rsidR="00352C50" w:rsidRPr="007D7EDF" w:rsidRDefault="00352C50" w:rsidP="00D3544B">
      <w:pPr>
        <w:numPr>
          <w:ilvl w:val="0"/>
          <w:numId w:val="3"/>
        </w:numPr>
        <w:ind w:left="0" w:firstLine="0"/>
        <w:jc w:val="both"/>
        <w:rPr>
          <w:rFonts w:ascii="Century Gothic" w:hAnsi="Century Gothic" w:cs="Courier New"/>
          <w:sz w:val="28"/>
          <w:szCs w:val="28"/>
        </w:rPr>
      </w:pPr>
      <w:r w:rsidRPr="007D7EDF">
        <w:rPr>
          <w:rFonts w:ascii="Century Gothic" w:hAnsi="Century Gothic" w:cs="Courier New"/>
          <w:sz w:val="28"/>
          <w:szCs w:val="28"/>
        </w:rPr>
        <w:t>A Microempresa ou Empresa de Pequeno Porte será convocada para exercer seu direito de preferência e apresentar nova proposta no prazo máximo de 01 (um) dia útil após notificação da classificação provisória.</w:t>
      </w:r>
    </w:p>
    <w:p w:rsidR="00352C50" w:rsidRPr="007D7EDF" w:rsidRDefault="00352C50" w:rsidP="00D3544B">
      <w:pPr>
        <w:jc w:val="both"/>
        <w:rPr>
          <w:rFonts w:ascii="Century Gothic" w:hAnsi="Century Gothic" w:cs="Courier New"/>
          <w:sz w:val="28"/>
          <w:szCs w:val="28"/>
        </w:rPr>
      </w:pPr>
    </w:p>
    <w:p w:rsidR="00352C50" w:rsidRPr="007D7EDF" w:rsidRDefault="00352C50" w:rsidP="00D3544B">
      <w:pPr>
        <w:numPr>
          <w:ilvl w:val="0"/>
          <w:numId w:val="3"/>
        </w:numPr>
        <w:ind w:left="0" w:firstLine="0"/>
        <w:jc w:val="both"/>
        <w:rPr>
          <w:rFonts w:ascii="Century Gothic" w:hAnsi="Century Gothic" w:cs="Courier New"/>
          <w:sz w:val="28"/>
          <w:szCs w:val="28"/>
        </w:rPr>
      </w:pPr>
      <w:r w:rsidRPr="007D7EDF">
        <w:rPr>
          <w:rFonts w:ascii="Century Gothic" w:hAnsi="Century Gothic" w:cs="Courier New"/>
          <w:sz w:val="28"/>
          <w:szCs w:val="28"/>
        </w:rPr>
        <w:lastRenderedPageBreak/>
        <w:t xml:space="preserve">A nova proposta deverá ser apresentada no formato exigível </w:t>
      </w:r>
      <w:r w:rsidR="00D7723F" w:rsidRPr="007D7EDF">
        <w:rPr>
          <w:rFonts w:ascii="Century Gothic" w:hAnsi="Century Gothic" w:cs="Courier New"/>
          <w:sz w:val="28"/>
          <w:szCs w:val="28"/>
        </w:rPr>
        <w:t>n</w:t>
      </w:r>
      <w:r w:rsidRPr="007D7EDF">
        <w:rPr>
          <w:rFonts w:ascii="Century Gothic" w:hAnsi="Century Gothic" w:cs="Courier New"/>
          <w:sz w:val="28"/>
          <w:szCs w:val="28"/>
        </w:rPr>
        <w:t>este edital, inserida em envelope fechado, com a indicação dos dados abaixo:</w:t>
      </w:r>
    </w:p>
    <w:p w:rsidR="00352C50" w:rsidRPr="007D7EDF" w:rsidRDefault="00352C50" w:rsidP="00D3544B">
      <w:pPr>
        <w:jc w:val="center"/>
        <w:rPr>
          <w:rFonts w:ascii="Century Gothic" w:hAnsi="Century Gothic" w:cs="Courier New"/>
          <w:sz w:val="28"/>
          <w:szCs w:val="28"/>
        </w:rPr>
      </w:pPr>
    </w:p>
    <w:p w:rsidR="00352C50" w:rsidRPr="007D7EDF" w:rsidRDefault="00352C50" w:rsidP="00D3544B">
      <w:pPr>
        <w:jc w:val="center"/>
        <w:rPr>
          <w:rFonts w:ascii="Century Gothic" w:hAnsi="Century Gothic"/>
          <w:b/>
          <w:sz w:val="28"/>
          <w:szCs w:val="28"/>
        </w:rPr>
      </w:pPr>
      <w:r w:rsidRPr="007D7EDF">
        <w:rPr>
          <w:rFonts w:ascii="Century Gothic" w:hAnsi="Century Gothic"/>
          <w:b/>
          <w:sz w:val="28"/>
          <w:szCs w:val="28"/>
        </w:rPr>
        <w:t xml:space="preserve">PREFEITURA MUNICIPAL DE </w:t>
      </w:r>
      <w:r w:rsidR="004A48A0" w:rsidRPr="007D7EDF">
        <w:rPr>
          <w:rFonts w:ascii="Century Gothic" w:hAnsi="Century Gothic"/>
          <w:b/>
          <w:sz w:val="28"/>
          <w:szCs w:val="28"/>
        </w:rPr>
        <w:t>PIRAJUÍ</w:t>
      </w:r>
    </w:p>
    <w:p w:rsidR="00352C50" w:rsidRPr="007D7EDF" w:rsidRDefault="00352C50" w:rsidP="00D3544B">
      <w:pPr>
        <w:jc w:val="center"/>
        <w:rPr>
          <w:rFonts w:ascii="Century Gothic" w:hAnsi="Century Gothic"/>
          <w:b/>
          <w:sz w:val="28"/>
          <w:szCs w:val="28"/>
        </w:rPr>
      </w:pPr>
      <w:r w:rsidRPr="007D7EDF">
        <w:rPr>
          <w:rFonts w:ascii="Century Gothic" w:hAnsi="Century Gothic"/>
          <w:b/>
          <w:sz w:val="28"/>
          <w:szCs w:val="28"/>
        </w:rPr>
        <w:t>ENVELOPE DE PROPOSTA FINANCEIRA RENOVADA – LC 123/2006</w:t>
      </w:r>
    </w:p>
    <w:p w:rsidR="00352C50" w:rsidRPr="007D7EDF" w:rsidRDefault="00963F10" w:rsidP="00D3544B">
      <w:pPr>
        <w:jc w:val="center"/>
        <w:rPr>
          <w:rFonts w:ascii="Century Gothic" w:hAnsi="Century Gothic"/>
          <w:b/>
          <w:sz w:val="28"/>
          <w:szCs w:val="28"/>
        </w:rPr>
      </w:pPr>
      <w:r w:rsidRPr="007D7EDF">
        <w:rPr>
          <w:rFonts w:ascii="Century Gothic" w:hAnsi="Century Gothic"/>
          <w:b/>
          <w:sz w:val="28"/>
          <w:szCs w:val="28"/>
        </w:rPr>
        <w:t>TOMADA DE PREÇOS</w:t>
      </w:r>
      <w:r w:rsidR="00BB4515">
        <w:rPr>
          <w:rFonts w:ascii="Century Gothic" w:hAnsi="Century Gothic"/>
          <w:b/>
          <w:sz w:val="28"/>
          <w:szCs w:val="28"/>
        </w:rPr>
        <w:t xml:space="preserve"> </w:t>
      </w:r>
      <w:r w:rsidR="00D7723F" w:rsidRPr="007D7EDF">
        <w:rPr>
          <w:rFonts w:ascii="Century Gothic" w:hAnsi="Century Gothic"/>
          <w:b/>
          <w:sz w:val="28"/>
          <w:szCs w:val="28"/>
        </w:rPr>
        <w:t xml:space="preserve">Nº </w:t>
      </w:r>
      <w:r w:rsidR="00206BDB" w:rsidRPr="007D7EDF">
        <w:rPr>
          <w:rFonts w:ascii="Century Gothic" w:hAnsi="Century Gothic"/>
          <w:b/>
          <w:sz w:val="28"/>
          <w:szCs w:val="28"/>
        </w:rPr>
        <w:t>001</w:t>
      </w:r>
      <w:r w:rsidR="00D7723F" w:rsidRPr="007D7EDF">
        <w:rPr>
          <w:rFonts w:ascii="Century Gothic" w:hAnsi="Century Gothic"/>
          <w:b/>
          <w:sz w:val="28"/>
          <w:szCs w:val="28"/>
        </w:rPr>
        <w:t>/</w:t>
      </w:r>
      <w:r w:rsidR="00B65888" w:rsidRPr="007D7EDF">
        <w:rPr>
          <w:rFonts w:ascii="Century Gothic" w:hAnsi="Century Gothic"/>
          <w:b/>
          <w:sz w:val="28"/>
          <w:szCs w:val="28"/>
        </w:rPr>
        <w:t>201</w:t>
      </w:r>
      <w:r w:rsidR="005016A9" w:rsidRPr="007D7EDF">
        <w:rPr>
          <w:rFonts w:ascii="Century Gothic" w:hAnsi="Century Gothic"/>
          <w:b/>
          <w:sz w:val="28"/>
          <w:szCs w:val="28"/>
        </w:rPr>
        <w:t>7</w:t>
      </w:r>
    </w:p>
    <w:p w:rsidR="00352C50" w:rsidRPr="007D7EDF" w:rsidRDefault="00352C50" w:rsidP="00D3544B">
      <w:pPr>
        <w:jc w:val="center"/>
        <w:rPr>
          <w:rFonts w:ascii="Century Gothic" w:hAnsi="Century Gothic" w:cs="Courier New"/>
          <w:sz w:val="28"/>
          <w:szCs w:val="28"/>
        </w:rPr>
      </w:pPr>
      <w:r w:rsidRPr="007D7EDF">
        <w:rPr>
          <w:rFonts w:ascii="Century Gothic" w:hAnsi="Century Gothic"/>
          <w:b/>
          <w:sz w:val="28"/>
          <w:szCs w:val="28"/>
        </w:rPr>
        <w:t>(RAZÃO SOCIAL DA PROPONENTE)</w:t>
      </w:r>
    </w:p>
    <w:p w:rsidR="00352C50" w:rsidRPr="007D7EDF" w:rsidRDefault="00352C50" w:rsidP="00D3544B">
      <w:pPr>
        <w:jc w:val="both"/>
        <w:rPr>
          <w:rFonts w:ascii="Century Gothic" w:hAnsi="Century Gothic" w:cs="Courier New"/>
          <w:sz w:val="28"/>
          <w:szCs w:val="28"/>
        </w:rPr>
      </w:pPr>
    </w:p>
    <w:p w:rsidR="00352C50" w:rsidRPr="007D7EDF" w:rsidRDefault="00D7723F" w:rsidP="00D3544B">
      <w:pPr>
        <w:jc w:val="both"/>
        <w:rPr>
          <w:rFonts w:ascii="Century Gothic" w:hAnsi="Century Gothic" w:cs="Courier New"/>
          <w:sz w:val="28"/>
          <w:szCs w:val="28"/>
        </w:rPr>
      </w:pPr>
      <w:r w:rsidRPr="007D7EDF">
        <w:rPr>
          <w:rFonts w:ascii="Century Gothic" w:hAnsi="Century Gothic" w:cs="Courier New"/>
          <w:sz w:val="28"/>
          <w:szCs w:val="28"/>
        </w:rPr>
        <w:t>8.8</w:t>
      </w:r>
      <w:r w:rsidR="00352C50" w:rsidRPr="007D7EDF">
        <w:rPr>
          <w:rFonts w:ascii="Century Gothic" w:hAnsi="Century Gothic" w:cs="Courier New"/>
          <w:sz w:val="28"/>
          <w:szCs w:val="28"/>
        </w:rPr>
        <w:t xml:space="preserve">.3 – Se houver equivalência dos valores das propostas apresentados pelas microempresas e empresas de pequeno porte que se encontrem no intervalo estabelecido no subitem </w:t>
      </w:r>
      <w:r w:rsidR="003F15D4" w:rsidRPr="007D7EDF">
        <w:rPr>
          <w:rFonts w:ascii="Century Gothic" w:hAnsi="Century Gothic" w:cs="Courier New"/>
          <w:sz w:val="28"/>
          <w:szCs w:val="28"/>
        </w:rPr>
        <w:t>8.8</w:t>
      </w:r>
      <w:r w:rsidR="00352C50" w:rsidRPr="007D7EDF">
        <w:rPr>
          <w:rFonts w:ascii="Century Gothic" w:hAnsi="Century Gothic" w:cs="Courier New"/>
          <w:sz w:val="28"/>
          <w:szCs w:val="28"/>
        </w:rPr>
        <w:t>.1, será realizado sorteio entre elas para que se identifique aquela que primeiro poderá apresentar nova oferta (LC nº123/06, art. 45, Inc. III).</w:t>
      </w:r>
    </w:p>
    <w:p w:rsidR="00FB12D8" w:rsidRPr="007D7EDF" w:rsidRDefault="00FB12D8" w:rsidP="00D3544B">
      <w:pPr>
        <w:jc w:val="both"/>
        <w:rPr>
          <w:rFonts w:ascii="Century Gothic" w:hAnsi="Century Gothic" w:cs="Courier New"/>
          <w:sz w:val="28"/>
          <w:szCs w:val="28"/>
        </w:rPr>
      </w:pPr>
    </w:p>
    <w:p w:rsidR="00352C50" w:rsidRPr="007D7EDF" w:rsidRDefault="00D7723F" w:rsidP="00D3544B">
      <w:pPr>
        <w:jc w:val="both"/>
        <w:rPr>
          <w:rFonts w:ascii="Century Gothic" w:hAnsi="Century Gothic" w:cs="Courier New"/>
          <w:sz w:val="28"/>
          <w:szCs w:val="28"/>
        </w:rPr>
      </w:pPr>
      <w:r w:rsidRPr="007D7EDF">
        <w:rPr>
          <w:rFonts w:ascii="Century Gothic" w:hAnsi="Century Gothic" w:cs="Courier New"/>
          <w:sz w:val="28"/>
          <w:szCs w:val="28"/>
        </w:rPr>
        <w:t>8.8</w:t>
      </w:r>
      <w:r w:rsidR="00352C50" w:rsidRPr="007D7EDF">
        <w:rPr>
          <w:rFonts w:ascii="Century Gothic" w:hAnsi="Century Gothic" w:cs="Courier New"/>
          <w:sz w:val="28"/>
          <w:szCs w:val="28"/>
        </w:rPr>
        <w:t xml:space="preserve">.4 – Caso a microempresa ou empresa de pequeno porte mais bem classificada não exercer seu direito de cobertura da proposta de menor valor, serão convocadas as remanescentes que se enquadrarem no limite disposto no subitem </w:t>
      </w:r>
      <w:r w:rsidR="009A22A3" w:rsidRPr="007D7EDF">
        <w:rPr>
          <w:rFonts w:ascii="Century Gothic" w:hAnsi="Century Gothic" w:cs="Courier New"/>
          <w:sz w:val="28"/>
          <w:szCs w:val="28"/>
        </w:rPr>
        <w:t>8.8</w:t>
      </w:r>
      <w:r w:rsidR="00352C50" w:rsidRPr="007D7EDF">
        <w:rPr>
          <w:rFonts w:ascii="Century Gothic" w:hAnsi="Century Gothic" w:cs="Courier New"/>
          <w:sz w:val="28"/>
          <w:szCs w:val="28"/>
        </w:rPr>
        <w:t>.1 na ordem classificatória, para o exercício do mesmo direito (LC nº123/06, art. 45, Inc. II).</w:t>
      </w:r>
    </w:p>
    <w:p w:rsidR="00352C50" w:rsidRPr="007D7EDF" w:rsidRDefault="00352C50" w:rsidP="00D3544B">
      <w:pPr>
        <w:jc w:val="both"/>
        <w:rPr>
          <w:rFonts w:ascii="Century Gothic" w:hAnsi="Century Gothic" w:cs="Courier New"/>
          <w:sz w:val="28"/>
          <w:szCs w:val="28"/>
        </w:rPr>
      </w:pPr>
    </w:p>
    <w:p w:rsidR="00352C50" w:rsidRPr="007D7EDF" w:rsidRDefault="00D7723F" w:rsidP="00D3544B">
      <w:pPr>
        <w:jc w:val="both"/>
        <w:rPr>
          <w:rFonts w:ascii="Century Gothic" w:hAnsi="Century Gothic" w:cs="Courier New"/>
          <w:sz w:val="28"/>
          <w:szCs w:val="28"/>
        </w:rPr>
      </w:pPr>
      <w:r w:rsidRPr="007D7EDF">
        <w:rPr>
          <w:rFonts w:ascii="Century Gothic" w:hAnsi="Century Gothic" w:cs="Courier New"/>
          <w:sz w:val="28"/>
          <w:szCs w:val="28"/>
        </w:rPr>
        <w:t>8.8.</w:t>
      </w:r>
      <w:r w:rsidR="00352C50" w:rsidRPr="007D7EDF">
        <w:rPr>
          <w:rFonts w:ascii="Century Gothic" w:hAnsi="Century Gothic" w:cs="Courier New"/>
          <w:sz w:val="28"/>
          <w:szCs w:val="28"/>
        </w:rPr>
        <w:t>5 – O exercício de direito de preferência somente será apl</w:t>
      </w:r>
      <w:r w:rsidRPr="007D7EDF">
        <w:rPr>
          <w:rFonts w:ascii="Century Gothic" w:hAnsi="Century Gothic" w:cs="Courier New"/>
          <w:sz w:val="28"/>
          <w:szCs w:val="28"/>
        </w:rPr>
        <w:t xml:space="preserve">icado quando a menor proposta </w:t>
      </w:r>
      <w:r w:rsidR="00352C50" w:rsidRPr="007D7EDF">
        <w:rPr>
          <w:rFonts w:ascii="Century Gothic" w:hAnsi="Century Gothic" w:cs="Courier New"/>
          <w:sz w:val="28"/>
          <w:szCs w:val="28"/>
        </w:rPr>
        <w:t>não tiver sido apresentada por microempresa ou empresa de pequeno porte.</w:t>
      </w:r>
    </w:p>
    <w:p w:rsidR="00352C50" w:rsidRPr="007D7EDF" w:rsidRDefault="00352C50" w:rsidP="00D3544B">
      <w:pPr>
        <w:jc w:val="both"/>
        <w:rPr>
          <w:rFonts w:ascii="Century Gothic" w:hAnsi="Century Gothic" w:cs="Courier New"/>
          <w:sz w:val="28"/>
          <w:szCs w:val="28"/>
        </w:rPr>
      </w:pPr>
    </w:p>
    <w:p w:rsidR="00352C50" w:rsidRPr="007D7EDF" w:rsidRDefault="00CE5B7A" w:rsidP="00D3544B">
      <w:pPr>
        <w:jc w:val="both"/>
        <w:rPr>
          <w:rFonts w:ascii="Century Gothic" w:hAnsi="Century Gothic" w:cs="Courier New"/>
          <w:sz w:val="28"/>
          <w:szCs w:val="28"/>
        </w:rPr>
      </w:pPr>
      <w:r w:rsidRPr="007D7EDF">
        <w:rPr>
          <w:rFonts w:ascii="Century Gothic" w:hAnsi="Century Gothic" w:cs="Courier New"/>
          <w:sz w:val="28"/>
          <w:szCs w:val="28"/>
        </w:rPr>
        <w:t>8.8.6</w:t>
      </w:r>
      <w:r w:rsidR="00352C50" w:rsidRPr="007D7EDF">
        <w:rPr>
          <w:rFonts w:ascii="Century Gothic" w:hAnsi="Century Gothic" w:cs="Courier New"/>
          <w:sz w:val="28"/>
          <w:szCs w:val="28"/>
        </w:rPr>
        <w:t xml:space="preserve"> – Uma vez exercido o direito de preferência pelas microempresas e empresas de pequeno porte, observados os limites e a forma estabelecidos neste edital, não sendo apresentada por elas proposta de preço inferior, será </w:t>
      </w:r>
      <w:r w:rsidRPr="007D7EDF">
        <w:rPr>
          <w:rFonts w:ascii="Century Gothic" w:hAnsi="Century Gothic" w:cs="Courier New"/>
          <w:sz w:val="28"/>
          <w:szCs w:val="28"/>
        </w:rPr>
        <w:t xml:space="preserve">dada </w:t>
      </w:r>
      <w:r w:rsidR="00BB4515" w:rsidRPr="007D7EDF">
        <w:rPr>
          <w:rFonts w:ascii="Century Gothic" w:hAnsi="Century Gothic" w:cs="Courier New"/>
          <w:sz w:val="28"/>
          <w:szCs w:val="28"/>
        </w:rPr>
        <w:t>seqüência</w:t>
      </w:r>
      <w:r w:rsidRPr="007D7EDF">
        <w:rPr>
          <w:rFonts w:ascii="Century Gothic" w:hAnsi="Century Gothic" w:cs="Courier New"/>
          <w:sz w:val="28"/>
          <w:szCs w:val="28"/>
        </w:rPr>
        <w:t xml:space="preserve"> ao procedimento, com a pontuação das propostas de preços</w:t>
      </w:r>
      <w:r w:rsidR="00352C50" w:rsidRPr="007D7EDF">
        <w:rPr>
          <w:rFonts w:ascii="Century Gothic" w:hAnsi="Century Gothic" w:cs="Courier New"/>
          <w:sz w:val="28"/>
          <w:szCs w:val="28"/>
        </w:rPr>
        <w:t xml:space="preserve"> (LC nº123/06, art. 45, </w:t>
      </w:r>
      <w:r w:rsidR="009E4F01" w:rsidRPr="007D7EDF">
        <w:rPr>
          <w:rFonts w:ascii="Century Gothic" w:hAnsi="Century Gothic" w:cs="Courier New"/>
          <w:sz w:val="28"/>
          <w:szCs w:val="28"/>
        </w:rPr>
        <w:t>§</w:t>
      </w:r>
      <w:r w:rsidR="00352C50" w:rsidRPr="007D7EDF">
        <w:rPr>
          <w:rFonts w:ascii="Century Gothic" w:hAnsi="Century Gothic" w:cs="Courier New"/>
          <w:sz w:val="28"/>
          <w:szCs w:val="28"/>
        </w:rPr>
        <w:t xml:space="preserve">1º).  </w:t>
      </w:r>
    </w:p>
    <w:p w:rsidR="00D90051" w:rsidRPr="007D7EDF" w:rsidRDefault="00D90051" w:rsidP="00D3544B">
      <w:pPr>
        <w:jc w:val="both"/>
        <w:rPr>
          <w:rFonts w:ascii="Century Gothic" w:hAnsi="Century Gothic"/>
          <w:sz w:val="28"/>
          <w:szCs w:val="28"/>
        </w:rPr>
      </w:pPr>
    </w:p>
    <w:p w:rsidR="004D0688" w:rsidRPr="007D7EDF" w:rsidRDefault="006C4D89" w:rsidP="00D3544B">
      <w:pPr>
        <w:jc w:val="both"/>
        <w:rPr>
          <w:rFonts w:ascii="Century Gothic" w:hAnsi="Century Gothic"/>
          <w:sz w:val="28"/>
          <w:szCs w:val="28"/>
        </w:rPr>
      </w:pPr>
      <w:r w:rsidRPr="007D7EDF">
        <w:rPr>
          <w:rFonts w:ascii="Century Gothic" w:hAnsi="Century Gothic"/>
          <w:sz w:val="28"/>
          <w:szCs w:val="28"/>
        </w:rPr>
        <w:t>8</w:t>
      </w:r>
      <w:r w:rsidR="00D90051" w:rsidRPr="007D7EDF">
        <w:rPr>
          <w:rFonts w:ascii="Century Gothic" w:hAnsi="Century Gothic"/>
          <w:sz w:val="28"/>
          <w:szCs w:val="28"/>
        </w:rPr>
        <w:t>.</w:t>
      </w:r>
      <w:r w:rsidR="007C402D" w:rsidRPr="007D7EDF">
        <w:rPr>
          <w:rFonts w:ascii="Century Gothic" w:hAnsi="Century Gothic"/>
          <w:sz w:val="28"/>
          <w:szCs w:val="28"/>
        </w:rPr>
        <w:t>9</w:t>
      </w:r>
      <w:r w:rsidR="00D90051" w:rsidRPr="007D7EDF">
        <w:rPr>
          <w:rFonts w:ascii="Century Gothic" w:hAnsi="Century Gothic"/>
          <w:sz w:val="28"/>
          <w:szCs w:val="28"/>
        </w:rPr>
        <w:t xml:space="preserve"> - O resultado do julgamento da licitação será divulgado mediante publicação na Imprensa Oficial, ou, se presentes os representantes das licitantes, no ato em que foi adotada a decisão, poderá ser feita comunicação direta aos interessados e lavrada a respectiva ata. </w:t>
      </w:r>
    </w:p>
    <w:p w:rsidR="004D0688" w:rsidRPr="007D7EDF" w:rsidRDefault="006C4D89" w:rsidP="00D3544B">
      <w:pPr>
        <w:jc w:val="both"/>
        <w:rPr>
          <w:rFonts w:ascii="Century Gothic" w:hAnsi="Century Gothic"/>
          <w:sz w:val="28"/>
          <w:szCs w:val="28"/>
        </w:rPr>
      </w:pPr>
      <w:r w:rsidRPr="007D7EDF">
        <w:rPr>
          <w:rFonts w:ascii="Century Gothic" w:hAnsi="Century Gothic"/>
          <w:sz w:val="28"/>
          <w:szCs w:val="28"/>
        </w:rPr>
        <w:lastRenderedPageBreak/>
        <w:t>8</w:t>
      </w:r>
      <w:r w:rsidR="00D90051" w:rsidRPr="007D7EDF">
        <w:rPr>
          <w:rFonts w:ascii="Century Gothic" w:hAnsi="Century Gothic"/>
          <w:sz w:val="28"/>
          <w:szCs w:val="28"/>
        </w:rPr>
        <w:t>.</w:t>
      </w:r>
      <w:r w:rsidR="007C402D" w:rsidRPr="007D7EDF">
        <w:rPr>
          <w:rFonts w:ascii="Century Gothic" w:hAnsi="Century Gothic"/>
          <w:sz w:val="28"/>
          <w:szCs w:val="28"/>
        </w:rPr>
        <w:t>10</w:t>
      </w:r>
      <w:r w:rsidR="00D90051" w:rsidRPr="007D7EDF">
        <w:rPr>
          <w:rFonts w:ascii="Century Gothic" w:hAnsi="Century Gothic"/>
          <w:sz w:val="28"/>
          <w:szCs w:val="28"/>
        </w:rPr>
        <w:t xml:space="preserve"> - Divulgado o resultado da licitação, se todos os licitantes manifestarem expressamente, desistência em interpor recursos ou depois de transcorrido o prazo sem interposição de recursos ou, ainda, após o julgamento dos recursos interpostos, será encaminhado o processo para homologação da autoridade superior e adjudicação do objeto desta licitação. </w:t>
      </w:r>
    </w:p>
    <w:p w:rsidR="004D0688" w:rsidRPr="007D7EDF" w:rsidRDefault="00D90051" w:rsidP="00D3544B">
      <w:pPr>
        <w:jc w:val="both"/>
        <w:rPr>
          <w:rFonts w:ascii="Century Gothic" w:hAnsi="Century Gothic"/>
          <w:sz w:val="28"/>
          <w:szCs w:val="28"/>
        </w:rPr>
      </w:pPr>
      <w:r w:rsidRPr="007D7EDF">
        <w:rPr>
          <w:rFonts w:ascii="Century Gothic" w:hAnsi="Century Gothic"/>
          <w:sz w:val="28"/>
          <w:szCs w:val="28"/>
        </w:rPr>
        <w:br/>
      </w:r>
      <w:r w:rsidR="006C4D89" w:rsidRPr="007D7EDF">
        <w:rPr>
          <w:rFonts w:ascii="Century Gothic" w:hAnsi="Century Gothic"/>
          <w:sz w:val="28"/>
          <w:szCs w:val="28"/>
        </w:rPr>
        <w:t>8</w:t>
      </w:r>
      <w:r w:rsidRPr="007D7EDF">
        <w:rPr>
          <w:rFonts w:ascii="Century Gothic" w:hAnsi="Century Gothic"/>
          <w:sz w:val="28"/>
          <w:szCs w:val="28"/>
        </w:rPr>
        <w:t>.1</w:t>
      </w:r>
      <w:r w:rsidR="007C402D" w:rsidRPr="007D7EDF">
        <w:rPr>
          <w:rFonts w:ascii="Century Gothic" w:hAnsi="Century Gothic"/>
          <w:sz w:val="28"/>
          <w:szCs w:val="28"/>
        </w:rPr>
        <w:t>1</w:t>
      </w:r>
      <w:r w:rsidRPr="007D7EDF">
        <w:rPr>
          <w:rFonts w:ascii="Century Gothic" w:hAnsi="Century Gothic"/>
          <w:sz w:val="28"/>
          <w:szCs w:val="28"/>
        </w:rPr>
        <w:t xml:space="preserve"> - Quando todos os licitantes forem inabilitados, ou todas as propostas técnicas forem desclassificadas, ou ainda, todas as propostas de preços forem desclassificadas, a Comissão de Licitação poderá fixar o prazo de 8 (oito) dias úteis para apresentação de nova documentação ou de novas propostas que atendam às exigências estabelecidas neste Edital, na forma do § 3º do artigo 48 da Lei n.º 8.666/93. </w:t>
      </w:r>
    </w:p>
    <w:p w:rsidR="00FB12D8" w:rsidRPr="007D7EDF" w:rsidRDefault="00FB12D8" w:rsidP="00D3544B">
      <w:pPr>
        <w:jc w:val="both"/>
        <w:rPr>
          <w:rFonts w:ascii="Century Gothic" w:hAnsi="Century Gothic"/>
          <w:sz w:val="28"/>
          <w:szCs w:val="28"/>
        </w:rPr>
      </w:pPr>
    </w:p>
    <w:p w:rsidR="004D0688" w:rsidRPr="007D7EDF" w:rsidRDefault="006C4D89" w:rsidP="00D3544B">
      <w:pPr>
        <w:jc w:val="both"/>
        <w:rPr>
          <w:rFonts w:ascii="Century Gothic" w:hAnsi="Century Gothic"/>
          <w:sz w:val="28"/>
          <w:szCs w:val="28"/>
        </w:rPr>
      </w:pPr>
      <w:r w:rsidRPr="007D7EDF">
        <w:rPr>
          <w:rFonts w:ascii="Century Gothic" w:hAnsi="Century Gothic"/>
          <w:sz w:val="28"/>
          <w:szCs w:val="28"/>
        </w:rPr>
        <w:t>8</w:t>
      </w:r>
      <w:r w:rsidR="00D90051" w:rsidRPr="007D7EDF">
        <w:rPr>
          <w:rFonts w:ascii="Century Gothic" w:hAnsi="Century Gothic"/>
          <w:sz w:val="28"/>
          <w:szCs w:val="28"/>
        </w:rPr>
        <w:t>.1</w:t>
      </w:r>
      <w:r w:rsidR="007C402D" w:rsidRPr="007D7EDF">
        <w:rPr>
          <w:rFonts w:ascii="Century Gothic" w:hAnsi="Century Gothic"/>
          <w:sz w:val="28"/>
          <w:szCs w:val="28"/>
        </w:rPr>
        <w:t>2</w:t>
      </w:r>
      <w:r w:rsidR="00D90051" w:rsidRPr="007D7EDF">
        <w:rPr>
          <w:rFonts w:ascii="Century Gothic" w:hAnsi="Century Gothic"/>
          <w:sz w:val="28"/>
          <w:szCs w:val="28"/>
        </w:rPr>
        <w:t xml:space="preserve"> - Após a fase de habilitação, não cabe desistência da proposta, salvo por motivo justo, decorrente de fato superveniente devidamente comprovado e aceito pela Comissão de Licitação. </w:t>
      </w:r>
    </w:p>
    <w:p w:rsidR="004D0688" w:rsidRPr="007D7EDF" w:rsidRDefault="00D90051" w:rsidP="00D3544B">
      <w:pPr>
        <w:jc w:val="both"/>
        <w:rPr>
          <w:rFonts w:ascii="Century Gothic" w:hAnsi="Century Gothic"/>
          <w:sz w:val="28"/>
          <w:szCs w:val="28"/>
        </w:rPr>
      </w:pPr>
      <w:r w:rsidRPr="007D7EDF">
        <w:rPr>
          <w:rFonts w:ascii="Century Gothic" w:hAnsi="Century Gothic"/>
          <w:sz w:val="28"/>
          <w:szCs w:val="28"/>
        </w:rPr>
        <w:br/>
      </w:r>
      <w:r w:rsidR="006C4D89" w:rsidRPr="007D7EDF">
        <w:rPr>
          <w:rFonts w:ascii="Century Gothic" w:hAnsi="Century Gothic"/>
          <w:sz w:val="28"/>
          <w:szCs w:val="28"/>
        </w:rPr>
        <w:t>8</w:t>
      </w:r>
      <w:r w:rsidRPr="007D7EDF">
        <w:rPr>
          <w:rFonts w:ascii="Century Gothic" w:hAnsi="Century Gothic"/>
          <w:sz w:val="28"/>
          <w:szCs w:val="28"/>
        </w:rPr>
        <w:t>.1</w:t>
      </w:r>
      <w:r w:rsidR="007C402D" w:rsidRPr="007D7EDF">
        <w:rPr>
          <w:rFonts w:ascii="Century Gothic" w:hAnsi="Century Gothic"/>
          <w:sz w:val="28"/>
          <w:szCs w:val="28"/>
        </w:rPr>
        <w:t>3</w:t>
      </w:r>
      <w:r w:rsidRPr="007D7EDF">
        <w:rPr>
          <w:rFonts w:ascii="Century Gothic" w:hAnsi="Century Gothic"/>
          <w:sz w:val="28"/>
          <w:szCs w:val="28"/>
        </w:rPr>
        <w:t xml:space="preserve"> - Se por qualquer motivo a abertura dos envelopes não puder ser feita em uma única sessão, os envelopes não abertos, já rubricados no fecho pelos licitantes e membros da Comissão de Licitação, ficarão em poder do Presidente da Comissão </w:t>
      </w:r>
      <w:r w:rsidR="009C5C7F" w:rsidRPr="007D7EDF">
        <w:rPr>
          <w:rFonts w:ascii="Century Gothic" w:hAnsi="Century Gothic"/>
          <w:sz w:val="28"/>
          <w:szCs w:val="28"/>
        </w:rPr>
        <w:t>Permanente</w:t>
      </w:r>
      <w:r w:rsidRPr="007D7EDF">
        <w:rPr>
          <w:rFonts w:ascii="Century Gothic" w:hAnsi="Century Gothic"/>
          <w:sz w:val="28"/>
          <w:szCs w:val="28"/>
        </w:rPr>
        <w:t xml:space="preserve"> até a data e horário oportunamente marcados para outra sessão, a ser previamente divulgado entre os licitantes. </w:t>
      </w:r>
    </w:p>
    <w:p w:rsidR="00D90051" w:rsidRPr="007D7EDF" w:rsidRDefault="00D90051" w:rsidP="00D3544B">
      <w:pPr>
        <w:jc w:val="both"/>
        <w:rPr>
          <w:rFonts w:ascii="Century Gothic" w:hAnsi="Century Gothic"/>
          <w:sz w:val="28"/>
          <w:szCs w:val="28"/>
        </w:rPr>
      </w:pPr>
      <w:r w:rsidRPr="007D7EDF">
        <w:rPr>
          <w:rFonts w:ascii="Century Gothic" w:hAnsi="Century Gothic"/>
          <w:sz w:val="28"/>
          <w:szCs w:val="28"/>
        </w:rPr>
        <w:br/>
      </w:r>
      <w:r w:rsidR="006C4D89" w:rsidRPr="007D7EDF">
        <w:rPr>
          <w:rFonts w:ascii="Century Gothic" w:hAnsi="Century Gothic"/>
          <w:sz w:val="28"/>
          <w:szCs w:val="28"/>
        </w:rPr>
        <w:t>8</w:t>
      </w:r>
      <w:r w:rsidRPr="007D7EDF">
        <w:rPr>
          <w:rFonts w:ascii="Century Gothic" w:hAnsi="Century Gothic"/>
          <w:sz w:val="28"/>
          <w:szCs w:val="28"/>
        </w:rPr>
        <w:t>.1</w:t>
      </w:r>
      <w:r w:rsidR="007C402D" w:rsidRPr="007D7EDF">
        <w:rPr>
          <w:rFonts w:ascii="Century Gothic" w:hAnsi="Century Gothic"/>
          <w:sz w:val="28"/>
          <w:szCs w:val="28"/>
        </w:rPr>
        <w:t>4</w:t>
      </w:r>
      <w:r w:rsidRPr="007D7EDF">
        <w:rPr>
          <w:rFonts w:ascii="Century Gothic" w:hAnsi="Century Gothic"/>
          <w:sz w:val="28"/>
          <w:szCs w:val="28"/>
        </w:rPr>
        <w:t xml:space="preserve"> - Das reuniões para recebimento e abertura dos envelopes serão lavradas atas circunstanciadas onde será registrada a participação de todos os licitantes presentes. As propostas apresentadas, as reclamações e impugnações feitas e as demais ocorrências que interessarem ao julgamento desta licitação serão assinadas pelos membros da Comissão e por todos os representantes das licitantes.</w:t>
      </w:r>
    </w:p>
    <w:p w:rsidR="00D90051" w:rsidRPr="007D7EDF" w:rsidRDefault="00D90051" w:rsidP="00D3544B">
      <w:pPr>
        <w:jc w:val="both"/>
        <w:rPr>
          <w:rFonts w:ascii="Century Gothic" w:hAnsi="Century Gothic"/>
          <w:sz w:val="28"/>
          <w:szCs w:val="28"/>
        </w:rPr>
      </w:pPr>
    </w:p>
    <w:p w:rsidR="00D90051" w:rsidRPr="007D7EDF" w:rsidRDefault="006C4D89" w:rsidP="00D3544B">
      <w:pPr>
        <w:jc w:val="both"/>
        <w:rPr>
          <w:rFonts w:ascii="Century Gothic" w:hAnsi="Century Gothic"/>
          <w:b/>
          <w:sz w:val="28"/>
          <w:szCs w:val="28"/>
        </w:rPr>
      </w:pPr>
      <w:r w:rsidRPr="007D7EDF">
        <w:rPr>
          <w:rFonts w:ascii="Century Gothic" w:hAnsi="Century Gothic"/>
          <w:b/>
          <w:sz w:val="28"/>
          <w:szCs w:val="28"/>
        </w:rPr>
        <w:t>9</w:t>
      </w:r>
      <w:r w:rsidR="00D90051" w:rsidRPr="007D7EDF">
        <w:rPr>
          <w:rFonts w:ascii="Century Gothic" w:hAnsi="Century Gothic"/>
          <w:b/>
          <w:sz w:val="28"/>
          <w:szCs w:val="28"/>
        </w:rPr>
        <w:t xml:space="preserve"> – DO JULGAMENTO DAS PROPOSTAS TÉCNICAS E FINANCEIRAS</w:t>
      </w:r>
    </w:p>
    <w:p w:rsidR="00D90051" w:rsidRPr="007D7EDF" w:rsidRDefault="00D90051" w:rsidP="00D3544B">
      <w:pPr>
        <w:jc w:val="both"/>
        <w:rPr>
          <w:rFonts w:ascii="Century Gothic" w:hAnsi="Century Gothic"/>
          <w:sz w:val="28"/>
          <w:szCs w:val="28"/>
        </w:rPr>
      </w:pPr>
    </w:p>
    <w:p w:rsidR="00BB4449" w:rsidRPr="007D7EDF" w:rsidRDefault="006C4D89" w:rsidP="00D3544B">
      <w:pPr>
        <w:jc w:val="both"/>
        <w:rPr>
          <w:rFonts w:ascii="Century Gothic" w:hAnsi="Century Gothic"/>
          <w:sz w:val="28"/>
          <w:szCs w:val="28"/>
        </w:rPr>
      </w:pPr>
      <w:r w:rsidRPr="007D7EDF">
        <w:rPr>
          <w:rFonts w:ascii="Century Gothic" w:hAnsi="Century Gothic"/>
          <w:sz w:val="28"/>
          <w:szCs w:val="28"/>
        </w:rPr>
        <w:t>9</w:t>
      </w:r>
      <w:r w:rsidR="00D90051" w:rsidRPr="007D7EDF">
        <w:rPr>
          <w:rFonts w:ascii="Century Gothic" w:hAnsi="Century Gothic"/>
          <w:sz w:val="28"/>
          <w:szCs w:val="28"/>
        </w:rPr>
        <w:t xml:space="preserve">.1 - Todas as propostas serão analisadas e julgadas com base, exclusivamente, na documentação apresentada, de acordo com o </w:t>
      </w:r>
      <w:r w:rsidR="00D90051" w:rsidRPr="007D7EDF">
        <w:rPr>
          <w:rFonts w:ascii="Century Gothic" w:hAnsi="Century Gothic"/>
          <w:sz w:val="28"/>
          <w:szCs w:val="28"/>
        </w:rPr>
        <w:lastRenderedPageBreak/>
        <w:t xml:space="preserve">previsto neste Edital e na legislação vigente, em especial no inciso IV do art. 43; no art. </w:t>
      </w:r>
      <w:r w:rsidR="00BB4449" w:rsidRPr="007D7EDF">
        <w:rPr>
          <w:rFonts w:ascii="Century Gothic" w:hAnsi="Century Gothic"/>
          <w:sz w:val="28"/>
          <w:szCs w:val="28"/>
        </w:rPr>
        <w:t>44; art.46, § 2º,incisos I e II</w:t>
      </w:r>
      <w:r w:rsidR="00D90051" w:rsidRPr="007D7EDF">
        <w:rPr>
          <w:rFonts w:ascii="Century Gothic" w:hAnsi="Century Gothic"/>
          <w:sz w:val="28"/>
          <w:szCs w:val="28"/>
        </w:rPr>
        <w:t>, da Lei 8.666/9</w:t>
      </w:r>
      <w:r w:rsidR="00AE5697" w:rsidRPr="007D7EDF">
        <w:rPr>
          <w:rFonts w:ascii="Century Gothic" w:hAnsi="Century Gothic"/>
          <w:sz w:val="28"/>
          <w:szCs w:val="28"/>
        </w:rPr>
        <w:t>3</w:t>
      </w:r>
      <w:r w:rsidR="007076FB" w:rsidRPr="007D7EDF">
        <w:rPr>
          <w:rFonts w:ascii="Century Gothic" w:hAnsi="Century Gothic"/>
          <w:sz w:val="28"/>
          <w:szCs w:val="28"/>
        </w:rPr>
        <w:t>.</w:t>
      </w:r>
    </w:p>
    <w:p w:rsidR="00FF521E" w:rsidRPr="007D7EDF" w:rsidRDefault="00FF521E" w:rsidP="00D3544B">
      <w:pPr>
        <w:jc w:val="both"/>
        <w:rPr>
          <w:rFonts w:ascii="Century Gothic" w:hAnsi="Century Gothic"/>
          <w:sz w:val="28"/>
          <w:szCs w:val="28"/>
        </w:rPr>
      </w:pPr>
    </w:p>
    <w:p w:rsidR="00FF521E" w:rsidRPr="007D7EDF" w:rsidRDefault="00FF521E" w:rsidP="00D3544B">
      <w:pPr>
        <w:jc w:val="both"/>
        <w:rPr>
          <w:rFonts w:ascii="Century Gothic" w:hAnsi="Century Gothic"/>
          <w:sz w:val="28"/>
          <w:szCs w:val="28"/>
        </w:rPr>
      </w:pPr>
      <w:r w:rsidRPr="007D7EDF">
        <w:rPr>
          <w:rFonts w:ascii="Century Gothic" w:hAnsi="Century Gothic"/>
          <w:sz w:val="28"/>
          <w:szCs w:val="28"/>
        </w:rPr>
        <w:t>9.2 - A classificação das propostas técnicas e das propostas financeiras será efetuada de acordo com a média ponderada, conforme os pontos estabelecidos neste edital, sendo declarada vencedora a empresa que apresentar a maior média ponderada entre os licitantes habilitados.</w:t>
      </w:r>
    </w:p>
    <w:p w:rsidR="00FF521E" w:rsidRPr="007D7EDF" w:rsidRDefault="00FF521E" w:rsidP="00D3544B">
      <w:pPr>
        <w:jc w:val="both"/>
        <w:rPr>
          <w:rFonts w:ascii="Century Gothic" w:hAnsi="Century Gothic"/>
          <w:sz w:val="28"/>
          <w:szCs w:val="28"/>
        </w:rPr>
      </w:pPr>
    </w:p>
    <w:p w:rsidR="00FF521E" w:rsidRPr="007D7EDF" w:rsidRDefault="00FF521E" w:rsidP="00D3544B">
      <w:pPr>
        <w:jc w:val="both"/>
        <w:rPr>
          <w:rFonts w:ascii="Century Gothic" w:hAnsi="Century Gothic"/>
          <w:sz w:val="28"/>
          <w:szCs w:val="28"/>
        </w:rPr>
      </w:pPr>
      <w:r w:rsidRPr="007D7EDF">
        <w:rPr>
          <w:rFonts w:ascii="Century Gothic" w:hAnsi="Century Gothic"/>
          <w:sz w:val="28"/>
          <w:szCs w:val="28"/>
        </w:rPr>
        <w:t>9.3 - Para o cálculo da melhor proposta, consideradas as pontuações obtidas conforme Anexo II – Critérios de Pontuação da Proposta Técnica ea Proposta Financeira, utilizando a seguintes fórmulas:</w:t>
      </w:r>
    </w:p>
    <w:p w:rsidR="007275D0" w:rsidRPr="007D7EDF" w:rsidRDefault="007275D0" w:rsidP="00D3544B">
      <w:pPr>
        <w:autoSpaceDE w:val="0"/>
        <w:autoSpaceDN w:val="0"/>
        <w:adjustRightInd w:val="0"/>
        <w:jc w:val="center"/>
        <w:outlineLvl w:val="0"/>
        <w:rPr>
          <w:rFonts w:ascii="Century Gothic" w:hAnsi="Century Gothic"/>
          <w:b/>
          <w:bCs/>
          <w:sz w:val="28"/>
          <w:szCs w:val="28"/>
        </w:rPr>
      </w:pPr>
    </w:p>
    <w:p w:rsidR="00FF521E" w:rsidRPr="007D7EDF" w:rsidRDefault="00FF521E" w:rsidP="00D3544B">
      <w:pPr>
        <w:autoSpaceDE w:val="0"/>
        <w:autoSpaceDN w:val="0"/>
        <w:adjustRightInd w:val="0"/>
        <w:jc w:val="center"/>
        <w:outlineLvl w:val="0"/>
        <w:rPr>
          <w:rFonts w:ascii="Century Gothic" w:hAnsi="Century Gothic"/>
          <w:b/>
          <w:bCs/>
          <w:sz w:val="28"/>
          <w:szCs w:val="28"/>
        </w:rPr>
      </w:pPr>
      <w:r w:rsidRPr="007D7EDF">
        <w:rPr>
          <w:rFonts w:ascii="Century Gothic" w:hAnsi="Century Gothic"/>
          <w:b/>
          <w:bCs/>
          <w:sz w:val="28"/>
          <w:szCs w:val="28"/>
        </w:rPr>
        <w:t>Mp= (PF x 3 + PT x 7 ) / 10</w:t>
      </w:r>
    </w:p>
    <w:p w:rsidR="00FF521E" w:rsidRPr="007D7EDF" w:rsidRDefault="00FF521E" w:rsidP="00D3544B">
      <w:pPr>
        <w:autoSpaceDE w:val="0"/>
        <w:autoSpaceDN w:val="0"/>
        <w:adjustRightInd w:val="0"/>
        <w:jc w:val="both"/>
        <w:outlineLvl w:val="0"/>
        <w:rPr>
          <w:rFonts w:ascii="Century Gothic" w:hAnsi="Century Gothic"/>
          <w:bCs/>
          <w:sz w:val="28"/>
          <w:szCs w:val="28"/>
        </w:rPr>
      </w:pPr>
    </w:p>
    <w:p w:rsidR="00FF521E" w:rsidRPr="007D7EDF" w:rsidRDefault="00FF521E" w:rsidP="00D3544B">
      <w:pPr>
        <w:pBdr>
          <w:top w:val="single" w:sz="4" w:space="1" w:color="auto"/>
          <w:left w:val="single" w:sz="4" w:space="4" w:color="auto"/>
          <w:bottom w:val="single" w:sz="4" w:space="1" w:color="auto"/>
          <w:right w:val="single" w:sz="4" w:space="4" w:color="auto"/>
        </w:pBdr>
        <w:autoSpaceDE w:val="0"/>
        <w:autoSpaceDN w:val="0"/>
        <w:adjustRightInd w:val="0"/>
        <w:jc w:val="center"/>
        <w:outlineLvl w:val="0"/>
        <w:rPr>
          <w:rFonts w:ascii="Century Gothic" w:hAnsi="Century Gothic"/>
          <w:b/>
          <w:bCs/>
          <w:sz w:val="28"/>
          <w:szCs w:val="28"/>
        </w:rPr>
      </w:pPr>
      <w:r w:rsidRPr="007D7EDF">
        <w:rPr>
          <w:rFonts w:ascii="Century Gothic" w:hAnsi="Century Gothic"/>
          <w:b/>
          <w:bCs/>
          <w:sz w:val="28"/>
          <w:szCs w:val="28"/>
        </w:rPr>
        <w:t>Média ponderada = (Proposta Financeira x 3 + Proposta Técnica x 7) / 10</w:t>
      </w:r>
    </w:p>
    <w:p w:rsidR="00FF521E" w:rsidRPr="007D7EDF" w:rsidRDefault="00FF521E" w:rsidP="00D3544B">
      <w:pPr>
        <w:rPr>
          <w:rFonts w:ascii="Century Gothic" w:hAnsi="Century Gothic"/>
          <w:sz w:val="28"/>
          <w:szCs w:val="28"/>
        </w:rPr>
      </w:pPr>
    </w:p>
    <w:p w:rsidR="00FF521E" w:rsidRPr="007D7EDF" w:rsidRDefault="00FF521E" w:rsidP="00D3544B">
      <w:pPr>
        <w:jc w:val="both"/>
        <w:rPr>
          <w:rFonts w:ascii="Century Gothic" w:hAnsi="Century Gothic"/>
          <w:sz w:val="28"/>
          <w:szCs w:val="28"/>
        </w:rPr>
      </w:pPr>
      <w:r w:rsidRPr="007D7EDF">
        <w:rPr>
          <w:rFonts w:ascii="Century Gothic" w:hAnsi="Century Gothic"/>
          <w:sz w:val="28"/>
          <w:szCs w:val="28"/>
        </w:rPr>
        <w:t>9.4 - Em caso de empate no total da pontuação das propostas entre duas ou mais empresas, a classificação far-se-á, por sorteio, em ato público, para o qual todos os licitantes serão convocados, nos moldes do §2º do artigo 45 da aludida Lei.</w:t>
      </w:r>
    </w:p>
    <w:p w:rsidR="00FF521E" w:rsidRPr="007D7EDF" w:rsidRDefault="00FF521E" w:rsidP="00D3544B">
      <w:pPr>
        <w:jc w:val="both"/>
        <w:rPr>
          <w:rFonts w:ascii="Century Gothic" w:hAnsi="Century Gothic"/>
          <w:sz w:val="28"/>
          <w:szCs w:val="28"/>
        </w:rPr>
      </w:pPr>
    </w:p>
    <w:p w:rsidR="00FF521E" w:rsidRPr="007D7EDF" w:rsidRDefault="00FF521E" w:rsidP="00D3544B">
      <w:pPr>
        <w:autoSpaceDE w:val="0"/>
        <w:autoSpaceDN w:val="0"/>
        <w:adjustRightInd w:val="0"/>
        <w:jc w:val="both"/>
        <w:rPr>
          <w:rFonts w:ascii="Century Gothic" w:hAnsi="Century Gothic"/>
          <w:sz w:val="28"/>
          <w:szCs w:val="28"/>
        </w:rPr>
      </w:pPr>
      <w:r w:rsidRPr="007D7EDF">
        <w:rPr>
          <w:rFonts w:ascii="Century Gothic" w:hAnsi="Century Gothic"/>
          <w:sz w:val="28"/>
          <w:szCs w:val="28"/>
        </w:rPr>
        <w:t xml:space="preserve">9.5 - A classificação será realizada pela ordem decrescente de valores, sagrando-se vencedor o licitante que obter </w:t>
      </w:r>
      <w:r w:rsidRPr="007D7EDF">
        <w:rPr>
          <w:rFonts w:ascii="Century Gothic" w:hAnsi="Century Gothic"/>
          <w:b/>
          <w:sz w:val="28"/>
          <w:szCs w:val="28"/>
        </w:rPr>
        <w:t>a maior média ponderada</w:t>
      </w:r>
      <w:r w:rsidRPr="007D7EDF">
        <w:rPr>
          <w:rFonts w:ascii="Century Gothic" w:hAnsi="Century Gothic"/>
          <w:sz w:val="28"/>
          <w:szCs w:val="28"/>
        </w:rPr>
        <w:t>.</w:t>
      </w:r>
    </w:p>
    <w:p w:rsidR="00FF521E" w:rsidRPr="007D7EDF" w:rsidRDefault="00FF521E" w:rsidP="00D3544B">
      <w:pPr>
        <w:jc w:val="both"/>
        <w:rPr>
          <w:rFonts w:ascii="Century Gothic" w:hAnsi="Century Gothic"/>
          <w:sz w:val="28"/>
          <w:szCs w:val="28"/>
        </w:rPr>
      </w:pPr>
    </w:p>
    <w:p w:rsidR="000A2333" w:rsidRPr="007D7EDF" w:rsidRDefault="006C4D89" w:rsidP="00D3544B">
      <w:pPr>
        <w:jc w:val="both"/>
        <w:rPr>
          <w:rFonts w:ascii="Century Gothic" w:hAnsi="Century Gothic"/>
          <w:sz w:val="28"/>
          <w:szCs w:val="28"/>
        </w:rPr>
      </w:pPr>
      <w:r w:rsidRPr="007D7EDF">
        <w:rPr>
          <w:rFonts w:ascii="Century Gothic" w:hAnsi="Century Gothic"/>
          <w:sz w:val="28"/>
          <w:szCs w:val="28"/>
        </w:rPr>
        <w:t>9.</w:t>
      </w:r>
      <w:r w:rsidR="00C41490" w:rsidRPr="007D7EDF">
        <w:rPr>
          <w:rFonts w:ascii="Century Gothic" w:hAnsi="Century Gothic"/>
          <w:sz w:val="28"/>
          <w:szCs w:val="28"/>
        </w:rPr>
        <w:t>6</w:t>
      </w:r>
      <w:r w:rsidRPr="007D7EDF">
        <w:rPr>
          <w:rFonts w:ascii="Century Gothic" w:hAnsi="Century Gothic"/>
          <w:sz w:val="28"/>
          <w:szCs w:val="28"/>
        </w:rPr>
        <w:t xml:space="preserve"> - </w:t>
      </w:r>
      <w:r w:rsidR="000A2333" w:rsidRPr="007D7EDF">
        <w:rPr>
          <w:rFonts w:ascii="Century Gothic" w:hAnsi="Century Gothic"/>
          <w:sz w:val="28"/>
          <w:szCs w:val="28"/>
        </w:rPr>
        <w:t>A Comissão de Licitações observará ainda, o que dispõe o artigo 44 da Lei 8.666/93 e alterações.</w:t>
      </w:r>
    </w:p>
    <w:p w:rsidR="000A2333" w:rsidRPr="007D7EDF" w:rsidRDefault="000A2333" w:rsidP="00D3544B">
      <w:pPr>
        <w:jc w:val="both"/>
        <w:rPr>
          <w:rFonts w:ascii="Century Gothic" w:hAnsi="Century Gothic"/>
          <w:sz w:val="28"/>
          <w:szCs w:val="28"/>
        </w:rPr>
      </w:pPr>
    </w:p>
    <w:p w:rsidR="000A2333" w:rsidRPr="007D7EDF" w:rsidRDefault="006C4D89" w:rsidP="00D3544B">
      <w:pPr>
        <w:jc w:val="both"/>
        <w:rPr>
          <w:rFonts w:ascii="Century Gothic" w:hAnsi="Century Gothic"/>
          <w:sz w:val="28"/>
          <w:szCs w:val="28"/>
        </w:rPr>
      </w:pPr>
      <w:r w:rsidRPr="007D7EDF">
        <w:rPr>
          <w:rFonts w:ascii="Century Gothic" w:hAnsi="Century Gothic"/>
          <w:sz w:val="28"/>
          <w:szCs w:val="28"/>
        </w:rPr>
        <w:t>9.</w:t>
      </w:r>
      <w:r w:rsidR="00C41490" w:rsidRPr="007D7EDF">
        <w:rPr>
          <w:rFonts w:ascii="Century Gothic" w:hAnsi="Century Gothic"/>
          <w:sz w:val="28"/>
          <w:szCs w:val="28"/>
        </w:rPr>
        <w:t>7</w:t>
      </w:r>
      <w:r w:rsidRPr="007D7EDF">
        <w:rPr>
          <w:rFonts w:ascii="Century Gothic" w:hAnsi="Century Gothic"/>
          <w:sz w:val="28"/>
          <w:szCs w:val="28"/>
        </w:rPr>
        <w:t xml:space="preserve"> - </w:t>
      </w:r>
      <w:r w:rsidR="00D82B16" w:rsidRPr="007D7EDF">
        <w:rPr>
          <w:rFonts w:ascii="Century Gothic" w:hAnsi="Century Gothic"/>
          <w:sz w:val="28"/>
          <w:szCs w:val="28"/>
        </w:rPr>
        <w:t>Serão desclassificadas as propostas:</w:t>
      </w:r>
    </w:p>
    <w:p w:rsidR="00D82B16" w:rsidRPr="007D7EDF" w:rsidRDefault="00D82B16" w:rsidP="00D3544B">
      <w:pPr>
        <w:jc w:val="both"/>
        <w:rPr>
          <w:rFonts w:ascii="Century Gothic" w:hAnsi="Century Gothic"/>
          <w:sz w:val="28"/>
          <w:szCs w:val="28"/>
        </w:rPr>
      </w:pPr>
    </w:p>
    <w:p w:rsidR="00D82B16" w:rsidRPr="007D7EDF" w:rsidRDefault="00AE5697" w:rsidP="00D3544B">
      <w:pPr>
        <w:numPr>
          <w:ilvl w:val="0"/>
          <w:numId w:val="2"/>
        </w:numPr>
        <w:ind w:left="0" w:firstLine="0"/>
        <w:jc w:val="both"/>
        <w:rPr>
          <w:rFonts w:ascii="Century Gothic" w:hAnsi="Century Gothic"/>
          <w:sz w:val="28"/>
          <w:szCs w:val="28"/>
        </w:rPr>
      </w:pPr>
      <w:r w:rsidRPr="007D7EDF">
        <w:rPr>
          <w:rFonts w:ascii="Century Gothic" w:hAnsi="Century Gothic"/>
          <w:sz w:val="28"/>
          <w:szCs w:val="28"/>
        </w:rPr>
        <w:t>Que</w:t>
      </w:r>
      <w:r w:rsidR="00D82B16" w:rsidRPr="007D7EDF">
        <w:rPr>
          <w:rFonts w:ascii="Century Gothic" w:hAnsi="Century Gothic"/>
          <w:sz w:val="28"/>
          <w:szCs w:val="28"/>
        </w:rPr>
        <w:t xml:space="preserve"> não atendam às exigências do ato convocatório da licitação;</w:t>
      </w:r>
    </w:p>
    <w:p w:rsidR="00D82B16" w:rsidRPr="007D7EDF" w:rsidRDefault="00AE5697" w:rsidP="00D3544B">
      <w:pPr>
        <w:numPr>
          <w:ilvl w:val="0"/>
          <w:numId w:val="2"/>
        </w:numPr>
        <w:ind w:left="0" w:firstLine="0"/>
        <w:jc w:val="both"/>
        <w:rPr>
          <w:rFonts w:ascii="Century Gothic" w:hAnsi="Century Gothic"/>
          <w:sz w:val="28"/>
          <w:szCs w:val="28"/>
        </w:rPr>
      </w:pPr>
      <w:r w:rsidRPr="007D7EDF">
        <w:rPr>
          <w:rFonts w:ascii="Century Gothic" w:hAnsi="Century Gothic"/>
          <w:sz w:val="28"/>
          <w:szCs w:val="28"/>
        </w:rPr>
        <w:t>Com</w:t>
      </w:r>
      <w:r w:rsidR="00D82B16" w:rsidRPr="007D7EDF">
        <w:rPr>
          <w:rFonts w:ascii="Century Gothic" w:hAnsi="Century Gothic"/>
          <w:sz w:val="28"/>
          <w:szCs w:val="28"/>
        </w:rPr>
        <w:t xml:space="preserve"> preços excessivos ou manifestamente </w:t>
      </w:r>
      <w:r w:rsidR="00BB4515" w:rsidRPr="007D7EDF">
        <w:rPr>
          <w:rFonts w:ascii="Century Gothic" w:hAnsi="Century Gothic"/>
          <w:sz w:val="28"/>
          <w:szCs w:val="28"/>
        </w:rPr>
        <w:t>inexeqüíveis</w:t>
      </w:r>
      <w:r w:rsidR="00D82B16" w:rsidRPr="007D7EDF">
        <w:rPr>
          <w:rFonts w:ascii="Century Gothic" w:hAnsi="Century Gothic"/>
          <w:sz w:val="28"/>
          <w:szCs w:val="28"/>
        </w:rPr>
        <w:t>, nos termos do artigo 48, inciso I e II, § 1º, alíneas “a” e “b” da Lei 8.666/93.</w:t>
      </w:r>
    </w:p>
    <w:p w:rsidR="00D82B16" w:rsidRPr="007D7EDF" w:rsidRDefault="00D82B16" w:rsidP="00D3544B">
      <w:pPr>
        <w:jc w:val="both"/>
        <w:rPr>
          <w:rFonts w:ascii="Century Gothic" w:hAnsi="Century Gothic"/>
          <w:sz w:val="28"/>
          <w:szCs w:val="28"/>
        </w:rPr>
      </w:pPr>
    </w:p>
    <w:p w:rsidR="00D82B16" w:rsidRPr="007D7EDF" w:rsidRDefault="006C4D89" w:rsidP="00D3544B">
      <w:pPr>
        <w:jc w:val="both"/>
        <w:rPr>
          <w:rFonts w:ascii="Century Gothic" w:hAnsi="Century Gothic"/>
          <w:sz w:val="28"/>
          <w:szCs w:val="28"/>
        </w:rPr>
      </w:pPr>
      <w:r w:rsidRPr="007D7EDF">
        <w:rPr>
          <w:rFonts w:ascii="Century Gothic" w:hAnsi="Century Gothic"/>
          <w:sz w:val="28"/>
          <w:szCs w:val="28"/>
        </w:rPr>
        <w:lastRenderedPageBreak/>
        <w:t>9.</w:t>
      </w:r>
      <w:r w:rsidR="00C41490" w:rsidRPr="007D7EDF">
        <w:rPr>
          <w:rFonts w:ascii="Century Gothic" w:hAnsi="Century Gothic"/>
          <w:sz w:val="28"/>
          <w:szCs w:val="28"/>
        </w:rPr>
        <w:t>8</w:t>
      </w:r>
      <w:r w:rsidRPr="007D7EDF">
        <w:rPr>
          <w:rFonts w:ascii="Century Gothic" w:hAnsi="Century Gothic"/>
          <w:sz w:val="28"/>
          <w:szCs w:val="28"/>
        </w:rPr>
        <w:t xml:space="preserve"> - </w:t>
      </w:r>
      <w:r w:rsidR="00D82B16" w:rsidRPr="007D7EDF">
        <w:rPr>
          <w:rFonts w:ascii="Century Gothic" w:hAnsi="Century Gothic"/>
          <w:sz w:val="28"/>
          <w:szCs w:val="28"/>
        </w:rPr>
        <w:t>O resultado do julgamento será publicado na Imprensa Oficial.</w:t>
      </w:r>
    </w:p>
    <w:p w:rsidR="00D82B16" w:rsidRPr="007D7EDF" w:rsidRDefault="00D82B16" w:rsidP="00D3544B">
      <w:pPr>
        <w:rPr>
          <w:rFonts w:ascii="Century Gothic" w:hAnsi="Century Gothic"/>
          <w:sz w:val="28"/>
          <w:szCs w:val="28"/>
        </w:rPr>
      </w:pPr>
    </w:p>
    <w:p w:rsidR="00F64D9A" w:rsidRPr="007D7EDF" w:rsidRDefault="00A600F5" w:rsidP="00D3544B">
      <w:pPr>
        <w:autoSpaceDE w:val="0"/>
        <w:autoSpaceDN w:val="0"/>
        <w:adjustRightInd w:val="0"/>
        <w:jc w:val="both"/>
        <w:rPr>
          <w:rFonts w:ascii="Century Gothic" w:hAnsi="Century Gothic"/>
          <w:b/>
          <w:bCs/>
          <w:sz w:val="28"/>
          <w:szCs w:val="28"/>
        </w:rPr>
      </w:pPr>
      <w:r w:rsidRPr="007D7EDF">
        <w:rPr>
          <w:rFonts w:ascii="Century Gothic" w:hAnsi="Century Gothic"/>
          <w:b/>
          <w:bCs/>
          <w:sz w:val="28"/>
          <w:szCs w:val="28"/>
        </w:rPr>
        <w:t xml:space="preserve">10 </w:t>
      </w:r>
      <w:r w:rsidR="007C047E" w:rsidRPr="007D7EDF">
        <w:rPr>
          <w:rFonts w:ascii="Century Gothic" w:hAnsi="Century Gothic"/>
          <w:b/>
          <w:bCs/>
          <w:sz w:val="28"/>
          <w:szCs w:val="28"/>
        </w:rPr>
        <w:t>–</w:t>
      </w:r>
      <w:r w:rsidR="007D7EDF">
        <w:rPr>
          <w:rFonts w:ascii="Century Gothic" w:hAnsi="Century Gothic"/>
          <w:b/>
          <w:bCs/>
          <w:sz w:val="28"/>
          <w:szCs w:val="28"/>
        </w:rPr>
        <w:t xml:space="preserve"> </w:t>
      </w:r>
      <w:r w:rsidR="00F64D9A" w:rsidRPr="007D7EDF">
        <w:rPr>
          <w:rFonts w:ascii="Century Gothic" w:hAnsi="Century Gothic"/>
          <w:b/>
          <w:bCs/>
          <w:sz w:val="28"/>
          <w:szCs w:val="28"/>
        </w:rPr>
        <w:t>DA ADJUDICAÇÃO E HOMOLOGAÇÃO</w:t>
      </w:r>
    </w:p>
    <w:p w:rsidR="00F64D9A" w:rsidRPr="007D7EDF" w:rsidRDefault="00F64D9A" w:rsidP="00D3544B">
      <w:pPr>
        <w:autoSpaceDE w:val="0"/>
        <w:autoSpaceDN w:val="0"/>
        <w:adjustRightInd w:val="0"/>
        <w:jc w:val="both"/>
        <w:rPr>
          <w:rFonts w:ascii="Century Gothic" w:hAnsi="Century Gothic" w:cs="Arial"/>
          <w:sz w:val="28"/>
          <w:szCs w:val="28"/>
        </w:rPr>
      </w:pPr>
    </w:p>
    <w:p w:rsidR="00F64D9A" w:rsidRPr="007D7EDF" w:rsidRDefault="00A600F5" w:rsidP="00D3544B">
      <w:pPr>
        <w:autoSpaceDE w:val="0"/>
        <w:autoSpaceDN w:val="0"/>
        <w:adjustRightInd w:val="0"/>
        <w:jc w:val="both"/>
        <w:rPr>
          <w:rFonts w:ascii="Century Gothic" w:hAnsi="Century Gothic"/>
          <w:sz w:val="28"/>
          <w:szCs w:val="28"/>
        </w:rPr>
      </w:pPr>
      <w:r w:rsidRPr="007D7EDF">
        <w:rPr>
          <w:rFonts w:ascii="Century Gothic" w:hAnsi="Century Gothic"/>
          <w:sz w:val="28"/>
          <w:szCs w:val="28"/>
        </w:rPr>
        <w:t>10</w:t>
      </w:r>
      <w:r w:rsidR="00F64D9A" w:rsidRPr="007D7EDF">
        <w:rPr>
          <w:rFonts w:ascii="Century Gothic" w:hAnsi="Century Gothic"/>
          <w:sz w:val="28"/>
          <w:szCs w:val="28"/>
        </w:rPr>
        <w:t>.1.</w:t>
      </w:r>
      <w:r w:rsidR="00D33A08" w:rsidRPr="007D7EDF">
        <w:rPr>
          <w:rFonts w:ascii="Century Gothic" w:hAnsi="Century Gothic"/>
          <w:sz w:val="28"/>
          <w:szCs w:val="28"/>
        </w:rPr>
        <w:t xml:space="preserve"> </w:t>
      </w:r>
      <w:r w:rsidR="00F64D9A" w:rsidRPr="007D7EDF">
        <w:rPr>
          <w:rFonts w:ascii="Century Gothic" w:hAnsi="Century Gothic"/>
          <w:sz w:val="28"/>
          <w:szCs w:val="28"/>
        </w:rPr>
        <w:t>O julgamento e a respectiva classificação final das propostas, mediante parecer da Comissão Permanente de Licitações, após sua publicação no Diário Oficial do Estado, em uma única edição, para efeitos de recursos, serão submetidos à apreciação da autoridade superior, a quem cabe:</w:t>
      </w:r>
    </w:p>
    <w:p w:rsidR="00F64D9A" w:rsidRPr="007D7EDF" w:rsidRDefault="00F64D9A" w:rsidP="00D3544B">
      <w:pPr>
        <w:autoSpaceDE w:val="0"/>
        <w:autoSpaceDN w:val="0"/>
        <w:adjustRightInd w:val="0"/>
        <w:jc w:val="both"/>
        <w:rPr>
          <w:rFonts w:ascii="Century Gothic" w:hAnsi="Century Gothic" w:cs="Arial"/>
          <w:sz w:val="28"/>
          <w:szCs w:val="28"/>
        </w:rPr>
      </w:pPr>
    </w:p>
    <w:p w:rsidR="00F64D9A" w:rsidRPr="007D7EDF" w:rsidRDefault="00A600F5" w:rsidP="00D3544B">
      <w:pPr>
        <w:autoSpaceDE w:val="0"/>
        <w:autoSpaceDN w:val="0"/>
        <w:adjustRightInd w:val="0"/>
        <w:jc w:val="both"/>
        <w:rPr>
          <w:rFonts w:ascii="Century Gothic" w:hAnsi="Century Gothic"/>
          <w:sz w:val="28"/>
          <w:szCs w:val="28"/>
        </w:rPr>
      </w:pPr>
      <w:r w:rsidRPr="007D7EDF">
        <w:rPr>
          <w:rFonts w:ascii="Century Gothic" w:hAnsi="Century Gothic"/>
          <w:sz w:val="28"/>
          <w:szCs w:val="28"/>
        </w:rPr>
        <w:t>10</w:t>
      </w:r>
      <w:r w:rsidR="00F64D9A" w:rsidRPr="007D7EDF">
        <w:rPr>
          <w:rFonts w:ascii="Century Gothic" w:hAnsi="Century Gothic"/>
          <w:sz w:val="28"/>
          <w:szCs w:val="28"/>
        </w:rPr>
        <w:t>.1.1. aceitar a classificação e julgamento final, homologando-a e adjudicando os objetos licitados à licitante vencedora.</w:t>
      </w:r>
    </w:p>
    <w:p w:rsidR="00F64D9A" w:rsidRPr="007D7EDF" w:rsidRDefault="00F64D9A" w:rsidP="00D3544B">
      <w:pPr>
        <w:autoSpaceDE w:val="0"/>
        <w:autoSpaceDN w:val="0"/>
        <w:adjustRightInd w:val="0"/>
        <w:jc w:val="both"/>
        <w:rPr>
          <w:rFonts w:ascii="Century Gothic" w:hAnsi="Century Gothic"/>
          <w:sz w:val="28"/>
          <w:szCs w:val="28"/>
        </w:rPr>
      </w:pPr>
    </w:p>
    <w:p w:rsidR="00F64D9A" w:rsidRPr="007D7EDF" w:rsidRDefault="00A600F5" w:rsidP="00D3544B">
      <w:pPr>
        <w:autoSpaceDE w:val="0"/>
        <w:autoSpaceDN w:val="0"/>
        <w:adjustRightInd w:val="0"/>
        <w:jc w:val="both"/>
        <w:rPr>
          <w:rFonts w:ascii="Century Gothic" w:hAnsi="Century Gothic"/>
          <w:sz w:val="28"/>
          <w:szCs w:val="28"/>
        </w:rPr>
      </w:pPr>
      <w:r w:rsidRPr="007D7EDF">
        <w:rPr>
          <w:rFonts w:ascii="Century Gothic" w:hAnsi="Century Gothic"/>
          <w:sz w:val="28"/>
          <w:szCs w:val="28"/>
        </w:rPr>
        <w:t>10</w:t>
      </w:r>
      <w:r w:rsidR="00F64D9A" w:rsidRPr="007D7EDF">
        <w:rPr>
          <w:rFonts w:ascii="Century Gothic" w:hAnsi="Century Gothic"/>
          <w:sz w:val="28"/>
          <w:szCs w:val="28"/>
        </w:rPr>
        <w:t xml:space="preserve">.1.2. invalidar o presente certame total ou parcialmente nos casos de ilegalidade no procedimento ou julgamento, mediante decisão fundamentada; e </w:t>
      </w:r>
    </w:p>
    <w:p w:rsidR="00F64D9A" w:rsidRPr="007D7EDF" w:rsidRDefault="00F64D9A" w:rsidP="00D3544B">
      <w:pPr>
        <w:autoSpaceDE w:val="0"/>
        <w:autoSpaceDN w:val="0"/>
        <w:adjustRightInd w:val="0"/>
        <w:jc w:val="both"/>
        <w:rPr>
          <w:rFonts w:ascii="Century Gothic" w:hAnsi="Century Gothic"/>
          <w:sz w:val="28"/>
          <w:szCs w:val="28"/>
        </w:rPr>
      </w:pPr>
    </w:p>
    <w:p w:rsidR="00F64D9A" w:rsidRPr="007D7EDF" w:rsidRDefault="00A600F5" w:rsidP="00D3544B">
      <w:pPr>
        <w:autoSpaceDE w:val="0"/>
        <w:autoSpaceDN w:val="0"/>
        <w:adjustRightInd w:val="0"/>
        <w:jc w:val="both"/>
        <w:rPr>
          <w:rFonts w:ascii="Century Gothic" w:hAnsi="Century Gothic"/>
          <w:sz w:val="28"/>
          <w:szCs w:val="28"/>
        </w:rPr>
      </w:pPr>
      <w:r w:rsidRPr="007D7EDF">
        <w:rPr>
          <w:rFonts w:ascii="Century Gothic" w:hAnsi="Century Gothic"/>
          <w:sz w:val="28"/>
          <w:szCs w:val="28"/>
        </w:rPr>
        <w:t>10</w:t>
      </w:r>
      <w:r w:rsidR="00F64D9A" w:rsidRPr="007D7EDF">
        <w:rPr>
          <w:rFonts w:ascii="Century Gothic" w:hAnsi="Century Gothic"/>
          <w:sz w:val="28"/>
          <w:szCs w:val="28"/>
        </w:rPr>
        <w:t>.1.3. revogá-la por razões de interesse público decorrente de fato superveniente devidamente comprovado, pertinente e suficientemente justificado.</w:t>
      </w:r>
    </w:p>
    <w:p w:rsidR="00F64D9A" w:rsidRPr="007D7EDF" w:rsidRDefault="00F64D9A" w:rsidP="00D3544B">
      <w:pPr>
        <w:autoSpaceDE w:val="0"/>
        <w:autoSpaceDN w:val="0"/>
        <w:adjustRightInd w:val="0"/>
        <w:jc w:val="both"/>
        <w:rPr>
          <w:rFonts w:ascii="Century Gothic" w:hAnsi="Century Gothic"/>
          <w:sz w:val="28"/>
          <w:szCs w:val="28"/>
        </w:rPr>
      </w:pPr>
    </w:p>
    <w:p w:rsidR="00F64D9A" w:rsidRPr="007D7EDF" w:rsidRDefault="00A600F5" w:rsidP="00D3544B">
      <w:pPr>
        <w:autoSpaceDE w:val="0"/>
        <w:autoSpaceDN w:val="0"/>
        <w:adjustRightInd w:val="0"/>
        <w:jc w:val="both"/>
        <w:rPr>
          <w:rFonts w:ascii="Century Gothic" w:hAnsi="Century Gothic"/>
          <w:sz w:val="28"/>
          <w:szCs w:val="28"/>
        </w:rPr>
      </w:pPr>
      <w:r w:rsidRPr="007D7EDF">
        <w:rPr>
          <w:rFonts w:ascii="Century Gothic" w:hAnsi="Century Gothic"/>
          <w:sz w:val="28"/>
          <w:szCs w:val="28"/>
        </w:rPr>
        <w:t>10</w:t>
      </w:r>
      <w:r w:rsidR="00F64D9A" w:rsidRPr="007D7EDF">
        <w:rPr>
          <w:rFonts w:ascii="Century Gothic" w:hAnsi="Century Gothic"/>
          <w:sz w:val="28"/>
          <w:szCs w:val="28"/>
        </w:rPr>
        <w:t>.2. Homologada esta licitação, o seu objeto será contratado com a licitante vencedora, através da expedição do Contrato Administrativo.</w:t>
      </w:r>
    </w:p>
    <w:p w:rsidR="00F64D9A" w:rsidRPr="007D7EDF" w:rsidRDefault="00F64D9A" w:rsidP="00D3544B">
      <w:pPr>
        <w:autoSpaceDE w:val="0"/>
        <w:autoSpaceDN w:val="0"/>
        <w:adjustRightInd w:val="0"/>
        <w:jc w:val="both"/>
        <w:rPr>
          <w:rFonts w:ascii="Century Gothic" w:hAnsi="Century Gothic" w:cs="Arial"/>
          <w:sz w:val="28"/>
          <w:szCs w:val="28"/>
        </w:rPr>
      </w:pPr>
    </w:p>
    <w:p w:rsidR="00F64D9A" w:rsidRPr="007D7EDF" w:rsidRDefault="00A600F5" w:rsidP="00D3544B">
      <w:pPr>
        <w:autoSpaceDE w:val="0"/>
        <w:autoSpaceDN w:val="0"/>
        <w:adjustRightInd w:val="0"/>
        <w:jc w:val="both"/>
        <w:rPr>
          <w:rFonts w:ascii="Century Gothic" w:hAnsi="Century Gothic"/>
          <w:sz w:val="28"/>
          <w:szCs w:val="28"/>
        </w:rPr>
      </w:pPr>
      <w:r w:rsidRPr="007D7EDF">
        <w:rPr>
          <w:rFonts w:ascii="Century Gothic" w:hAnsi="Century Gothic"/>
          <w:sz w:val="28"/>
          <w:szCs w:val="28"/>
        </w:rPr>
        <w:t>10</w:t>
      </w:r>
      <w:r w:rsidR="00F64D9A" w:rsidRPr="007D7EDF">
        <w:rPr>
          <w:rFonts w:ascii="Century Gothic" w:hAnsi="Century Gothic"/>
          <w:sz w:val="28"/>
          <w:szCs w:val="28"/>
        </w:rPr>
        <w:t xml:space="preserve">.3. No caso em que a adjudicatária decair do direito à aquisição do objeto desta licitação a Prefeitura poderá revogar esta licitação, ou convocar os licitantes remanescentes, na ordem de classificação, </w:t>
      </w:r>
      <w:r w:rsidR="0053679B" w:rsidRPr="007D7EDF">
        <w:rPr>
          <w:rFonts w:ascii="Century Gothic" w:hAnsi="Century Gothic"/>
          <w:sz w:val="28"/>
          <w:szCs w:val="28"/>
        </w:rPr>
        <w:t xml:space="preserve">para contratação </w:t>
      </w:r>
      <w:r w:rsidR="00F64D9A" w:rsidRPr="007D7EDF">
        <w:rPr>
          <w:rFonts w:ascii="Century Gothic" w:hAnsi="Century Gothic"/>
          <w:sz w:val="28"/>
          <w:szCs w:val="28"/>
        </w:rPr>
        <w:t>em igual prazo e nas mesmas condições propostas pelo primeiro classificado.</w:t>
      </w:r>
    </w:p>
    <w:p w:rsidR="00F64D9A" w:rsidRPr="007D7EDF" w:rsidRDefault="00F64D9A" w:rsidP="00D3544B">
      <w:pPr>
        <w:rPr>
          <w:rFonts w:ascii="Century Gothic" w:hAnsi="Century Gothic"/>
          <w:sz w:val="28"/>
          <w:szCs w:val="28"/>
        </w:rPr>
      </w:pPr>
    </w:p>
    <w:p w:rsidR="00E45570" w:rsidRPr="007D7EDF" w:rsidRDefault="00A600F5" w:rsidP="00D3544B">
      <w:pPr>
        <w:jc w:val="both"/>
        <w:rPr>
          <w:rFonts w:ascii="Century Gothic" w:hAnsi="Century Gothic"/>
          <w:b/>
          <w:sz w:val="28"/>
          <w:szCs w:val="28"/>
        </w:rPr>
      </w:pPr>
      <w:r w:rsidRPr="007D7EDF">
        <w:rPr>
          <w:rFonts w:ascii="Century Gothic" w:hAnsi="Century Gothic"/>
          <w:b/>
          <w:sz w:val="28"/>
          <w:szCs w:val="28"/>
        </w:rPr>
        <w:t>11</w:t>
      </w:r>
      <w:r w:rsidR="00E45570" w:rsidRPr="007D7EDF">
        <w:rPr>
          <w:rFonts w:ascii="Century Gothic" w:hAnsi="Century Gothic"/>
          <w:b/>
          <w:sz w:val="28"/>
          <w:szCs w:val="28"/>
        </w:rPr>
        <w:t xml:space="preserve"> – DA FORMALIZAÇÃO DO CONTRATO</w:t>
      </w:r>
    </w:p>
    <w:p w:rsidR="0006455C" w:rsidRPr="007D7EDF" w:rsidRDefault="0006455C" w:rsidP="00D3544B">
      <w:pPr>
        <w:jc w:val="both"/>
        <w:rPr>
          <w:rFonts w:ascii="Century Gothic" w:hAnsi="Century Gothic"/>
          <w:b/>
          <w:sz w:val="28"/>
          <w:szCs w:val="28"/>
        </w:rPr>
      </w:pPr>
    </w:p>
    <w:p w:rsidR="00E45570" w:rsidRPr="007D7EDF" w:rsidRDefault="00A600F5" w:rsidP="00D3544B">
      <w:pPr>
        <w:jc w:val="both"/>
        <w:rPr>
          <w:rFonts w:ascii="Century Gothic" w:hAnsi="Century Gothic"/>
          <w:sz w:val="28"/>
          <w:szCs w:val="28"/>
        </w:rPr>
      </w:pPr>
      <w:r w:rsidRPr="007D7EDF">
        <w:rPr>
          <w:rFonts w:ascii="Century Gothic" w:hAnsi="Century Gothic"/>
          <w:sz w:val="28"/>
          <w:szCs w:val="28"/>
        </w:rPr>
        <w:t>11</w:t>
      </w:r>
      <w:r w:rsidR="00E45570" w:rsidRPr="007D7EDF">
        <w:rPr>
          <w:rFonts w:ascii="Century Gothic" w:hAnsi="Century Gothic"/>
          <w:sz w:val="28"/>
          <w:szCs w:val="28"/>
        </w:rPr>
        <w:t xml:space="preserve">.1 – A(s) adjudicatária(s) receberá(ão), uma vez publicado o ato de homologação da licitação, comunicação para retirada do instrumento contratual, </w:t>
      </w:r>
      <w:r w:rsidR="00AC3FA0" w:rsidRPr="007D7EDF">
        <w:rPr>
          <w:rFonts w:ascii="Century Gothic" w:hAnsi="Century Gothic"/>
          <w:sz w:val="28"/>
          <w:szCs w:val="28"/>
        </w:rPr>
        <w:t>cuja minuta integra o ANEXO VI</w:t>
      </w:r>
      <w:r w:rsidR="007D2A91" w:rsidRPr="007D7EDF">
        <w:rPr>
          <w:rFonts w:ascii="Century Gothic" w:hAnsi="Century Gothic"/>
          <w:sz w:val="28"/>
          <w:szCs w:val="28"/>
        </w:rPr>
        <w:t>I</w:t>
      </w:r>
      <w:r w:rsidR="00AC3FA0" w:rsidRPr="007D7EDF">
        <w:rPr>
          <w:rFonts w:ascii="Century Gothic" w:hAnsi="Century Gothic"/>
          <w:sz w:val="28"/>
          <w:szCs w:val="28"/>
        </w:rPr>
        <w:t xml:space="preserve"> – Minuta de </w:t>
      </w:r>
      <w:r w:rsidR="00AC3FA0" w:rsidRPr="007D7EDF">
        <w:rPr>
          <w:rFonts w:ascii="Century Gothic" w:hAnsi="Century Gothic"/>
          <w:sz w:val="28"/>
          <w:szCs w:val="28"/>
        </w:rPr>
        <w:lastRenderedPageBreak/>
        <w:t xml:space="preserve">Termo de Contrato, </w:t>
      </w:r>
      <w:r w:rsidR="00E45570" w:rsidRPr="007D7EDF">
        <w:rPr>
          <w:rFonts w:ascii="Century Gothic" w:hAnsi="Century Gothic"/>
          <w:sz w:val="28"/>
          <w:szCs w:val="28"/>
        </w:rPr>
        <w:t>que deverá ser devolvido assinado no prazo de 5 (cinco) dias úteis contados daquela convocação.</w:t>
      </w:r>
    </w:p>
    <w:p w:rsidR="00A600F5" w:rsidRPr="007D7EDF" w:rsidRDefault="00A600F5" w:rsidP="00D3544B">
      <w:pPr>
        <w:jc w:val="both"/>
        <w:rPr>
          <w:rFonts w:ascii="Century Gothic" w:hAnsi="Century Gothic"/>
          <w:sz w:val="28"/>
          <w:szCs w:val="28"/>
        </w:rPr>
      </w:pPr>
    </w:p>
    <w:p w:rsidR="00A600F5" w:rsidRPr="007D7EDF" w:rsidRDefault="00A600F5" w:rsidP="00D3544B">
      <w:pPr>
        <w:jc w:val="both"/>
        <w:rPr>
          <w:rFonts w:ascii="Century Gothic" w:hAnsi="Century Gothic"/>
          <w:sz w:val="28"/>
          <w:szCs w:val="28"/>
        </w:rPr>
      </w:pPr>
      <w:r w:rsidRPr="007D7EDF">
        <w:rPr>
          <w:rFonts w:ascii="Century Gothic" w:hAnsi="Century Gothic"/>
          <w:sz w:val="28"/>
          <w:szCs w:val="28"/>
        </w:rPr>
        <w:t>11.1.</w:t>
      </w:r>
      <w:r w:rsidR="007D2A91" w:rsidRPr="007D7EDF">
        <w:rPr>
          <w:rFonts w:ascii="Century Gothic" w:hAnsi="Century Gothic"/>
          <w:sz w:val="28"/>
          <w:szCs w:val="28"/>
        </w:rPr>
        <w:t>1</w:t>
      </w:r>
      <w:r w:rsidR="00D33A08" w:rsidRPr="007D7EDF">
        <w:rPr>
          <w:rFonts w:ascii="Century Gothic" w:hAnsi="Century Gothic"/>
          <w:sz w:val="28"/>
          <w:szCs w:val="28"/>
        </w:rPr>
        <w:t xml:space="preserve"> </w:t>
      </w:r>
      <w:r w:rsidR="007C047E" w:rsidRPr="007D7EDF">
        <w:rPr>
          <w:rFonts w:ascii="Century Gothic" w:hAnsi="Century Gothic"/>
          <w:sz w:val="28"/>
          <w:szCs w:val="28"/>
        </w:rPr>
        <w:t>–</w:t>
      </w:r>
      <w:r w:rsidRPr="007D7EDF">
        <w:rPr>
          <w:rFonts w:ascii="Century Gothic" w:hAnsi="Century Gothic"/>
          <w:sz w:val="28"/>
          <w:szCs w:val="28"/>
        </w:rPr>
        <w:t xml:space="preserve"> Os preços ofertados pela licitante vencedora, somente serão reajustado</w:t>
      </w:r>
      <w:r w:rsidR="00AA7452" w:rsidRPr="007D7EDF">
        <w:rPr>
          <w:rFonts w:ascii="Century Gothic" w:hAnsi="Century Gothic"/>
          <w:sz w:val="28"/>
          <w:szCs w:val="28"/>
        </w:rPr>
        <w:t>s</w:t>
      </w:r>
      <w:r w:rsidRPr="007D7EDF">
        <w:rPr>
          <w:rFonts w:ascii="Century Gothic" w:hAnsi="Century Gothic"/>
          <w:sz w:val="28"/>
          <w:szCs w:val="28"/>
        </w:rPr>
        <w:t xml:space="preserve"> em periodicidade anual, a contar da data da assinatura do</w:t>
      </w:r>
      <w:r w:rsidR="004B5671" w:rsidRPr="007D7EDF">
        <w:rPr>
          <w:rFonts w:ascii="Century Gothic" w:hAnsi="Century Gothic"/>
          <w:sz w:val="28"/>
          <w:szCs w:val="28"/>
        </w:rPr>
        <w:t xml:space="preserve"> contrato, utilizando-se o IGPM</w:t>
      </w:r>
      <w:r w:rsidRPr="007D7EDF">
        <w:rPr>
          <w:rFonts w:ascii="Century Gothic" w:hAnsi="Century Gothic"/>
          <w:sz w:val="28"/>
          <w:szCs w:val="28"/>
        </w:rPr>
        <w:t xml:space="preserve">, publicado pela Fundação </w:t>
      </w:r>
      <w:r w:rsidR="00AC6914" w:rsidRPr="007D7EDF">
        <w:rPr>
          <w:rFonts w:ascii="Century Gothic" w:hAnsi="Century Gothic"/>
          <w:sz w:val="28"/>
          <w:szCs w:val="28"/>
        </w:rPr>
        <w:t>Getúlio</w:t>
      </w:r>
      <w:r w:rsidRPr="007D7EDF">
        <w:rPr>
          <w:rFonts w:ascii="Century Gothic" w:hAnsi="Century Gothic"/>
          <w:sz w:val="28"/>
          <w:szCs w:val="28"/>
        </w:rPr>
        <w:t xml:space="preserve"> Vargas. </w:t>
      </w:r>
    </w:p>
    <w:p w:rsidR="00E45570" w:rsidRPr="007D7EDF" w:rsidRDefault="00E45570" w:rsidP="00D3544B">
      <w:pPr>
        <w:jc w:val="both"/>
        <w:rPr>
          <w:rFonts w:ascii="Century Gothic" w:hAnsi="Century Gothic"/>
          <w:sz w:val="28"/>
          <w:szCs w:val="28"/>
        </w:rPr>
      </w:pPr>
    </w:p>
    <w:p w:rsidR="00E45570" w:rsidRPr="007D7EDF" w:rsidRDefault="00A600F5" w:rsidP="00D3544B">
      <w:pPr>
        <w:jc w:val="both"/>
        <w:rPr>
          <w:rFonts w:ascii="Century Gothic" w:hAnsi="Century Gothic"/>
          <w:sz w:val="28"/>
          <w:szCs w:val="28"/>
        </w:rPr>
      </w:pPr>
      <w:r w:rsidRPr="007D7EDF">
        <w:rPr>
          <w:rFonts w:ascii="Century Gothic" w:hAnsi="Century Gothic"/>
          <w:sz w:val="28"/>
          <w:szCs w:val="28"/>
        </w:rPr>
        <w:t>11</w:t>
      </w:r>
      <w:r w:rsidR="00E45570" w:rsidRPr="007D7EDF">
        <w:rPr>
          <w:rFonts w:ascii="Century Gothic" w:hAnsi="Century Gothic"/>
          <w:sz w:val="28"/>
          <w:szCs w:val="28"/>
        </w:rPr>
        <w:t>.2 – O fato de a adjudicatária, convocada a contratar dentro do prazo de eficácia de sua proposta, não celebrar o contrato, importará na sua inexecução total, sujeitando-se à aplicação das penalidades previstas no art. 87 da Lei Federal nº 8.666/93, facultado à Administração convocar a licitante remanescente, na forma do art. 64, § 2º, do mesmo diploma.</w:t>
      </w:r>
    </w:p>
    <w:p w:rsidR="00FB12D8" w:rsidRPr="007D7EDF" w:rsidRDefault="00FB12D8" w:rsidP="00D3544B">
      <w:pPr>
        <w:autoSpaceDE w:val="0"/>
        <w:autoSpaceDN w:val="0"/>
        <w:adjustRightInd w:val="0"/>
        <w:jc w:val="both"/>
        <w:rPr>
          <w:rFonts w:ascii="Century Gothic" w:hAnsi="Century Gothic"/>
          <w:sz w:val="28"/>
          <w:szCs w:val="28"/>
        </w:rPr>
      </w:pPr>
    </w:p>
    <w:p w:rsidR="00A600F5" w:rsidRPr="007D7EDF" w:rsidRDefault="00A600F5" w:rsidP="00D3544B">
      <w:pPr>
        <w:autoSpaceDE w:val="0"/>
        <w:autoSpaceDN w:val="0"/>
        <w:adjustRightInd w:val="0"/>
        <w:jc w:val="both"/>
        <w:rPr>
          <w:rFonts w:ascii="Century Gothic" w:hAnsi="Century Gothic"/>
          <w:sz w:val="28"/>
          <w:szCs w:val="28"/>
        </w:rPr>
      </w:pPr>
      <w:r w:rsidRPr="007D7EDF">
        <w:rPr>
          <w:rFonts w:ascii="Century Gothic" w:hAnsi="Century Gothic"/>
          <w:sz w:val="28"/>
          <w:szCs w:val="28"/>
        </w:rPr>
        <w:t xml:space="preserve">11.3 </w:t>
      </w:r>
      <w:r w:rsidR="007C047E" w:rsidRPr="007D7EDF">
        <w:rPr>
          <w:rFonts w:ascii="Century Gothic" w:hAnsi="Century Gothic"/>
          <w:sz w:val="28"/>
          <w:szCs w:val="28"/>
        </w:rPr>
        <w:t>–</w:t>
      </w:r>
      <w:r w:rsidRPr="007D7EDF">
        <w:rPr>
          <w:rFonts w:ascii="Century Gothic" w:hAnsi="Century Gothic"/>
          <w:sz w:val="28"/>
          <w:szCs w:val="28"/>
        </w:rPr>
        <w:t xml:space="preserve"> Se não houver convocação, decorridos 60 (sessenta) dias da entrega das propostas, os licitantes ficarão liberados dos compromissos assumidos, conforme previsto no parágrafo 3º, do artigo 64, da Lei Federal nº. 8.666/93.</w:t>
      </w:r>
    </w:p>
    <w:p w:rsidR="00E45570" w:rsidRPr="007D7EDF" w:rsidRDefault="00E45570" w:rsidP="00D3544B">
      <w:pPr>
        <w:jc w:val="both"/>
        <w:rPr>
          <w:rFonts w:ascii="Century Gothic" w:hAnsi="Century Gothic"/>
          <w:sz w:val="28"/>
          <w:szCs w:val="28"/>
        </w:rPr>
      </w:pPr>
    </w:p>
    <w:p w:rsidR="00E45570" w:rsidRPr="007D7EDF" w:rsidRDefault="00A600F5" w:rsidP="00D3544B">
      <w:pPr>
        <w:jc w:val="both"/>
        <w:rPr>
          <w:rFonts w:ascii="Century Gothic" w:hAnsi="Century Gothic"/>
          <w:sz w:val="28"/>
          <w:szCs w:val="28"/>
        </w:rPr>
      </w:pPr>
      <w:r w:rsidRPr="007D7EDF">
        <w:rPr>
          <w:rFonts w:ascii="Century Gothic" w:hAnsi="Century Gothic"/>
          <w:sz w:val="28"/>
          <w:szCs w:val="28"/>
        </w:rPr>
        <w:t>11</w:t>
      </w:r>
      <w:r w:rsidR="00E45570" w:rsidRPr="007D7EDF">
        <w:rPr>
          <w:rFonts w:ascii="Century Gothic" w:hAnsi="Century Gothic"/>
          <w:sz w:val="28"/>
          <w:szCs w:val="28"/>
        </w:rPr>
        <w:t>.</w:t>
      </w:r>
      <w:r w:rsidRPr="007D7EDF">
        <w:rPr>
          <w:rFonts w:ascii="Century Gothic" w:hAnsi="Century Gothic"/>
          <w:sz w:val="28"/>
          <w:szCs w:val="28"/>
        </w:rPr>
        <w:t>4</w:t>
      </w:r>
      <w:r w:rsidR="00E45570" w:rsidRPr="007D7EDF">
        <w:rPr>
          <w:rFonts w:ascii="Century Gothic" w:hAnsi="Century Gothic"/>
          <w:sz w:val="28"/>
          <w:szCs w:val="28"/>
        </w:rPr>
        <w:t xml:space="preserve"> – A Administração poderá obrigar a Contratada a corrigir ou substituir, à</w:t>
      </w:r>
      <w:r w:rsidR="00B871B4" w:rsidRPr="007D7EDF">
        <w:rPr>
          <w:rFonts w:ascii="Century Gothic" w:hAnsi="Century Gothic"/>
          <w:sz w:val="28"/>
          <w:szCs w:val="28"/>
        </w:rPr>
        <w:t>s</w:t>
      </w:r>
      <w:r w:rsidR="00E45570" w:rsidRPr="007D7EDF">
        <w:rPr>
          <w:rFonts w:ascii="Century Gothic" w:hAnsi="Century Gothic"/>
          <w:sz w:val="28"/>
          <w:szCs w:val="28"/>
        </w:rPr>
        <w:t xml:space="preserve"> suas expensas, no todo ou em parte, o objeto do contrato, se verificar incorreções relacionados </w:t>
      </w:r>
      <w:r w:rsidR="00B05FAC" w:rsidRPr="007D7EDF">
        <w:rPr>
          <w:rFonts w:ascii="Century Gothic" w:hAnsi="Century Gothic"/>
          <w:sz w:val="28"/>
          <w:szCs w:val="28"/>
        </w:rPr>
        <w:t>à</w:t>
      </w:r>
      <w:r w:rsidR="00E45570" w:rsidRPr="007D7EDF">
        <w:rPr>
          <w:rFonts w:ascii="Century Gothic" w:hAnsi="Century Gothic"/>
          <w:sz w:val="28"/>
          <w:szCs w:val="28"/>
        </w:rPr>
        <w:t xml:space="preserve"> quantidade e qualidade dos produtos contratados.</w:t>
      </w:r>
    </w:p>
    <w:p w:rsidR="00E45570" w:rsidRPr="007D7EDF" w:rsidRDefault="00E45570" w:rsidP="00D3544B">
      <w:pPr>
        <w:jc w:val="both"/>
        <w:rPr>
          <w:rFonts w:ascii="Century Gothic" w:hAnsi="Century Gothic"/>
          <w:sz w:val="28"/>
          <w:szCs w:val="28"/>
        </w:rPr>
      </w:pPr>
    </w:p>
    <w:p w:rsidR="00E45570" w:rsidRPr="007D7EDF" w:rsidRDefault="00A600F5" w:rsidP="00D3544B">
      <w:pPr>
        <w:jc w:val="both"/>
        <w:rPr>
          <w:rFonts w:ascii="Century Gothic" w:hAnsi="Century Gothic"/>
          <w:sz w:val="28"/>
          <w:szCs w:val="28"/>
        </w:rPr>
      </w:pPr>
      <w:r w:rsidRPr="007D7EDF">
        <w:rPr>
          <w:rFonts w:ascii="Century Gothic" w:hAnsi="Century Gothic"/>
          <w:sz w:val="28"/>
          <w:szCs w:val="28"/>
        </w:rPr>
        <w:t>11.5</w:t>
      </w:r>
      <w:r w:rsidR="00E45570" w:rsidRPr="007D7EDF">
        <w:rPr>
          <w:rFonts w:ascii="Century Gothic" w:hAnsi="Century Gothic"/>
          <w:sz w:val="28"/>
          <w:szCs w:val="28"/>
        </w:rPr>
        <w:t xml:space="preserve"> – O contrato poderá ser rescindido nas hipóteses previstas no art. 78 da Lei Federal nº 8.666/93, com as </w:t>
      </w:r>
      <w:r w:rsidR="00BB4515" w:rsidRPr="007D7EDF">
        <w:rPr>
          <w:rFonts w:ascii="Century Gothic" w:hAnsi="Century Gothic"/>
          <w:sz w:val="28"/>
          <w:szCs w:val="28"/>
        </w:rPr>
        <w:t>conseqüências</w:t>
      </w:r>
      <w:r w:rsidR="00E45570" w:rsidRPr="007D7EDF">
        <w:rPr>
          <w:rFonts w:ascii="Century Gothic" w:hAnsi="Century Gothic"/>
          <w:sz w:val="28"/>
          <w:szCs w:val="28"/>
        </w:rPr>
        <w:t xml:space="preserve"> indicadas no art. 80, sem prejuízo das sanções previstas naquela lei e neste ato convocatório.</w:t>
      </w:r>
    </w:p>
    <w:p w:rsidR="00E45570" w:rsidRPr="007D7EDF" w:rsidRDefault="00E45570" w:rsidP="00D3544B">
      <w:pPr>
        <w:jc w:val="both"/>
        <w:rPr>
          <w:rFonts w:ascii="Century Gothic" w:hAnsi="Century Gothic"/>
          <w:sz w:val="28"/>
          <w:szCs w:val="28"/>
        </w:rPr>
      </w:pPr>
    </w:p>
    <w:p w:rsidR="00E45570" w:rsidRPr="007D7EDF" w:rsidRDefault="00A600F5" w:rsidP="00D3544B">
      <w:pPr>
        <w:jc w:val="both"/>
        <w:rPr>
          <w:rFonts w:ascii="Century Gothic" w:hAnsi="Century Gothic"/>
          <w:sz w:val="28"/>
          <w:szCs w:val="28"/>
        </w:rPr>
      </w:pPr>
      <w:r w:rsidRPr="007D7EDF">
        <w:rPr>
          <w:rFonts w:ascii="Century Gothic" w:hAnsi="Century Gothic"/>
          <w:sz w:val="28"/>
          <w:szCs w:val="28"/>
        </w:rPr>
        <w:t>11.6</w:t>
      </w:r>
      <w:r w:rsidR="00E45570" w:rsidRPr="007D7EDF">
        <w:rPr>
          <w:rFonts w:ascii="Century Gothic" w:hAnsi="Century Gothic"/>
          <w:sz w:val="28"/>
          <w:szCs w:val="28"/>
        </w:rPr>
        <w:t xml:space="preserve"> – O prazo de contrato será </w:t>
      </w:r>
      <w:r w:rsidR="00A866E6" w:rsidRPr="007D7EDF">
        <w:rPr>
          <w:rFonts w:ascii="Century Gothic" w:hAnsi="Century Gothic"/>
          <w:sz w:val="28"/>
          <w:szCs w:val="28"/>
        </w:rPr>
        <w:t>de</w:t>
      </w:r>
      <w:r w:rsidR="00E45570" w:rsidRPr="007D7EDF">
        <w:rPr>
          <w:rFonts w:ascii="Century Gothic" w:hAnsi="Century Gothic"/>
          <w:sz w:val="28"/>
          <w:szCs w:val="28"/>
        </w:rPr>
        <w:t xml:space="preserve"> 12 (doze) meses, contados da sua assinatura, prorrogável na forma do art. 57, </w:t>
      </w:r>
      <w:r w:rsidR="00B871B4" w:rsidRPr="007D7EDF">
        <w:rPr>
          <w:rFonts w:ascii="Century Gothic" w:hAnsi="Century Gothic"/>
          <w:sz w:val="28"/>
          <w:szCs w:val="28"/>
        </w:rPr>
        <w:t>inciso I</w:t>
      </w:r>
      <w:r w:rsidR="00EC07BB" w:rsidRPr="007D7EDF">
        <w:rPr>
          <w:rFonts w:ascii="Century Gothic" w:hAnsi="Century Gothic"/>
          <w:sz w:val="28"/>
          <w:szCs w:val="28"/>
        </w:rPr>
        <w:t>I</w:t>
      </w:r>
      <w:r w:rsidR="00E45570" w:rsidRPr="007D7EDF">
        <w:rPr>
          <w:rFonts w:ascii="Century Gothic" w:hAnsi="Century Gothic"/>
          <w:sz w:val="28"/>
          <w:szCs w:val="28"/>
        </w:rPr>
        <w:t>, da Lei Federal nº 8.666/93.</w:t>
      </w:r>
    </w:p>
    <w:p w:rsidR="00E45570" w:rsidRPr="007D7EDF" w:rsidRDefault="00E45570" w:rsidP="00D3544B">
      <w:pPr>
        <w:jc w:val="both"/>
        <w:rPr>
          <w:rFonts w:ascii="Century Gothic" w:hAnsi="Century Gothic"/>
          <w:sz w:val="28"/>
          <w:szCs w:val="28"/>
        </w:rPr>
      </w:pPr>
    </w:p>
    <w:p w:rsidR="00E45570" w:rsidRPr="007D7EDF" w:rsidRDefault="00A600F5" w:rsidP="00D3544B">
      <w:pPr>
        <w:jc w:val="both"/>
        <w:rPr>
          <w:rFonts w:ascii="Century Gothic" w:hAnsi="Century Gothic"/>
          <w:sz w:val="28"/>
          <w:szCs w:val="28"/>
        </w:rPr>
      </w:pPr>
      <w:r w:rsidRPr="007D7EDF">
        <w:rPr>
          <w:rFonts w:ascii="Century Gothic" w:hAnsi="Century Gothic"/>
          <w:sz w:val="28"/>
          <w:szCs w:val="28"/>
        </w:rPr>
        <w:t>11.7</w:t>
      </w:r>
      <w:r w:rsidR="00E45570" w:rsidRPr="007D7EDF">
        <w:rPr>
          <w:rFonts w:ascii="Century Gothic" w:hAnsi="Century Gothic"/>
          <w:sz w:val="28"/>
          <w:szCs w:val="28"/>
        </w:rPr>
        <w:t xml:space="preserve"> – A Administração poderá suprimir ou acrescer o objeto do contrato em até 25% (vinte e cinco por cento) do seu valor inicial </w:t>
      </w:r>
      <w:r w:rsidR="00E45570" w:rsidRPr="007D7EDF">
        <w:rPr>
          <w:rFonts w:ascii="Century Gothic" w:hAnsi="Century Gothic"/>
          <w:sz w:val="28"/>
          <w:szCs w:val="28"/>
        </w:rPr>
        <w:lastRenderedPageBreak/>
        <w:t>atualizado, a critério exclusivo, de acordo com o disposto no art. 65, I e § 1º, da Lei Federal nº 8.666/93.</w:t>
      </w:r>
    </w:p>
    <w:p w:rsidR="00E45570" w:rsidRPr="007D7EDF" w:rsidRDefault="00E45570" w:rsidP="00D3544B">
      <w:pPr>
        <w:jc w:val="both"/>
        <w:rPr>
          <w:rFonts w:ascii="Century Gothic" w:hAnsi="Century Gothic"/>
          <w:sz w:val="28"/>
          <w:szCs w:val="28"/>
        </w:rPr>
      </w:pPr>
    </w:p>
    <w:p w:rsidR="00E45570" w:rsidRPr="007D7EDF" w:rsidRDefault="00A600F5" w:rsidP="00D3544B">
      <w:pPr>
        <w:jc w:val="both"/>
        <w:rPr>
          <w:rFonts w:ascii="Century Gothic" w:hAnsi="Century Gothic"/>
          <w:sz w:val="28"/>
          <w:szCs w:val="28"/>
        </w:rPr>
      </w:pPr>
      <w:r w:rsidRPr="007D7EDF">
        <w:rPr>
          <w:rFonts w:ascii="Century Gothic" w:hAnsi="Century Gothic"/>
          <w:sz w:val="28"/>
          <w:szCs w:val="28"/>
        </w:rPr>
        <w:t>11.8</w:t>
      </w:r>
      <w:r w:rsidR="00E45570" w:rsidRPr="007D7EDF">
        <w:rPr>
          <w:rFonts w:ascii="Century Gothic" w:hAnsi="Century Gothic"/>
          <w:sz w:val="28"/>
          <w:szCs w:val="28"/>
        </w:rPr>
        <w:t xml:space="preserve"> – A Contratada manterá, durante toda a execução do contrato, as condições de habilitação e qualificação que lhe forem exigidas na licitação.</w:t>
      </w:r>
    </w:p>
    <w:p w:rsidR="00E45570" w:rsidRPr="007D7EDF" w:rsidRDefault="00E45570" w:rsidP="00D3544B">
      <w:pPr>
        <w:jc w:val="both"/>
        <w:rPr>
          <w:rFonts w:ascii="Century Gothic" w:hAnsi="Century Gothic"/>
          <w:sz w:val="28"/>
          <w:szCs w:val="28"/>
        </w:rPr>
      </w:pPr>
    </w:p>
    <w:p w:rsidR="00E45570" w:rsidRPr="007D7EDF" w:rsidRDefault="00A600F5" w:rsidP="00D3544B">
      <w:pPr>
        <w:jc w:val="both"/>
        <w:rPr>
          <w:rFonts w:ascii="Century Gothic" w:hAnsi="Century Gothic"/>
          <w:sz w:val="28"/>
          <w:szCs w:val="28"/>
        </w:rPr>
      </w:pPr>
      <w:r w:rsidRPr="007D7EDF">
        <w:rPr>
          <w:rFonts w:ascii="Century Gothic" w:hAnsi="Century Gothic"/>
          <w:sz w:val="28"/>
          <w:szCs w:val="28"/>
        </w:rPr>
        <w:t>11.9</w:t>
      </w:r>
      <w:r w:rsidR="00E45570" w:rsidRPr="007D7EDF">
        <w:rPr>
          <w:rFonts w:ascii="Century Gothic" w:hAnsi="Century Gothic"/>
          <w:sz w:val="28"/>
          <w:szCs w:val="28"/>
        </w:rPr>
        <w:t xml:space="preserve"> – O foro do contrato será o da Comarca de </w:t>
      </w:r>
      <w:r w:rsidR="00D3544B" w:rsidRPr="007D7EDF">
        <w:rPr>
          <w:rFonts w:ascii="Century Gothic" w:hAnsi="Century Gothic"/>
          <w:sz w:val="28"/>
          <w:szCs w:val="28"/>
        </w:rPr>
        <w:t>Pirajuí, Estado de São Paulo.</w:t>
      </w:r>
    </w:p>
    <w:p w:rsidR="00E45570" w:rsidRPr="007D7EDF" w:rsidRDefault="00E45570" w:rsidP="00D3544B">
      <w:pPr>
        <w:jc w:val="both"/>
        <w:rPr>
          <w:rFonts w:ascii="Century Gothic" w:hAnsi="Century Gothic"/>
          <w:sz w:val="28"/>
          <w:szCs w:val="28"/>
        </w:rPr>
      </w:pPr>
    </w:p>
    <w:p w:rsidR="00E45570" w:rsidRPr="007D7EDF" w:rsidRDefault="00241473" w:rsidP="00D3544B">
      <w:pPr>
        <w:jc w:val="both"/>
        <w:rPr>
          <w:rFonts w:ascii="Century Gothic" w:hAnsi="Century Gothic"/>
          <w:b/>
          <w:sz w:val="28"/>
          <w:szCs w:val="28"/>
        </w:rPr>
      </w:pPr>
      <w:r w:rsidRPr="007D7EDF">
        <w:rPr>
          <w:rFonts w:ascii="Century Gothic" w:hAnsi="Century Gothic"/>
          <w:b/>
          <w:sz w:val="28"/>
          <w:szCs w:val="28"/>
        </w:rPr>
        <w:t>12</w:t>
      </w:r>
      <w:r w:rsidR="00E45570" w:rsidRPr="007D7EDF">
        <w:rPr>
          <w:rFonts w:ascii="Century Gothic" w:hAnsi="Century Gothic"/>
          <w:b/>
          <w:sz w:val="28"/>
          <w:szCs w:val="28"/>
        </w:rPr>
        <w:t xml:space="preserve"> – DAS CONDIÇÕES DO REC</w:t>
      </w:r>
      <w:r w:rsidR="000577DB" w:rsidRPr="007D7EDF">
        <w:rPr>
          <w:rFonts w:ascii="Century Gothic" w:hAnsi="Century Gothic"/>
          <w:b/>
          <w:sz w:val="28"/>
          <w:szCs w:val="28"/>
        </w:rPr>
        <w:t>EBI</w:t>
      </w:r>
      <w:r w:rsidR="00E45570" w:rsidRPr="007D7EDF">
        <w:rPr>
          <w:rFonts w:ascii="Century Gothic" w:hAnsi="Century Gothic"/>
          <w:b/>
          <w:sz w:val="28"/>
          <w:szCs w:val="28"/>
        </w:rPr>
        <w:t>MENTO DO OBJETO</w:t>
      </w:r>
    </w:p>
    <w:p w:rsidR="00E45570" w:rsidRPr="007D7EDF" w:rsidRDefault="00241473" w:rsidP="00D3544B">
      <w:pPr>
        <w:jc w:val="both"/>
        <w:rPr>
          <w:rFonts w:ascii="Century Gothic" w:hAnsi="Century Gothic"/>
          <w:sz w:val="28"/>
          <w:szCs w:val="28"/>
        </w:rPr>
      </w:pPr>
      <w:r w:rsidRPr="007D7EDF">
        <w:rPr>
          <w:rFonts w:ascii="Century Gothic" w:hAnsi="Century Gothic"/>
          <w:sz w:val="28"/>
          <w:szCs w:val="28"/>
        </w:rPr>
        <w:t>12</w:t>
      </w:r>
      <w:r w:rsidR="00E45570" w:rsidRPr="007D7EDF">
        <w:rPr>
          <w:rFonts w:ascii="Century Gothic" w:hAnsi="Century Gothic"/>
          <w:sz w:val="28"/>
          <w:szCs w:val="28"/>
        </w:rPr>
        <w:t>.1 – A execução do contrato será acompanhada, conforme o caso, nos termos do art. 67 e 73 da Lei Federal nº 8.666/93.</w:t>
      </w:r>
    </w:p>
    <w:p w:rsidR="00E45570" w:rsidRPr="007D7EDF" w:rsidRDefault="00E45570" w:rsidP="00D3544B">
      <w:pPr>
        <w:jc w:val="both"/>
        <w:rPr>
          <w:rFonts w:ascii="Century Gothic" w:hAnsi="Century Gothic"/>
          <w:sz w:val="28"/>
          <w:szCs w:val="28"/>
        </w:rPr>
      </w:pPr>
    </w:p>
    <w:p w:rsidR="00E45570" w:rsidRPr="007D7EDF" w:rsidRDefault="00241473" w:rsidP="00D3544B">
      <w:pPr>
        <w:jc w:val="both"/>
        <w:rPr>
          <w:rFonts w:ascii="Century Gothic" w:hAnsi="Century Gothic"/>
          <w:sz w:val="28"/>
          <w:szCs w:val="28"/>
        </w:rPr>
      </w:pPr>
      <w:r w:rsidRPr="007D7EDF">
        <w:rPr>
          <w:rFonts w:ascii="Century Gothic" w:hAnsi="Century Gothic"/>
          <w:sz w:val="28"/>
          <w:szCs w:val="28"/>
        </w:rPr>
        <w:t>12</w:t>
      </w:r>
      <w:r w:rsidR="00E45570" w:rsidRPr="007D7EDF">
        <w:rPr>
          <w:rFonts w:ascii="Century Gothic" w:hAnsi="Century Gothic"/>
          <w:sz w:val="28"/>
          <w:szCs w:val="28"/>
        </w:rPr>
        <w:t>.2 – A Administração rejeitará o objeto executado em desacordo com o contrato (art. 76 da Lei Federal nº 8.666/93).</w:t>
      </w:r>
    </w:p>
    <w:p w:rsidR="00FB12D8" w:rsidRPr="007D7EDF" w:rsidRDefault="00FB12D8" w:rsidP="00D3544B">
      <w:pPr>
        <w:autoSpaceDE w:val="0"/>
        <w:autoSpaceDN w:val="0"/>
        <w:adjustRightInd w:val="0"/>
        <w:jc w:val="both"/>
        <w:rPr>
          <w:rFonts w:ascii="Century Gothic" w:hAnsi="Century Gothic"/>
          <w:sz w:val="28"/>
          <w:szCs w:val="28"/>
        </w:rPr>
      </w:pPr>
    </w:p>
    <w:p w:rsidR="00A600F5" w:rsidRPr="007D7EDF" w:rsidRDefault="00241473" w:rsidP="00D3544B">
      <w:pPr>
        <w:autoSpaceDE w:val="0"/>
        <w:autoSpaceDN w:val="0"/>
        <w:adjustRightInd w:val="0"/>
        <w:jc w:val="both"/>
        <w:rPr>
          <w:rFonts w:ascii="Century Gothic" w:hAnsi="Century Gothic"/>
          <w:sz w:val="28"/>
          <w:szCs w:val="28"/>
        </w:rPr>
      </w:pPr>
      <w:r w:rsidRPr="007D7EDF">
        <w:rPr>
          <w:rFonts w:ascii="Century Gothic" w:hAnsi="Century Gothic"/>
          <w:sz w:val="28"/>
          <w:szCs w:val="28"/>
        </w:rPr>
        <w:t>12</w:t>
      </w:r>
      <w:r w:rsidR="00CA3BDF" w:rsidRPr="007D7EDF">
        <w:rPr>
          <w:rFonts w:ascii="Century Gothic" w:hAnsi="Century Gothic"/>
          <w:sz w:val="28"/>
          <w:szCs w:val="28"/>
        </w:rPr>
        <w:t xml:space="preserve">.3 </w:t>
      </w:r>
      <w:r w:rsidR="007C047E" w:rsidRPr="007D7EDF">
        <w:rPr>
          <w:rFonts w:ascii="Century Gothic" w:hAnsi="Century Gothic"/>
          <w:sz w:val="28"/>
          <w:szCs w:val="28"/>
        </w:rPr>
        <w:t>–</w:t>
      </w:r>
      <w:r w:rsidR="00D33A08" w:rsidRPr="007D7EDF">
        <w:rPr>
          <w:rFonts w:ascii="Century Gothic" w:hAnsi="Century Gothic"/>
          <w:sz w:val="28"/>
          <w:szCs w:val="28"/>
        </w:rPr>
        <w:t xml:space="preserve"> </w:t>
      </w:r>
      <w:r w:rsidR="00A600F5" w:rsidRPr="007D7EDF">
        <w:rPr>
          <w:rFonts w:ascii="Century Gothic" w:hAnsi="Century Gothic"/>
          <w:sz w:val="28"/>
          <w:szCs w:val="28"/>
        </w:rPr>
        <w:t>O prazo máximo para entrega dos materiais didáticos ofertados será de 20 (vinte) dias, contados a partir da data do recebimento da AUTORIZAÇÃO DE FORNECIMENTO E ORDEM DE EXPEDIÇÃO DA SECRETARIA DE EDUCAÇÃO.DEVERÁ SER CONFORME CRONOGRAMA DE ENTREGA DA SECRETARIA DE EDUCAÇÃO POR UM PERÍODO DE 12 MESES.</w:t>
      </w:r>
    </w:p>
    <w:p w:rsidR="00A600F5" w:rsidRPr="007D7EDF" w:rsidRDefault="00A600F5" w:rsidP="00D3544B">
      <w:pPr>
        <w:autoSpaceDE w:val="0"/>
        <w:autoSpaceDN w:val="0"/>
        <w:adjustRightInd w:val="0"/>
        <w:jc w:val="both"/>
        <w:rPr>
          <w:rFonts w:ascii="Century Gothic" w:hAnsi="Century Gothic" w:cs="Arial"/>
          <w:sz w:val="28"/>
          <w:szCs w:val="28"/>
        </w:rPr>
      </w:pPr>
    </w:p>
    <w:p w:rsidR="00E67C1C" w:rsidRPr="007D7EDF" w:rsidRDefault="00241473" w:rsidP="00D3544B">
      <w:pPr>
        <w:jc w:val="both"/>
        <w:rPr>
          <w:rFonts w:ascii="Century Gothic" w:hAnsi="Century Gothic"/>
          <w:sz w:val="28"/>
          <w:szCs w:val="28"/>
        </w:rPr>
      </w:pPr>
      <w:r w:rsidRPr="007D7EDF">
        <w:rPr>
          <w:rFonts w:ascii="Century Gothic" w:hAnsi="Century Gothic"/>
          <w:sz w:val="28"/>
          <w:szCs w:val="28"/>
        </w:rPr>
        <w:t>12</w:t>
      </w:r>
      <w:r w:rsidR="00E67C1C" w:rsidRPr="007D7EDF">
        <w:rPr>
          <w:rFonts w:ascii="Century Gothic" w:hAnsi="Century Gothic"/>
          <w:sz w:val="28"/>
          <w:szCs w:val="28"/>
        </w:rPr>
        <w:t>.</w:t>
      </w:r>
      <w:r w:rsidR="00D3544B" w:rsidRPr="007D7EDF">
        <w:rPr>
          <w:rFonts w:ascii="Century Gothic" w:hAnsi="Century Gothic"/>
          <w:sz w:val="28"/>
          <w:szCs w:val="28"/>
        </w:rPr>
        <w:t>4</w:t>
      </w:r>
      <w:r w:rsidR="00E67C1C" w:rsidRPr="007D7EDF">
        <w:rPr>
          <w:rFonts w:ascii="Century Gothic" w:hAnsi="Century Gothic"/>
          <w:sz w:val="28"/>
          <w:szCs w:val="28"/>
        </w:rPr>
        <w:t xml:space="preserve"> – As reuniões de suporte pedagógico deverão ser agendadas junto à Secretaria Municipal de Ensino, conforme suas necessidades, obedecida à periodicidade compromissada na Proposta Técnica, devendo aquela Secretaria atestar a sua realização.</w:t>
      </w:r>
    </w:p>
    <w:p w:rsidR="00242CB3" w:rsidRPr="007D7EDF" w:rsidRDefault="00242CB3" w:rsidP="00D3544B">
      <w:pPr>
        <w:jc w:val="both"/>
        <w:rPr>
          <w:rFonts w:ascii="Century Gothic" w:hAnsi="Century Gothic"/>
          <w:sz w:val="28"/>
          <w:szCs w:val="28"/>
        </w:rPr>
      </w:pPr>
    </w:p>
    <w:p w:rsidR="00E45570" w:rsidRPr="007D7EDF" w:rsidRDefault="00E45570" w:rsidP="00D3544B">
      <w:pPr>
        <w:jc w:val="both"/>
        <w:rPr>
          <w:rFonts w:ascii="Century Gothic" w:hAnsi="Century Gothic"/>
          <w:b/>
          <w:sz w:val="28"/>
          <w:szCs w:val="28"/>
        </w:rPr>
      </w:pPr>
      <w:r w:rsidRPr="007D7EDF">
        <w:rPr>
          <w:rFonts w:ascii="Century Gothic" w:hAnsi="Century Gothic"/>
          <w:b/>
          <w:sz w:val="28"/>
          <w:szCs w:val="28"/>
        </w:rPr>
        <w:t>1</w:t>
      </w:r>
      <w:r w:rsidR="00241473" w:rsidRPr="007D7EDF">
        <w:rPr>
          <w:rFonts w:ascii="Century Gothic" w:hAnsi="Century Gothic"/>
          <w:b/>
          <w:sz w:val="28"/>
          <w:szCs w:val="28"/>
        </w:rPr>
        <w:t>3</w:t>
      </w:r>
      <w:r w:rsidRPr="007D7EDF">
        <w:rPr>
          <w:rFonts w:ascii="Century Gothic" w:hAnsi="Century Gothic"/>
          <w:b/>
          <w:sz w:val="28"/>
          <w:szCs w:val="28"/>
        </w:rPr>
        <w:t xml:space="preserve"> – DAS SANÇÕES</w:t>
      </w:r>
    </w:p>
    <w:p w:rsidR="00571FC8" w:rsidRPr="007D7EDF" w:rsidRDefault="00241473" w:rsidP="00D3544B">
      <w:pPr>
        <w:autoSpaceDE w:val="0"/>
        <w:autoSpaceDN w:val="0"/>
        <w:adjustRightInd w:val="0"/>
        <w:jc w:val="both"/>
        <w:rPr>
          <w:rFonts w:ascii="Century Gothic" w:hAnsi="Century Gothic"/>
          <w:sz w:val="28"/>
          <w:szCs w:val="28"/>
        </w:rPr>
      </w:pPr>
      <w:r w:rsidRPr="007D7EDF">
        <w:rPr>
          <w:rFonts w:ascii="Century Gothic" w:hAnsi="Century Gothic"/>
          <w:sz w:val="28"/>
          <w:szCs w:val="28"/>
        </w:rPr>
        <w:t>13</w:t>
      </w:r>
      <w:r w:rsidR="00044035" w:rsidRPr="007D7EDF">
        <w:rPr>
          <w:rFonts w:ascii="Century Gothic" w:hAnsi="Century Gothic"/>
          <w:sz w:val="28"/>
          <w:szCs w:val="28"/>
        </w:rPr>
        <w:t xml:space="preserve">.1 </w:t>
      </w:r>
      <w:r w:rsidR="00571FC8" w:rsidRPr="007D7EDF">
        <w:rPr>
          <w:rFonts w:ascii="Century Gothic" w:hAnsi="Century Gothic"/>
          <w:sz w:val="28"/>
          <w:szCs w:val="28"/>
        </w:rPr>
        <w:t>–</w:t>
      </w:r>
      <w:r w:rsidR="00D33A08" w:rsidRPr="007D7EDF">
        <w:rPr>
          <w:rFonts w:ascii="Century Gothic" w:hAnsi="Century Gothic"/>
          <w:sz w:val="28"/>
          <w:szCs w:val="28"/>
        </w:rPr>
        <w:t xml:space="preserve"> </w:t>
      </w:r>
      <w:r w:rsidR="00571FC8" w:rsidRPr="007D7EDF">
        <w:rPr>
          <w:rFonts w:ascii="Century Gothic" w:hAnsi="Century Gothic"/>
          <w:sz w:val="28"/>
          <w:szCs w:val="28"/>
        </w:rPr>
        <w:t>A recusa injustificada do adjudicatário em assinar o contrato, aceitar ou retirar o instrumento equivalente, dentro do prazo estabelecido pela administração, caracteriza o descumprimento total da obrigação assumida, sujeitando-o à multa de 10% (dez por cento) sobre o valor dos materiais didáticos a serem fornecidos.</w:t>
      </w:r>
    </w:p>
    <w:p w:rsidR="00044035" w:rsidRPr="007D7EDF" w:rsidRDefault="00044035" w:rsidP="00D3544B">
      <w:pPr>
        <w:autoSpaceDE w:val="0"/>
        <w:autoSpaceDN w:val="0"/>
        <w:adjustRightInd w:val="0"/>
        <w:jc w:val="both"/>
        <w:rPr>
          <w:rFonts w:ascii="Century Gothic" w:hAnsi="Century Gothic" w:cs="Arial"/>
          <w:sz w:val="28"/>
          <w:szCs w:val="28"/>
        </w:rPr>
      </w:pPr>
    </w:p>
    <w:p w:rsidR="00044035" w:rsidRPr="007D7EDF" w:rsidRDefault="00241473" w:rsidP="00D3544B">
      <w:pPr>
        <w:autoSpaceDE w:val="0"/>
        <w:autoSpaceDN w:val="0"/>
        <w:adjustRightInd w:val="0"/>
        <w:jc w:val="both"/>
        <w:rPr>
          <w:rFonts w:ascii="Century Gothic" w:hAnsi="Century Gothic"/>
          <w:sz w:val="28"/>
          <w:szCs w:val="28"/>
        </w:rPr>
      </w:pPr>
      <w:r w:rsidRPr="007D7EDF">
        <w:rPr>
          <w:rFonts w:ascii="Century Gothic" w:hAnsi="Century Gothic"/>
          <w:sz w:val="28"/>
          <w:szCs w:val="28"/>
        </w:rPr>
        <w:lastRenderedPageBreak/>
        <w:t>13</w:t>
      </w:r>
      <w:r w:rsidR="00044035" w:rsidRPr="007D7EDF">
        <w:rPr>
          <w:rFonts w:ascii="Century Gothic" w:hAnsi="Century Gothic"/>
          <w:sz w:val="28"/>
          <w:szCs w:val="28"/>
        </w:rPr>
        <w:t xml:space="preserve">.2 </w:t>
      </w:r>
      <w:r w:rsidR="007C047E" w:rsidRPr="007D7EDF">
        <w:rPr>
          <w:rFonts w:ascii="Century Gothic" w:hAnsi="Century Gothic"/>
          <w:sz w:val="28"/>
          <w:szCs w:val="28"/>
        </w:rPr>
        <w:t>–</w:t>
      </w:r>
      <w:r w:rsidR="00044035" w:rsidRPr="007D7EDF">
        <w:rPr>
          <w:rFonts w:ascii="Century Gothic" w:hAnsi="Century Gothic"/>
          <w:sz w:val="28"/>
          <w:szCs w:val="28"/>
        </w:rPr>
        <w:t xml:space="preserve"> O atraso injustificado para execução do objeto licitado, caracteriza o descumprimento da obrigação assumida, sujeitando-se sem prejuízo das demais sanções previstas na Lei Federal nº. 8.666/93 e suas alterações posteriores:</w:t>
      </w:r>
    </w:p>
    <w:p w:rsidR="00044035" w:rsidRPr="007D7EDF" w:rsidRDefault="00044035" w:rsidP="00D3544B">
      <w:pPr>
        <w:autoSpaceDE w:val="0"/>
        <w:autoSpaceDN w:val="0"/>
        <w:adjustRightInd w:val="0"/>
        <w:jc w:val="both"/>
        <w:rPr>
          <w:rFonts w:ascii="Century Gothic" w:hAnsi="Century Gothic" w:cs="Arial"/>
          <w:sz w:val="28"/>
          <w:szCs w:val="28"/>
        </w:rPr>
      </w:pPr>
    </w:p>
    <w:p w:rsidR="00044035" w:rsidRPr="007D7EDF" w:rsidRDefault="00241473" w:rsidP="00D3544B">
      <w:pPr>
        <w:autoSpaceDE w:val="0"/>
        <w:autoSpaceDN w:val="0"/>
        <w:adjustRightInd w:val="0"/>
        <w:jc w:val="both"/>
        <w:rPr>
          <w:rFonts w:ascii="Century Gothic" w:hAnsi="Century Gothic"/>
          <w:sz w:val="28"/>
          <w:szCs w:val="28"/>
        </w:rPr>
      </w:pPr>
      <w:r w:rsidRPr="007D7EDF">
        <w:rPr>
          <w:rFonts w:ascii="Century Gothic" w:hAnsi="Century Gothic"/>
          <w:sz w:val="28"/>
          <w:szCs w:val="28"/>
        </w:rPr>
        <w:t>13</w:t>
      </w:r>
      <w:r w:rsidR="00044035" w:rsidRPr="007D7EDF">
        <w:rPr>
          <w:rFonts w:ascii="Century Gothic" w:hAnsi="Century Gothic"/>
          <w:sz w:val="28"/>
          <w:szCs w:val="28"/>
        </w:rPr>
        <w:t xml:space="preserve">.3 </w:t>
      </w:r>
      <w:r w:rsidR="007C047E" w:rsidRPr="007D7EDF">
        <w:rPr>
          <w:rFonts w:ascii="Century Gothic" w:hAnsi="Century Gothic"/>
          <w:sz w:val="28"/>
          <w:szCs w:val="28"/>
        </w:rPr>
        <w:t>–</w:t>
      </w:r>
      <w:r w:rsidR="00044035" w:rsidRPr="007D7EDF">
        <w:rPr>
          <w:rFonts w:ascii="Century Gothic" w:hAnsi="Century Gothic"/>
          <w:sz w:val="28"/>
          <w:szCs w:val="28"/>
        </w:rPr>
        <w:t xml:space="preserve"> Se na realização da licitação, ficar comprovada a existência de irregularidade ou ocorrer inadimplência de que possa ser responsabilizada a licitante, ficará, conforme o caso, incursa nas penalidades e sanções de:</w:t>
      </w:r>
    </w:p>
    <w:p w:rsidR="00044035" w:rsidRPr="007D7EDF" w:rsidRDefault="00044035" w:rsidP="00D3544B">
      <w:pPr>
        <w:autoSpaceDE w:val="0"/>
        <w:autoSpaceDN w:val="0"/>
        <w:adjustRightInd w:val="0"/>
        <w:jc w:val="both"/>
        <w:rPr>
          <w:rFonts w:ascii="Century Gothic" w:hAnsi="Century Gothic"/>
          <w:b/>
          <w:sz w:val="28"/>
          <w:szCs w:val="28"/>
        </w:rPr>
      </w:pPr>
    </w:p>
    <w:p w:rsidR="00044035" w:rsidRPr="007D7EDF" w:rsidRDefault="00241473" w:rsidP="00D3544B">
      <w:pPr>
        <w:autoSpaceDE w:val="0"/>
        <w:autoSpaceDN w:val="0"/>
        <w:adjustRightInd w:val="0"/>
        <w:jc w:val="both"/>
        <w:rPr>
          <w:rFonts w:ascii="Century Gothic" w:hAnsi="Century Gothic"/>
          <w:sz w:val="28"/>
          <w:szCs w:val="28"/>
        </w:rPr>
      </w:pPr>
      <w:r w:rsidRPr="007D7EDF">
        <w:rPr>
          <w:rFonts w:ascii="Century Gothic" w:hAnsi="Century Gothic"/>
          <w:sz w:val="28"/>
          <w:szCs w:val="28"/>
        </w:rPr>
        <w:t>13</w:t>
      </w:r>
      <w:r w:rsidR="0044636E" w:rsidRPr="007D7EDF">
        <w:rPr>
          <w:rFonts w:ascii="Century Gothic" w:hAnsi="Century Gothic"/>
          <w:sz w:val="28"/>
          <w:szCs w:val="28"/>
        </w:rPr>
        <w:t>.3.1 – advertência.</w:t>
      </w:r>
    </w:p>
    <w:p w:rsidR="0044636E" w:rsidRPr="007D7EDF" w:rsidRDefault="0044636E" w:rsidP="00D3544B">
      <w:pPr>
        <w:autoSpaceDE w:val="0"/>
        <w:autoSpaceDN w:val="0"/>
        <w:adjustRightInd w:val="0"/>
        <w:jc w:val="both"/>
        <w:rPr>
          <w:rFonts w:ascii="Century Gothic" w:hAnsi="Century Gothic"/>
          <w:sz w:val="28"/>
          <w:szCs w:val="28"/>
        </w:rPr>
      </w:pPr>
    </w:p>
    <w:p w:rsidR="00044035" w:rsidRPr="007D7EDF" w:rsidRDefault="00241473" w:rsidP="00D3544B">
      <w:pPr>
        <w:autoSpaceDE w:val="0"/>
        <w:autoSpaceDN w:val="0"/>
        <w:adjustRightInd w:val="0"/>
        <w:jc w:val="both"/>
        <w:rPr>
          <w:rFonts w:ascii="Century Gothic" w:hAnsi="Century Gothic"/>
          <w:sz w:val="28"/>
          <w:szCs w:val="28"/>
        </w:rPr>
      </w:pPr>
      <w:r w:rsidRPr="007D7EDF">
        <w:rPr>
          <w:rFonts w:ascii="Century Gothic" w:hAnsi="Century Gothic"/>
          <w:sz w:val="28"/>
          <w:szCs w:val="28"/>
        </w:rPr>
        <w:t>13</w:t>
      </w:r>
      <w:r w:rsidR="00044035" w:rsidRPr="007D7EDF">
        <w:rPr>
          <w:rFonts w:ascii="Century Gothic" w:hAnsi="Century Gothic"/>
          <w:sz w:val="28"/>
          <w:szCs w:val="28"/>
        </w:rPr>
        <w:t xml:space="preserve">.3.2 </w:t>
      </w:r>
      <w:r w:rsidR="00D33A08" w:rsidRPr="007D7EDF">
        <w:rPr>
          <w:rFonts w:ascii="Century Gothic" w:hAnsi="Century Gothic"/>
          <w:sz w:val="28"/>
          <w:szCs w:val="28"/>
        </w:rPr>
        <w:t>–</w:t>
      </w:r>
      <w:r w:rsidR="00044035" w:rsidRPr="007D7EDF">
        <w:rPr>
          <w:rFonts w:ascii="Century Gothic" w:hAnsi="Century Gothic"/>
          <w:sz w:val="28"/>
          <w:szCs w:val="28"/>
        </w:rPr>
        <w:t xml:space="preserve"> multa de 10% (dez por cento) sobre </w:t>
      </w:r>
      <w:r w:rsidR="00F52311" w:rsidRPr="007D7EDF">
        <w:rPr>
          <w:rFonts w:ascii="Century Gothic" w:hAnsi="Century Gothic"/>
          <w:sz w:val="28"/>
          <w:szCs w:val="28"/>
        </w:rPr>
        <w:t>o valor total do contrato</w:t>
      </w:r>
    </w:p>
    <w:p w:rsidR="0044636E" w:rsidRPr="007D7EDF" w:rsidRDefault="0044636E" w:rsidP="00D3544B">
      <w:pPr>
        <w:autoSpaceDE w:val="0"/>
        <w:autoSpaceDN w:val="0"/>
        <w:adjustRightInd w:val="0"/>
        <w:jc w:val="both"/>
        <w:rPr>
          <w:rFonts w:ascii="Century Gothic" w:hAnsi="Century Gothic"/>
          <w:sz w:val="28"/>
          <w:szCs w:val="28"/>
        </w:rPr>
      </w:pPr>
    </w:p>
    <w:p w:rsidR="00044035" w:rsidRPr="007D7EDF" w:rsidRDefault="00241473" w:rsidP="00D3544B">
      <w:pPr>
        <w:autoSpaceDE w:val="0"/>
        <w:autoSpaceDN w:val="0"/>
        <w:adjustRightInd w:val="0"/>
        <w:jc w:val="both"/>
        <w:rPr>
          <w:rFonts w:ascii="Century Gothic" w:hAnsi="Century Gothic"/>
          <w:sz w:val="28"/>
          <w:szCs w:val="28"/>
        </w:rPr>
      </w:pPr>
      <w:r w:rsidRPr="007D7EDF">
        <w:rPr>
          <w:rFonts w:ascii="Century Gothic" w:hAnsi="Century Gothic"/>
          <w:sz w:val="28"/>
          <w:szCs w:val="28"/>
        </w:rPr>
        <w:t>13</w:t>
      </w:r>
      <w:r w:rsidR="00044035" w:rsidRPr="007D7EDF">
        <w:rPr>
          <w:rFonts w:ascii="Century Gothic" w:hAnsi="Century Gothic"/>
          <w:sz w:val="28"/>
          <w:szCs w:val="28"/>
        </w:rPr>
        <w:t xml:space="preserve">.3.3. </w:t>
      </w:r>
      <w:r w:rsidR="0006455C" w:rsidRPr="007D7EDF">
        <w:rPr>
          <w:rFonts w:ascii="Century Gothic" w:hAnsi="Century Gothic"/>
          <w:sz w:val="28"/>
          <w:szCs w:val="28"/>
        </w:rPr>
        <w:t>Suspensão</w:t>
      </w:r>
      <w:r w:rsidR="00044035" w:rsidRPr="007D7EDF">
        <w:rPr>
          <w:rFonts w:ascii="Century Gothic" w:hAnsi="Century Gothic"/>
          <w:sz w:val="28"/>
          <w:szCs w:val="28"/>
        </w:rPr>
        <w:t xml:space="preserve"> temporária de participação em licitação e impedimento de contratar com a Prefeitura Municipal de </w:t>
      </w:r>
      <w:r w:rsidR="004A48A0" w:rsidRPr="007D7EDF">
        <w:rPr>
          <w:rFonts w:ascii="Century Gothic" w:hAnsi="Century Gothic"/>
          <w:sz w:val="28"/>
          <w:szCs w:val="28"/>
        </w:rPr>
        <w:t>Pirajuí</w:t>
      </w:r>
      <w:r w:rsidR="00044035" w:rsidRPr="007D7EDF">
        <w:rPr>
          <w:rFonts w:ascii="Century Gothic" w:hAnsi="Century Gothic"/>
          <w:sz w:val="28"/>
          <w:szCs w:val="28"/>
        </w:rPr>
        <w:t xml:space="preserve"> pelo prazo de 02 (dois) anos consecutivos; e</w:t>
      </w:r>
    </w:p>
    <w:p w:rsidR="0044636E" w:rsidRPr="007D7EDF" w:rsidRDefault="0044636E" w:rsidP="00D3544B">
      <w:pPr>
        <w:autoSpaceDE w:val="0"/>
        <w:autoSpaceDN w:val="0"/>
        <w:adjustRightInd w:val="0"/>
        <w:jc w:val="both"/>
        <w:rPr>
          <w:rFonts w:ascii="Century Gothic" w:hAnsi="Century Gothic"/>
          <w:sz w:val="28"/>
          <w:szCs w:val="28"/>
        </w:rPr>
      </w:pPr>
    </w:p>
    <w:p w:rsidR="00044035" w:rsidRPr="007D7EDF" w:rsidRDefault="00241473" w:rsidP="00D3544B">
      <w:pPr>
        <w:autoSpaceDE w:val="0"/>
        <w:autoSpaceDN w:val="0"/>
        <w:adjustRightInd w:val="0"/>
        <w:jc w:val="both"/>
        <w:rPr>
          <w:rFonts w:ascii="Century Gothic" w:hAnsi="Century Gothic"/>
          <w:sz w:val="28"/>
          <w:szCs w:val="28"/>
        </w:rPr>
      </w:pPr>
      <w:r w:rsidRPr="007D7EDF">
        <w:rPr>
          <w:rFonts w:ascii="Century Gothic" w:hAnsi="Century Gothic"/>
          <w:sz w:val="28"/>
          <w:szCs w:val="28"/>
        </w:rPr>
        <w:t>13</w:t>
      </w:r>
      <w:r w:rsidR="00044035" w:rsidRPr="007D7EDF">
        <w:rPr>
          <w:rFonts w:ascii="Century Gothic" w:hAnsi="Century Gothic"/>
          <w:sz w:val="28"/>
          <w:szCs w:val="28"/>
        </w:rPr>
        <w:t xml:space="preserve">.3.4. </w:t>
      </w:r>
      <w:r w:rsidR="0006455C" w:rsidRPr="007D7EDF">
        <w:rPr>
          <w:rFonts w:ascii="Century Gothic" w:hAnsi="Century Gothic"/>
          <w:sz w:val="28"/>
          <w:szCs w:val="28"/>
        </w:rPr>
        <w:t>Declaração</w:t>
      </w:r>
      <w:r w:rsidR="00044035" w:rsidRPr="007D7EDF">
        <w:rPr>
          <w:rFonts w:ascii="Century Gothic" w:hAnsi="Century Gothic"/>
          <w:sz w:val="28"/>
          <w:szCs w:val="28"/>
        </w:rPr>
        <w:t xml:space="preserve"> de i</w:t>
      </w:r>
      <w:r w:rsidR="00AA7452" w:rsidRPr="007D7EDF">
        <w:rPr>
          <w:rFonts w:ascii="Century Gothic" w:hAnsi="Century Gothic"/>
          <w:sz w:val="28"/>
          <w:szCs w:val="28"/>
        </w:rPr>
        <w:t>ni</w:t>
      </w:r>
      <w:r w:rsidR="00044035" w:rsidRPr="007D7EDF">
        <w:rPr>
          <w:rFonts w:ascii="Century Gothic" w:hAnsi="Century Gothic"/>
          <w:sz w:val="28"/>
          <w:szCs w:val="28"/>
        </w:rPr>
        <w:t xml:space="preserve">doneidade para licitar ou contratar com a Prefeitura Municipal de </w:t>
      </w:r>
      <w:r w:rsidR="004A48A0" w:rsidRPr="007D7EDF">
        <w:rPr>
          <w:rFonts w:ascii="Century Gothic" w:hAnsi="Century Gothic"/>
          <w:sz w:val="28"/>
          <w:szCs w:val="28"/>
        </w:rPr>
        <w:t>Pirajuí</w:t>
      </w:r>
      <w:r w:rsidR="00044035" w:rsidRPr="007D7EDF">
        <w:rPr>
          <w:rFonts w:ascii="Century Gothic" w:hAnsi="Century Gothic"/>
          <w:sz w:val="28"/>
          <w:szCs w:val="28"/>
        </w:rPr>
        <w:t>, enquanto perdurarem os motivos determinantes da punição, ou até que seja promovida a sua reabilitação perante esta Prefeitura Municipal, após decorrido o prazo de 02 (dois) anos.</w:t>
      </w:r>
    </w:p>
    <w:p w:rsidR="00044035" w:rsidRPr="007D7EDF" w:rsidRDefault="00044035" w:rsidP="00D3544B">
      <w:pPr>
        <w:autoSpaceDE w:val="0"/>
        <w:autoSpaceDN w:val="0"/>
        <w:adjustRightInd w:val="0"/>
        <w:jc w:val="both"/>
        <w:rPr>
          <w:rFonts w:ascii="Century Gothic" w:hAnsi="Century Gothic" w:cs="Arial"/>
          <w:sz w:val="28"/>
          <w:szCs w:val="28"/>
        </w:rPr>
      </w:pPr>
    </w:p>
    <w:p w:rsidR="00044035" w:rsidRPr="007D7EDF" w:rsidRDefault="00241473" w:rsidP="00D3544B">
      <w:pPr>
        <w:autoSpaceDE w:val="0"/>
        <w:autoSpaceDN w:val="0"/>
        <w:adjustRightInd w:val="0"/>
        <w:jc w:val="both"/>
        <w:rPr>
          <w:rFonts w:ascii="Century Gothic" w:hAnsi="Century Gothic"/>
          <w:sz w:val="28"/>
          <w:szCs w:val="28"/>
        </w:rPr>
      </w:pPr>
      <w:r w:rsidRPr="007D7EDF">
        <w:rPr>
          <w:rFonts w:ascii="Century Gothic" w:hAnsi="Century Gothic"/>
          <w:sz w:val="28"/>
          <w:szCs w:val="28"/>
        </w:rPr>
        <w:t>13</w:t>
      </w:r>
      <w:r w:rsidR="009D7AD5" w:rsidRPr="007D7EDF">
        <w:rPr>
          <w:rFonts w:ascii="Century Gothic" w:hAnsi="Century Gothic"/>
          <w:sz w:val="28"/>
          <w:szCs w:val="28"/>
        </w:rPr>
        <w:t>.</w:t>
      </w:r>
      <w:r w:rsidR="00437E02" w:rsidRPr="007D7EDF">
        <w:rPr>
          <w:rFonts w:ascii="Century Gothic" w:hAnsi="Century Gothic"/>
          <w:sz w:val="28"/>
          <w:szCs w:val="28"/>
        </w:rPr>
        <w:t>4</w:t>
      </w:r>
      <w:r w:rsidR="00044035" w:rsidRPr="007D7EDF">
        <w:rPr>
          <w:rFonts w:ascii="Century Gothic" w:hAnsi="Century Gothic"/>
          <w:sz w:val="28"/>
          <w:szCs w:val="28"/>
        </w:rPr>
        <w:t xml:space="preserve">. O licitante vencedor, ou na ordem, ou que lhe suceder, estará sujeito às penalidades previstas nos artigos 86 e 87 da Lei Federal nº. 8.666/93, a ser aplicada em caso de </w:t>
      </w:r>
      <w:r w:rsidR="00BB4515" w:rsidRPr="007D7EDF">
        <w:rPr>
          <w:rFonts w:ascii="Century Gothic" w:hAnsi="Century Gothic"/>
          <w:sz w:val="28"/>
          <w:szCs w:val="28"/>
        </w:rPr>
        <w:t>infringencia</w:t>
      </w:r>
      <w:r w:rsidR="00044035" w:rsidRPr="007D7EDF">
        <w:rPr>
          <w:rFonts w:ascii="Century Gothic" w:hAnsi="Century Gothic"/>
          <w:sz w:val="28"/>
          <w:szCs w:val="28"/>
        </w:rPr>
        <w:t xml:space="preserve"> da proposta apresentada.</w:t>
      </w:r>
    </w:p>
    <w:p w:rsidR="00E45570" w:rsidRPr="007D7EDF" w:rsidRDefault="00E45570" w:rsidP="00D3544B">
      <w:pPr>
        <w:jc w:val="both"/>
        <w:rPr>
          <w:rFonts w:ascii="Century Gothic" w:hAnsi="Century Gothic"/>
          <w:sz w:val="28"/>
          <w:szCs w:val="28"/>
        </w:rPr>
      </w:pPr>
    </w:p>
    <w:p w:rsidR="00E45570" w:rsidRPr="007D7EDF" w:rsidRDefault="00E45570" w:rsidP="00D3544B">
      <w:pPr>
        <w:jc w:val="both"/>
        <w:rPr>
          <w:rFonts w:ascii="Century Gothic" w:hAnsi="Century Gothic"/>
          <w:b/>
          <w:sz w:val="28"/>
          <w:szCs w:val="28"/>
        </w:rPr>
      </w:pPr>
      <w:r w:rsidRPr="007D7EDF">
        <w:rPr>
          <w:rFonts w:ascii="Century Gothic" w:hAnsi="Century Gothic"/>
          <w:b/>
          <w:sz w:val="28"/>
          <w:szCs w:val="28"/>
        </w:rPr>
        <w:t>1</w:t>
      </w:r>
      <w:r w:rsidR="00241473" w:rsidRPr="007D7EDF">
        <w:rPr>
          <w:rFonts w:ascii="Century Gothic" w:hAnsi="Century Gothic"/>
          <w:b/>
          <w:sz w:val="28"/>
          <w:szCs w:val="28"/>
        </w:rPr>
        <w:t>4</w:t>
      </w:r>
      <w:r w:rsidRPr="007D7EDF">
        <w:rPr>
          <w:rFonts w:ascii="Century Gothic" w:hAnsi="Century Gothic"/>
          <w:b/>
          <w:sz w:val="28"/>
          <w:szCs w:val="28"/>
        </w:rPr>
        <w:t xml:space="preserve"> – DO</w:t>
      </w:r>
      <w:r w:rsidR="00725AB3" w:rsidRPr="007D7EDF">
        <w:rPr>
          <w:rFonts w:ascii="Century Gothic" w:hAnsi="Century Gothic"/>
          <w:b/>
          <w:sz w:val="28"/>
          <w:szCs w:val="28"/>
        </w:rPr>
        <w:t>S</w:t>
      </w:r>
      <w:r w:rsidRPr="007D7EDF">
        <w:rPr>
          <w:rFonts w:ascii="Century Gothic" w:hAnsi="Century Gothic"/>
          <w:b/>
          <w:sz w:val="28"/>
          <w:szCs w:val="28"/>
        </w:rPr>
        <w:t xml:space="preserve"> PAGAMENTO</w:t>
      </w:r>
      <w:r w:rsidR="00725AB3" w:rsidRPr="007D7EDF">
        <w:rPr>
          <w:rFonts w:ascii="Century Gothic" w:hAnsi="Century Gothic"/>
          <w:b/>
          <w:sz w:val="28"/>
          <w:szCs w:val="28"/>
        </w:rPr>
        <w:t>S</w:t>
      </w:r>
    </w:p>
    <w:p w:rsidR="00725AB3" w:rsidRPr="007D7EDF" w:rsidRDefault="00241473" w:rsidP="00D3544B">
      <w:pPr>
        <w:autoSpaceDE w:val="0"/>
        <w:autoSpaceDN w:val="0"/>
        <w:adjustRightInd w:val="0"/>
        <w:jc w:val="both"/>
        <w:rPr>
          <w:rFonts w:ascii="Century Gothic" w:hAnsi="Century Gothic"/>
          <w:sz w:val="28"/>
          <w:szCs w:val="28"/>
        </w:rPr>
      </w:pPr>
      <w:r w:rsidRPr="007D7EDF">
        <w:rPr>
          <w:rFonts w:ascii="Century Gothic" w:hAnsi="Century Gothic"/>
          <w:sz w:val="28"/>
          <w:szCs w:val="28"/>
        </w:rPr>
        <w:t>14</w:t>
      </w:r>
      <w:r w:rsidR="00725AB3" w:rsidRPr="007D7EDF">
        <w:rPr>
          <w:rFonts w:ascii="Century Gothic" w:hAnsi="Century Gothic"/>
          <w:sz w:val="28"/>
          <w:szCs w:val="28"/>
        </w:rPr>
        <w:t>.1.</w:t>
      </w:r>
      <w:r w:rsidR="007D7EDF">
        <w:rPr>
          <w:rFonts w:ascii="Century Gothic" w:hAnsi="Century Gothic"/>
          <w:sz w:val="28"/>
          <w:szCs w:val="28"/>
        </w:rPr>
        <w:t xml:space="preserve"> </w:t>
      </w:r>
      <w:r w:rsidR="0044636E" w:rsidRPr="007D7EDF">
        <w:rPr>
          <w:rFonts w:ascii="Century Gothic" w:hAnsi="Century Gothic"/>
          <w:kern w:val="24"/>
          <w:sz w:val="28"/>
          <w:szCs w:val="28"/>
        </w:rPr>
        <w:t>O(s) pagamento(s) será(ão) efetuado</w:t>
      </w:r>
      <w:r w:rsidR="00725AB3" w:rsidRPr="007D7EDF">
        <w:rPr>
          <w:rFonts w:ascii="Century Gothic" w:hAnsi="Century Gothic"/>
          <w:kern w:val="24"/>
          <w:sz w:val="28"/>
          <w:szCs w:val="28"/>
        </w:rPr>
        <w:t xml:space="preserve">(s) pela Tesouraria da </w:t>
      </w:r>
      <w:r w:rsidR="00725AB3" w:rsidRPr="007D7EDF">
        <w:rPr>
          <w:rFonts w:ascii="Century Gothic" w:hAnsi="Century Gothic"/>
          <w:b/>
          <w:kern w:val="24"/>
          <w:sz w:val="28"/>
          <w:szCs w:val="28"/>
        </w:rPr>
        <w:t>CONTRATANTE</w:t>
      </w:r>
      <w:r w:rsidR="00725AB3" w:rsidRPr="007D7EDF">
        <w:rPr>
          <w:rFonts w:ascii="Century Gothic" w:hAnsi="Century Gothic"/>
          <w:kern w:val="24"/>
          <w:sz w:val="28"/>
          <w:szCs w:val="28"/>
        </w:rPr>
        <w:t xml:space="preserve">, devendo a </w:t>
      </w:r>
      <w:r w:rsidR="00725AB3" w:rsidRPr="007D7EDF">
        <w:rPr>
          <w:rFonts w:ascii="Century Gothic" w:hAnsi="Century Gothic"/>
          <w:b/>
          <w:kern w:val="24"/>
          <w:sz w:val="28"/>
          <w:szCs w:val="28"/>
        </w:rPr>
        <w:t>CONTRATADA</w:t>
      </w:r>
      <w:r w:rsidR="00725AB3" w:rsidRPr="007D7EDF">
        <w:rPr>
          <w:rFonts w:ascii="Century Gothic" w:hAnsi="Century Gothic"/>
          <w:kern w:val="24"/>
          <w:sz w:val="28"/>
          <w:szCs w:val="28"/>
        </w:rPr>
        <w:t xml:space="preserve"> providenciar a indicação d</w:t>
      </w:r>
      <w:r w:rsidR="00C44F07" w:rsidRPr="007D7EDF">
        <w:rPr>
          <w:rFonts w:ascii="Century Gothic" w:hAnsi="Century Gothic"/>
          <w:kern w:val="24"/>
          <w:sz w:val="28"/>
          <w:szCs w:val="28"/>
        </w:rPr>
        <w:t>as informações necessárias.</w:t>
      </w:r>
    </w:p>
    <w:p w:rsidR="00725AB3" w:rsidRPr="007D7EDF" w:rsidRDefault="00725AB3" w:rsidP="00D3544B">
      <w:pPr>
        <w:autoSpaceDE w:val="0"/>
        <w:autoSpaceDN w:val="0"/>
        <w:adjustRightInd w:val="0"/>
        <w:jc w:val="both"/>
        <w:rPr>
          <w:rFonts w:ascii="Century Gothic" w:hAnsi="Century Gothic" w:cs="Arial"/>
          <w:sz w:val="28"/>
          <w:szCs w:val="28"/>
        </w:rPr>
      </w:pPr>
    </w:p>
    <w:p w:rsidR="00725AB3" w:rsidRPr="007D7EDF" w:rsidRDefault="00241473" w:rsidP="00D3544B">
      <w:pPr>
        <w:autoSpaceDE w:val="0"/>
        <w:autoSpaceDN w:val="0"/>
        <w:adjustRightInd w:val="0"/>
        <w:jc w:val="both"/>
        <w:rPr>
          <w:rFonts w:ascii="Century Gothic" w:hAnsi="Century Gothic"/>
          <w:sz w:val="28"/>
          <w:szCs w:val="28"/>
        </w:rPr>
      </w:pPr>
      <w:r w:rsidRPr="007D7EDF">
        <w:rPr>
          <w:rFonts w:ascii="Century Gothic" w:hAnsi="Century Gothic"/>
          <w:sz w:val="28"/>
          <w:szCs w:val="28"/>
        </w:rPr>
        <w:t>14</w:t>
      </w:r>
      <w:r w:rsidR="00725AB3" w:rsidRPr="007D7EDF">
        <w:rPr>
          <w:rFonts w:ascii="Century Gothic" w:hAnsi="Century Gothic"/>
          <w:sz w:val="28"/>
          <w:szCs w:val="28"/>
        </w:rPr>
        <w:t>.2. A licitante vencedora deverá emitir na data da entrega dos materiais a nota fiscal referente à totalidade do material entregue.</w:t>
      </w:r>
    </w:p>
    <w:p w:rsidR="00725AB3" w:rsidRPr="007D7EDF" w:rsidRDefault="00725AB3" w:rsidP="00D3544B">
      <w:pPr>
        <w:autoSpaceDE w:val="0"/>
        <w:autoSpaceDN w:val="0"/>
        <w:adjustRightInd w:val="0"/>
        <w:jc w:val="both"/>
        <w:rPr>
          <w:rFonts w:ascii="Century Gothic" w:hAnsi="Century Gothic" w:cs="Arial"/>
          <w:sz w:val="28"/>
          <w:szCs w:val="28"/>
        </w:rPr>
      </w:pPr>
    </w:p>
    <w:p w:rsidR="00725AB3" w:rsidRPr="007D7EDF" w:rsidRDefault="00241473" w:rsidP="00D3544B">
      <w:pPr>
        <w:autoSpaceDE w:val="0"/>
        <w:autoSpaceDN w:val="0"/>
        <w:adjustRightInd w:val="0"/>
        <w:jc w:val="both"/>
        <w:rPr>
          <w:rFonts w:ascii="Century Gothic" w:hAnsi="Century Gothic"/>
          <w:sz w:val="28"/>
          <w:szCs w:val="28"/>
        </w:rPr>
      </w:pPr>
      <w:r w:rsidRPr="007D7EDF">
        <w:rPr>
          <w:rFonts w:ascii="Century Gothic" w:hAnsi="Century Gothic"/>
          <w:sz w:val="28"/>
          <w:szCs w:val="28"/>
        </w:rPr>
        <w:lastRenderedPageBreak/>
        <w:t>14</w:t>
      </w:r>
      <w:r w:rsidR="00725AB3" w:rsidRPr="007D7EDF">
        <w:rPr>
          <w:rFonts w:ascii="Century Gothic" w:hAnsi="Century Gothic"/>
          <w:sz w:val="28"/>
          <w:szCs w:val="28"/>
        </w:rPr>
        <w:t xml:space="preserve">.3. Pelo fornecimento do objeto, a Prefeitura efetuará o pagamento </w:t>
      </w:r>
      <w:r w:rsidR="00C44F07" w:rsidRPr="007D7EDF">
        <w:rPr>
          <w:rFonts w:ascii="Century Gothic" w:hAnsi="Century Gothic"/>
          <w:sz w:val="28"/>
          <w:szCs w:val="28"/>
        </w:rPr>
        <w:t xml:space="preserve">em até 10 (dez) dias </w:t>
      </w:r>
      <w:r w:rsidR="00725AB3" w:rsidRPr="007D7EDF">
        <w:rPr>
          <w:rFonts w:ascii="Century Gothic" w:hAnsi="Century Gothic"/>
          <w:sz w:val="28"/>
          <w:szCs w:val="28"/>
        </w:rPr>
        <w:t>da entrega da nota fiscal, aceita pelo preposto do Município.</w:t>
      </w:r>
    </w:p>
    <w:p w:rsidR="00725AB3" w:rsidRPr="007D7EDF" w:rsidRDefault="00725AB3" w:rsidP="00D3544B">
      <w:pPr>
        <w:autoSpaceDE w:val="0"/>
        <w:autoSpaceDN w:val="0"/>
        <w:adjustRightInd w:val="0"/>
        <w:jc w:val="both"/>
        <w:rPr>
          <w:rFonts w:ascii="Century Gothic" w:hAnsi="Century Gothic" w:cs="Arial"/>
          <w:sz w:val="28"/>
          <w:szCs w:val="28"/>
        </w:rPr>
      </w:pPr>
    </w:p>
    <w:p w:rsidR="00725AB3" w:rsidRPr="007D7EDF" w:rsidRDefault="00241473" w:rsidP="00D3544B">
      <w:pPr>
        <w:autoSpaceDE w:val="0"/>
        <w:autoSpaceDN w:val="0"/>
        <w:adjustRightInd w:val="0"/>
        <w:jc w:val="both"/>
        <w:rPr>
          <w:rFonts w:ascii="Century Gothic" w:hAnsi="Century Gothic"/>
          <w:sz w:val="28"/>
          <w:szCs w:val="28"/>
        </w:rPr>
      </w:pPr>
      <w:r w:rsidRPr="007D7EDF">
        <w:rPr>
          <w:rFonts w:ascii="Century Gothic" w:hAnsi="Century Gothic"/>
          <w:sz w:val="28"/>
          <w:szCs w:val="28"/>
        </w:rPr>
        <w:t>14</w:t>
      </w:r>
      <w:r w:rsidR="00725AB3" w:rsidRPr="007D7EDF">
        <w:rPr>
          <w:rFonts w:ascii="Century Gothic" w:hAnsi="Century Gothic"/>
          <w:sz w:val="28"/>
          <w:szCs w:val="28"/>
        </w:rPr>
        <w:t xml:space="preserve">.4. Em sendo constatadas falhas ou irregularidades nos materiais, os pagamentos serão sustados até o cumprimento da obrigação assumida, sem prejuízo das sanções previstas nesta </w:t>
      </w:r>
      <w:r w:rsidR="00021EAE" w:rsidRPr="007D7EDF">
        <w:rPr>
          <w:rFonts w:ascii="Century Gothic" w:hAnsi="Century Gothic"/>
          <w:sz w:val="28"/>
          <w:szCs w:val="28"/>
        </w:rPr>
        <w:t>licitação</w:t>
      </w:r>
      <w:r w:rsidR="00725AB3" w:rsidRPr="007D7EDF">
        <w:rPr>
          <w:rFonts w:ascii="Century Gothic" w:hAnsi="Century Gothic"/>
          <w:sz w:val="28"/>
          <w:szCs w:val="28"/>
        </w:rPr>
        <w:t>.</w:t>
      </w:r>
    </w:p>
    <w:p w:rsidR="00725AB3" w:rsidRPr="007D7EDF" w:rsidRDefault="00725AB3" w:rsidP="00D3544B">
      <w:pPr>
        <w:autoSpaceDE w:val="0"/>
        <w:autoSpaceDN w:val="0"/>
        <w:adjustRightInd w:val="0"/>
        <w:jc w:val="both"/>
        <w:rPr>
          <w:rFonts w:ascii="Century Gothic" w:hAnsi="Century Gothic" w:cs="Arial"/>
          <w:sz w:val="28"/>
          <w:szCs w:val="28"/>
        </w:rPr>
      </w:pPr>
    </w:p>
    <w:p w:rsidR="00E45570" w:rsidRPr="007D7EDF" w:rsidRDefault="00E45570" w:rsidP="00D3544B">
      <w:pPr>
        <w:jc w:val="both"/>
        <w:rPr>
          <w:rFonts w:ascii="Century Gothic" w:hAnsi="Century Gothic"/>
          <w:b/>
          <w:sz w:val="28"/>
          <w:szCs w:val="28"/>
        </w:rPr>
      </w:pPr>
      <w:r w:rsidRPr="007D7EDF">
        <w:rPr>
          <w:rFonts w:ascii="Century Gothic" w:hAnsi="Century Gothic"/>
          <w:b/>
          <w:sz w:val="28"/>
          <w:szCs w:val="28"/>
        </w:rPr>
        <w:t>1</w:t>
      </w:r>
      <w:r w:rsidR="00241473" w:rsidRPr="007D7EDF">
        <w:rPr>
          <w:rFonts w:ascii="Century Gothic" w:hAnsi="Century Gothic"/>
          <w:b/>
          <w:sz w:val="28"/>
          <w:szCs w:val="28"/>
        </w:rPr>
        <w:t>5</w:t>
      </w:r>
      <w:r w:rsidRPr="007D7EDF">
        <w:rPr>
          <w:rFonts w:ascii="Century Gothic" w:hAnsi="Century Gothic"/>
          <w:b/>
          <w:sz w:val="28"/>
          <w:szCs w:val="28"/>
        </w:rPr>
        <w:t xml:space="preserve"> – DAS INFORMAÇÕES</w:t>
      </w:r>
    </w:p>
    <w:p w:rsidR="004F063C" w:rsidRPr="007D7EDF" w:rsidRDefault="004F063C" w:rsidP="00D3544B">
      <w:pPr>
        <w:jc w:val="both"/>
        <w:rPr>
          <w:rFonts w:ascii="Century Gothic" w:hAnsi="Century Gothic"/>
          <w:sz w:val="28"/>
          <w:szCs w:val="28"/>
        </w:rPr>
      </w:pPr>
      <w:r w:rsidRPr="007D7EDF">
        <w:rPr>
          <w:rFonts w:ascii="Century Gothic" w:hAnsi="Century Gothic"/>
          <w:sz w:val="28"/>
          <w:szCs w:val="28"/>
        </w:rPr>
        <w:t>1</w:t>
      </w:r>
      <w:r w:rsidR="00241473" w:rsidRPr="007D7EDF">
        <w:rPr>
          <w:rFonts w:ascii="Century Gothic" w:hAnsi="Century Gothic"/>
          <w:sz w:val="28"/>
          <w:szCs w:val="28"/>
        </w:rPr>
        <w:t>5</w:t>
      </w:r>
      <w:r w:rsidRPr="007D7EDF">
        <w:rPr>
          <w:rFonts w:ascii="Century Gothic" w:hAnsi="Century Gothic"/>
          <w:sz w:val="28"/>
          <w:szCs w:val="28"/>
        </w:rPr>
        <w:t xml:space="preserve">.1 – As dúvidas quanto à interpretação dos termos deste Edital e de seus Anexos, bem como quaisquer incorreções ou discrepâncias neles encontrados, deverão ser protocolados junto ao Protocolo da Prefeitura Municipal de </w:t>
      </w:r>
      <w:r w:rsidR="004A48A0" w:rsidRPr="007D7EDF">
        <w:rPr>
          <w:rFonts w:ascii="Century Gothic" w:hAnsi="Century Gothic"/>
          <w:sz w:val="28"/>
          <w:szCs w:val="28"/>
        </w:rPr>
        <w:t>Pirajuí</w:t>
      </w:r>
      <w:r w:rsidRPr="007D7EDF">
        <w:rPr>
          <w:rFonts w:ascii="Century Gothic" w:hAnsi="Century Gothic"/>
          <w:sz w:val="28"/>
          <w:szCs w:val="28"/>
        </w:rPr>
        <w:t>, no endereço indicado no preâmbulo desse instrumento, no prazo de 05 (cinco) dias úteis, antes da data de</w:t>
      </w:r>
      <w:r w:rsidR="00AA7452" w:rsidRPr="007D7EDF">
        <w:rPr>
          <w:rFonts w:ascii="Century Gothic" w:hAnsi="Century Gothic"/>
          <w:sz w:val="28"/>
          <w:szCs w:val="28"/>
        </w:rPr>
        <w:t>finida para entrega dos envelopes</w:t>
      </w:r>
      <w:r w:rsidRPr="007D7EDF">
        <w:rPr>
          <w:rFonts w:ascii="Century Gothic" w:hAnsi="Century Gothic"/>
          <w:sz w:val="28"/>
          <w:szCs w:val="28"/>
        </w:rPr>
        <w:t>, sem efeito suspensivo.</w:t>
      </w:r>
    </w:p>
    <w:p w:rsidR="004F063C" w:rsidRPr="007D7EDF" w:rsidRDefault="004F063C" w:rsidP="00D3544B">
      <w:pPr>
        <w:jc w:val="both"/>
        <w:rPr>
          <w:rFonts w:ascii="Century Gothic" w:hAnsi="Century Gothic"/>
          <w:sz w:val="28"/>
          <w:szCs w:val="28"/>
        </w:rPr>
      </w:pPr>
    </w:p>
    <w:p w:rsidR="00FC0E59" w:rsidRPr="007D7EDF" w:rsidRDefault="00241473" w:rsidP="00D3544B">
      <w:pPr>
        <w:jc w:val="both"/>
        <w:rPr>
          <w:rFonts w:ascii="Century Gothic" w:hAnsi="Century Gothic"/>
          <w:sz w:val="28"/>
          <w:szCs w:val="28"/>
        </w:rPr>
      </w:pPr>
      <w:r w:rsidRPr="007D7EDF">
        <w:rPr>
          <w:rFonts w:ascii="Century Gothic" w:hAnsi="Century Gothic"/>
          <w:sz w:val="28"/>
          <w:szCs w:val="28"/>
        </w:rPr>
        <w:t>15</w:t>
      </w:r>
      <w:r w:rsidR="00B1760E" w:rsidRPr="007D7EDF">
        <w:rPr>
          <w:rFonts w:ascii="Century Gothic" w:hAnsi="Century Gothic"/>
          <w:sz w:val="28"/>
          <w:szCs w:val="28"/>
        </w:rPr>
        <w:t>.2 – Não serão aceitos pela P</w:t>
      </w:r>
      <w:r w:rsidR="004F063C" w:rsidRPr="007D7EDF">
        <w:rPr>
          <w:rFonts w:ascii="Century Gothic" w:hAnsi="Century Gothic"/>
          <w:sz w:val="28"/>
          <w:szCs w:val="28"/>
        </w:rPr>
        <w:t>refeitura, em qualquer fase, quaisquer consultas</w:t>
      </w:r>
      <w:r w:rsidR="00FC0E59" w:rsidRPr="007D7EDF">
        <w:rPr>
          <w:rFonts w:ascii="Century Gothic" w:hAnsi="Century Gothic"/>
          <w:sz w:val="28"/>
          <w:szCs w:val="28"/>
        </w:rPr>
        <w:t>, pleitos ou reclamações que não tenham sido formuladas por escrito e devidamente protocoladas. Não serão aceitas consultas via fax, telefone e entendimentos verbais entre as partes.</w:t>
      </w:r>
    </w:p>
    <w:p w:rsidR="00FC0E59" w:rsidRPr="007D7EDF" w:rsidRDefault="00FC0E59" w:rsidP="00D3544B">
      <w:pPr>
        <w:jc w:val="both"/>
        <w:rPr>
          <w:rFonts w:ascii="Century Gothic" w:hAnsi="Century Gothic"/>
          <w:sz w:val="28"/>
          <w:szCs w:val="28"/>
        </w:rPr>
      </w:pPr>
    </w:p>
    <w:p w:rsidR="00FC0E59" w:rsidRPr="007D7EDF" w:rsidRDefault="00241473" w:rsidP="00D3544B">
      <w:pPr>
        <w:jc w:val="both"/>
        <w:rPr>
          <w:rFonts w:ascii="Century Gothic" w:hAnsi="Century Gothic"/>
          <w:sz w:val="28"/>
          <w:szCs w:val="28"/>
        </w:rPr>
      </w:pPr>
      <w:r w:rsidRPr="007D7EDF">
        <w:rPr>
          <w:rFonts w:ascii="Century Gothic" w:hAnsi="Century Gothic"/>
          <w:sz w:val="28"/>
          <w:szCs w:val="28"/>
        </w:rPr>
        <w:t>15</w:t>
      </w:r>
      <w:r w:rsidR="00FC0E59" w:rsidRPr="007D7EDF">
        <w:rPr>
          <w:rFonts w:ascii="Century Gothic" w:hAnsi="Century Gothic"/>
          <w:sz w:val="28"/>
          <w:szCs w:val="28"/>
        </w:rPr>
        <w:t>.3 – A ocorrência de dúvidas após a abertura dos envelopes, ficarão sujeitas à interpretação da Comissão Permanente de Licitações e Comissão de Análise de material didático da Rede Municip</w:t>
      </w:r>
      <w:r w:rsidR="00B1760E" w:rsidRPr="007D7EDF">
        <w:rPr>
          <w:rFonts w:ascii="Century Gothic" w:hAnsi="Century Gothic"/>
          <w:sz w:val="28"/>
          <w:szCs w:val="28"/>
        </w:rPr>
        <w:t>al/Sistema de Ensino, à luz do ordenamento j</w:t>
      </w:r>
      <w:r w:rsidR="00FC0E59" w:rsidRPr="007D7EDF">
        <w:rPr>
          <w:rFonts w:ascii="Century Gothic" w:hAnsi="Century Gothic"/>
          <w:sz w:val="28"/>
          <w:szCs w:val="28"/>
        </w:rPr>
        <w:t>urídico aplicável.</w:t>
      </w:r>
    </w:p>
    <w:p w:rsidR="00FC0E59" w:rsidRPr="007D7EDF" w:rsidRDefault="00FC0E59" w:rsidP="00D3544B">
      <w:pPr>
        <w:jc w:val="both"/>
        <w:rPr>
          <w:rFonts w:ascii="Century Gothic" w:hAnsi="Century Gothic"/>
          <w:sz w:val="28"/>
          <w:szCs w:val="28"/>
        </w:rPr>
      </w:pPr>
    </w:p>
    <w:p w:rsidR="00FC0E59" w:rsidRPr="007D7EDF" w:rsidRDefault="00241473" w:rsidP="00D3544B">
      <w:pPr>
        <w:jc w:val="both"/>
        <w:rPr>
          <w:rFonts w:ascii="Century Gothic" w:hAnsi="Century Gothic"/>
          <w:sz w:val="28"/>
          <w:szCs w:val="28"/>
        </w:rPr>
      </w:pPr>
      <w:r w:rsidRPr="007D7EDF">
        <w:rPr>
          <w:rFonts w:ascii="Century Gothic" w:hAnsi="Century Gothic"/>
          <w:sz w:val="28"/>
          <w:szCs w:val="28"/>
        </w:rPr>
        <w:t>15</w:t>
      </w:r>
      <w:r w:rsidR="00FC0E59" w:rsidRPr="007D7EDF">
        <w:rPr>
          <w:rFonts w:ascii="Century Gothic" w:hAnsi="Century Gothic"/>
          <w:sz w:val="28"/>
          <w:szCs w:val="28"/>
        </w:rPr>
        <w:t>.4 – A Comissão Permanente de Licitações não aceitará, de forma alguma, futuras alegações de omissão na proposta de fornecimento necessário à execução da AUTORIZAÇÃO DE FORNECIMENTO ou inexatidão relativa à quantidade do fornecimento, com o objetivo de alterar preços propostos.</w:t>
      </w:r>
    </w:p>
    <w:p w:rsidR="00E45570" w:rsidRPr="007D7EDF" w:rsidRDefault="00E45570" w:rsidP="00D3544B">
      <w:pPr>
        <w:jc w:val="both"/>
        <w:rPr>
          <w:rFonts w:ascii="Century Gothic" w:hAnsi="Century Gothic"/>
          <w:sz w:val="28"/>
          <w:szCs w:val="28"/>
        </w:rPr>
      </w:pPr>
    </w:p>
    <w:p w:rsidR="00E45570" w:rsidRPr="007D7EDF" w:rsidRDefault="00E45570" w:rsidP="00D3544B">
      <w:pPr>
        <w:jc w:val="both"/>
        <w:rPr>
          <w:rFonts w:ascii="Century Gothic" w:hAnsi="Century Gothic"/>
          <w:b/>
          <w:sz w:val="28"/>
          <w:szCs w:val="28"/>
        </w:rPr>
      </w:pPr>
      <w:r w:rsidRPr="007D7EDF">
        <w:rPr>
          <w:rFonts w:ascii="Century Gothic" w:hAnsi="Century Gothic"/>
          <w:b/>
          <w:sz w:val="28"/>
          <w:szCs w:val="28"/>
        </w:rPr>
        <w:t>1</w:t>
      </w:r>
      <w:r w:rsidR="00241473" w:rsidRPr="007D7EDF">
        <w:rPr>
          <w:rFonts w:ascii="Century Gothic" w:hAnsi="Century Gothic"/>
          <w:b/>
          <w:sz w:val="28"/>
          <w:szCs w:val="28"/>
        </w:rPr>
        <w:t>6</w:t>
      </w:r>
      <w:r w:rsidRPr="007D7EDF">
        <w:rPr>
          <w:rFonts w:ascii="Century Gothic" w:hAnsi="Century Gothic"/>
          <w:b/>
          <w:sz w:val="28"/>
          <w:szCs w:val="28"/>
        </w:rPr>
        <w:t xml:space="preserve"> – DAS DISPOSIÇÕES GERAIS</w:t>
      </w:r>
    </w:p>
    <w:p w:rsidR="00E45570" w:rsidRPr="007D7EDF" w:rsidRDefault="00E45570" w:rsidP="00D3544B">
      <w:pPr>
        <w:jc w:val="both"/>
        <w:rPr>
          <w:rFonts w:ascii="Century Gothic" w:hAnsi="Century Gothic"/>
          <w:sz w:val="28"/>
          <w:szCs w:val="28"/>
        </w:rPr>
      </w:pPr>
      <w:r w:rsidRPr="007D7EDF">
        <w:rPr>
          <w:rFonts w:ascii="Century Gothic" w:hAnsi="Century Gothic"/>
          <w:sz w:val="28"/>
          <w:szCs w:val="28"/>
        </w:rPr>
        <w:t>1</w:t>
      </w:r>
      <w:r w:rsidR="00241473" w:rsidRPr="007D7EDF">
        <w:rPr>
          <w:rFonts w:ascii="Century Gothic" w:hAnsi="Century Gothic"/>
          <w:sz w:val="28"/>
          <w:szCs w:val="28"/>
        </w:rPr>
        <w:t>6</w:t>
      </w:r>
      <w:r w:rsidRPr="007D7EDF">
        <w:rPr>
          <w:rFonts w:ascii="Century Gothic" w:hAnsi="Century Gothic"/>
          <w:sz w:val="28"/>
          <w:szCs w:val="28"/>
        </w:rPr>
        <w:t xml:space="preserve">.1 – A Prefeitura Municipal de </w:t>
      </w:r>
      <w:r w:rsidR="004A48A0" w:rsidRPr="007D7EDF">
        <w:rPr>
          <w:rFonts w:ascii="Century Gothic" w:hAnsi="Century Gothic"/>
          <w:sz w:val="28"/>
          <w:szCs w:val="28"/>
        </w:rPr>
        <w:t xml:space="preserve">Pirajuí </w:t>
      </w:r>
      <w:r w:rsidRPr="007D7EDF">
        <w:rPr>
          <w:rFonts w:ascii="Century Gothic" w:hAnsi="Century Gothic"/>
          <w:sz w:val="28"/>
          <w:szCs w:val="28"/>
        </w:rPr>
        <w:t>poderá revogar ou anular esta licitação, no todo ou em parte, nos termos do art. 49 da Lei Federal nº 8.666/93.</w:t>
      </w:r>
    </w:p>
    <w:p w:rsidR="00E45570" w:rsidRPr="007D7EDF" w:rsidRDefault="00E45570" w:rsidP="00D354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sz w:val="28"/>
          <w:szCs w:val="28"/>
        </w:rPr>
      </w:pPr>
    </w:p>
    <w:p w:rsidR="00E45570" w:rsidRPr="007D7EDF" w:rsidRDefault="00E45570" w:rsidP="00D3544B">
      <w:pPr>
        <w:jc w:val="both"/>
        <w:rPr>
          <w:rFonts w:ascii="Century Gothic" w:hAnsi="Century Gothic"/>
          <w:sz w:val="28"/>
          <w:szCs w:val="28"/>
        </w:rPr>
      </w:pPr>
      <w:r w:rsidRPr="007D7EDF">
        <w:rPr>
          <w:rFonts w:ascii="Century Gothic" w:hAnsi="Century Gothic"/>
          <w:sz w:val="28"/>
          <w:szCs w:val="28"/>
        </w:rPr>
        <w:lastRenderedPageBreak/>
        <w:t>1</w:t>
      </w:r>
      <w:r w:rsidR="00241473" w:rsidRPr="007D7EDF">
        <w:rPr>
          <w:rFonts w:ascii="Century Gothic" w:hAnsi="Century Gothic"/>
          <w:sz w:val="28"/>
          <w:szCs w:val="28"/>
        </w:rPr>
        <w:t>6</w:t>
      </w:r>
      <w:r w:rsidRPr="007D7EDF">
        <w:rPr>
          <w:rFonts w:ascii="Century Gothic" w:hAnsi="Century Gothic"/>
          <w:sz w:val="28"/>
          <w:szCs w:val="28"/>
        </w:rPr>
        <w:t>.2 – Não serão admitidas a esta licitação empresas:</w:t>
      </w:r>
    </w:p>
    <w:p w:rsidR="00E45570" w:rsidRPr="007D7EDF" w:rsidRDefault="00E45570" w:rsidP="00D3544B">
      <w:pPr>
        <w:jc w:val="both"/>
        <w:rPr>
          <w:rFonts w:ascii="Century Gothic" w:hAnsi="Century Gothic"/>
          <w:sz w:val="28"/>
          <w:szCs w:val="28"/>
        </w:rPr>
      </w:pPr>
      <w:r w:rsidRPr="007D7EDF">
        <w:rPr>
          <w:rFonts w:ascii="Century Gothic" w:hAnsi="Century Gothic"/>
          <w:sz w:val="28"/>
          <w:szCs w:val="28"/>
        </w:rPr>
        <w:t>a) em consórcio;</w:t>
      </w:r>
    </w:p>
    <w:p w:rsidR="00E45570" w:rsidRPr="007D7EDF" w:rsidRDefault="00E45570" w:rsidP="00D3544B">
      <w:pPr>
        <w:jc w:val="both"/>
        <w:rPr>
          <w:rFonts w:ascii="Century Gothic" w:hAnsi="Century Gothic"/>
          <w:sz w:val="28"/>
          <w:szCs w:val="28"/>
        </w:rPr>
      </w:pPr>
      <w:r w:rsidRPr="007D7EDF">
        <w:rPr>
          <w:rFonts w:ascii="Century Gothic" w:hAnsi="Century Gothic"/>
          <w:sz w:val="28"/>
          <w:szCs w:val="28"/>
        </w:rPr>
        <w:t>b) suspensas do direito de licitar e contratar com a Administração Pública;</w:t>
      </w:r>
    </w:p>
    <w:p w:rsidR="00E45570" w:rsidRPr="007D7EDF" w:rsidRDefault="00E45570" w:rsidP="00D3544B">
      <w:pPr>
        <w:jc w:val="both"/>
        <w:rPr>
          <w:rFonts w:ascii="Century Gothic" w:hAnsi="Century Gothic"/>
          <w:sz w:val="28"/>
          <w:szCs w:val="28"/>
        </w:rPr>
      </w:pPr>
      <w:r w:rsidRPr="007D7EDF">
        <w:rPr>
          <w:rFonts w:ascii="Century Gothic" w:hAnsi="Century Gothic"/>
          <w:sz w:val="28"/>
          <w:szCs w:val="28"/>
        </w:rPr>
        <w:t xml:space="preserve">c) as declaradas inidôneas, vigente a penalidade imposta pela autoridade federal, estadual ou municipal e </w:t>
      </w:r>
    </w:p>
    <w:p w:rsidR="00E45570" w:rsidRPr="007D7EDF" w:rsidRDefault="00E45570" w:rsidP="00D3544B">
      <w:pPr>
        <w:jc w:val="both"/>
        <w:rPr>
          <w:rFonts w:ascii="Century Gothic" w:hAnsi="Century Gothic"/>
          <w:sz w:val="28"/>
          <w:szCs w:val="28"/>
        </w:rPr>
      </w:pPr>
      <w:r w:rsidRPr="007D7EDF">
        <w:rPr>
          <w:rFonts w:ascii="Century Gothic" w:hAnsi="Century Gothic"/>
          <w:sz w:val="28"/>
          <w:szCs w:val="28"/>
        </w:rPr>
        <w:t>d) sob regime de falência ou concordata.</w:t>
      </w:r>
    </w:p>
    <w:p w:rsidR="00E45570" w:rsidRPr="007D7EDF" w:rsidRDefault="00E45570" w:rsidP="00D3544B">
      <w:pPr>
        <w:jc w:val="both"/>
        <w:rPr>
          <w:rFonts w:ascii="Century Gothic" w:hAnsi="Century Gothic"/>
          <w:sz w:val="28"/>
          <w:szCs w:val="28"/>
        </w:rPr>
      </w:pPr>
    </w:p>
    <w:p w:rsidR="00E45570" w:rsidRPr="007D7EDF" w:rsidRDefault="00E45570" w:rsidP="00D3544B">
      <w:pPr>
        <w:jc w:val="both"/>
        <w:rPr>
          <w:rFonts w:ascii="Century Gothic" w:hAnsi="Century Gothic"/>
          <w:sz w:val="28"/>
          <w:szCs w:val="28"/>
        </w:rPr>
      </w:pPr>
      <w:r w:rsidRPr="007D7EDF">
        <w:rPr>
          <w:rFonts w:ascii="Century Gothic" w:hAnsi="Century Gothic"/>
          <w:sz w:val="28"/>
          <w:szCs w:val="28"/>
        </w:rPr>
        <w:t>1</w:t>
      </w:r>
      <w:r w:rsidR="00241473" w:rsidRPr="007D7EDF">
        <w:rPr>
          <w:rFonts w:ascii="Century Gothic" w:hAnsi="Century Gothic"/>
          <w:sz w:val="28"/>
          <w:szCs w:val="28"/>
        </w:rPr>
        <w:t>6</w:t>
      </w:r>
      <w:r w:rsidRPr="007D7EDF">
        <w:rPr>
          <w:rFonts w:ascii="Century Gothic" w:hAnsi="Century Gothic"/>
          <w:sz w:val="28"/>
          <w:szCs w:val="28"/>
        </w:rPr>
        <w:t>.3 – As impugnações a este ato convocatório deverão ser dirigidas à Comissão Permanente de Licitações e protocolizadas no Paço Municipal;</w:t>
      </w:r>
    </w:p>
    <w:p w:rsidR="00E45570" w:rsidRPr="007D7EDF" w:rsidRDefault="00E45570" w:rsidP="00D3544B">
      <w:pPr>
        <w:jc w:val="both"/>
        <w:rPr>
          <w:rFonts w:ascii="Century Gothic" w:hAnsi="Century Gothic"/>
          <w:sz w:val="28"/>
          <w:szCs w:val="28"/>
        </w:rPr>
      </w:pPr>
    </w:p>
    <w:p w:rsidR="00E45570" w:rsidRPr="007D7EDF" w:rsidRDefault="00E45570" w:rsidP="00D3544B">
      <w:pPr>
        <w:jc w:val="both"/>
        <w:rPr>
          <w:rFonts w:ascii="Century Gothic" w:hAnsi="Century Gothic"/>
          <w:sz w:val="28"/>
          <w:szCs w:val="28"/>
        </w:rPr>
      </w:pPr>
      <w:r w:rsidRPr="007D7EDF">
        <w:rPr>
          <w:rFonts w:ascii="Century Gothic" w:hAnsi="Century Gothic"/>
          <w:sz w:val="28"/>
          <w:szCs w:val="28"/>
        </w:rPr>
        <w:t>1</w:t>
      </w:r>
      <w:r w:rsidR="00241473" w:rsidRPr="007D7EDF">
        <w:rPr>
          <w:rFonts w:ascii="Century Gothic" w:hAnsi="Century Gothic"/>
          <w:sz w:val="28"/>
          <w:szCs w:val="28"/>
        </w:rPr>
        <w:t>6</w:t>
      </w:r>
      <w:r w:rsidRPr="007D7EDF">
        <w:rPr>
          <w:rFonts w:ascii="Century Gothic" w:hAnsi="Century Gothic"/>
          <w:sz w:val="28"/>
          <w:szCs w:val="28"/>
        </w:rPr>
        <w:t xml:space="preserve">.4 – Os recursos administrativos serão dirigidos </w:t>
      </w:r>
      <w:r w:rsidR="00993E51" w:rsidRPr="007D7EDF">
        <w:rPr>
          <w:rFonts w:ascii="Century Gothic" w:hAnsi="Century Gothic"/>
          <w:sz w:val="28"/>
          <w:szCs w:val="28"/>
        </w:rPr>
        <w:t>ao Exmo. Sr. Prefeito Municipal</w:t>
      </w:r>
      <w:r w:rsidRPr="007D7EDF">
        <w:rPr>
          <w:rFonts w:ascii="Century Gothic" w:hAnsi="Century Gothic"/>
          <w:sz w:val="28"/>
          <w:szCs w:val="28"/>
        </w:rPr>
        <w:t>, por intermédio da Comissão Permanente de Licitações, devendo ser protocolizados no Paço Municipal, sendo processados e julgados na conformidade do art. 109 da Lei Federal 8.666/93.</w:t>
      </w:r>
    </w:p>
    <w:p w:rsidR="00E45570" w:rsidRPr="007D7EDF" w:rsidRDefault="00E45570" w:rsidP="00D3544B">
      <w:pPr>
        <w:jc w:val="both"/>
        <w:rPr>
          <w:rFonts w:ascii="Century Gothic" w:hAnsi="Century Gothic"/>
          <w:sz w:val="28"/>
          <w:szCs w:val="28"/>
        </w:rPr>
      </w:pPr>
    </w:p>
    <w:p w:rsidR="00E45570" w:rsidRPr="007D7EDF" w:rsidRDefault="00E45570" w:rsidP="00D3544B">
      <w:pPr>
        <w:jc w:val="both"/>
        <w:rPr>
          <w:rFonts w:ascii="Century Gothic" w:hAnsi="Century Gothic"/>
          <w:sz w:val="28"/>
          <w:szCs w:val="28"/>
        </w:rPr>
      </w:pPr>
      <w:r w:rsidRPr="007D7EDF">
        <w:rPr>
          <w:rFonts w:ascii="Century Gothic" w:hAnsi="Century Gothic"/>
          <w:sz w:val="28"/>
          <w:szCs w:val="28"/>
        </w:rPr>
        <w:t>1</w:t>
      </w:r>
      <w:r w:rsidR="00241473" w:rsidRPr="007D7EDF">
        <w:rPr>
          <w:rFonts w:ascii="Century Gothic" w:hAnsi="Century Gothic"/>
          <w:sz w:val="28"/>
          <w:szCs w:val="28"/>
        </w:rPr>
        <w:t>6</w:t>
      </w:r>
      <w:r w:rsidRPr="007D7EDF">
        <w:rPr>
          <w:rFonts w:ascii="Century Gothic" w:hAnsi="Century Gothic"/>
          <w:sz w:val="28"/>
          <w:szCs w:val="28"/>
        </w:rPr>
        <w:t>.4.1 – A eficácia suspensiva dos recursos hierárquicos que forem interpostos no curso da</w:t>
      </w:r>
      <w:r w:rsidR="00BB4515">
        <w:rPr>
          <w:rFonts w:ascii="Century Gothic" w:hAnsi="Century Gothic"/>
          <w:sz w:val="28"/>
          <w:szCs w:val="28"/>
        </w:rPr>
        <w:t xml:space="preserve"> </w:t>
      </w:r>
      <w:r w:rsidRPr="007D7EDF">
        <w:rPr>
          <w:rFonts w:ascii="Century Gothic" w:hAnsi="Century Gothic"/>
          <w:sz w:val="28"/>
          <w:szCs w:val="28"/>
        </w:rPr>
        <w:t>licitação estender-se-á ao prazo de convocação previsto no art. 64 § 3º Lei Federal nº 8.666/93.</w:t>
      </w:r>
    </w:p>
    <w:p w:rsidR="00E45570" w:rsidRPr="007D7EDF" w:rsidRDefault="00E45570" w:rsidP="00D3544B">
      <w:pPr>
        <w:jc w:val="both"/>
        <w:rPr>
          <w:rFonts w:ascii="Century Gothic" w:hAnsi="Century Gothic"/>
          <w:sz w:val="28"/>
          <w:szCs w:val="28"/>
        </w:rPr>
      </w:pPr>
    </w:p>
    <w:p w:rsidR="00E45570" w:rsidRPr="007D7EDF" w:rsidRDefault="00E45570" w:rsidP="00D3544B">
      <w:pPr>
        <w:jc w:val="both"/>
        <w:rPr>
          <w:rFonts w:ascii="Century Gothic" w:hAnsi="Century Gothic"/>
          <w:sz w:val="28"/>
          <w:szCs w:val="28"/>
        </w:rPr>
      </w:pPr>
      <w:r w:rsidRPr="007D7EDF">
        <w:rPr>
          <w:rFonts w:ascii="Century Gothic" w:hAnsi="Century Gothic"/>
          <w:sz w:val="28"/>
          <w:szCs w:val="28"/>
        </w:rPr>
        <w:t>1</w:t>
      </w:r>
      <w:r w:rsidR="00241473" w:rsidRPr="007D7EDF">
        <w:rPr>
          <w:rFonts w:ascii="Century Gothic" w:hAnsi="Century Gothic"/>
          <w:sz w:val="28"/>
          <w:szCs w:val="28"/>
        </w:rPr>
        <w:t>6</w:t>
      </w:r>
      <w:r w:rsidRPr="007D7EDF">
        <w:rPr>
          <w:rFonts w:ascii="Century Gothic" w:hAnsi="Century Gothic"/>
          <w:sz w:val="28"/>
          <w:szCs w:val="28"/>
        </w:rPr>
        <w:t>.</w:t>
      </w:r>
      <w:r w:rsidR="00D3544B" w:rsidRPr="007D7EDF">
        <w:rPr>
          <w:rFonts w:ascii="Century Gothic" w:hAnsi="Century Gothic"/>
          <w:sz w:val="28"/>
          <w:szCs w:val="28"/>
        </w:rPr>
        <w:t>5</w:t>
      </w:r>
      <w:r w:rsidRPr="007D7EDF">
        <w:rPr>
          <w:rFonts w:ascii="Century Gothic" w:hAnsi="Century Gothic"/>
          <w:sz w:val="28"/>
          <w:szCs w:val="28"/>
        </w:rPr>
        <w:t xml:space="preserve"> </w:t>
      </w:r>
      <w:r w:rsidR="00D33A08" w:rsidRPr="007D7EDF">
        <w:rPr>
          <w:rFonts w:ascii="Century Gothic" w:hAnsi="Century Gothic"/>
          <w:sz w:val="28"/>
          <w:szCs w:val="28"/>
        </w:rPr>
        <w:t>–</w:t>
      </w:r>
      <w:r w:rsidRPr="007D7EDF">
        <w:rPr>
          <w:rFonts w:ascii="Century Gothic" w:hAnsi="Century Gothic"/>
          <w:sz w:val="28"/>
          <w:szCs w:val="28"/>
        </w:rPr>
        <w:t xml:space="preserve"> Ao retirarem cópia deste Edital, os interes</w:t>
      </w:r>
      <w:r w:rsidR="00FC0E59" w:rsidRPr="007D7EDF">
        <w:rPr>
          <w:rFonts w:ascii="Century Gothic" w:hAnsi="Century Gothic"/>
          <w:sz w:val="28"/>
          <w:szCs w:val="28"/>
        </w:rPr>
        <w:t>sados deverão deixar registrado</w:t>
      </w:r>
      <w:r w:rsidRPr="007D7EDF">
        <w:rPr>
          <w:rFonts w:ascii="Century Gothic" w:hAnsi="Century Gothic"/>
          <w:sz w:val="28"/>
          <w:szCs w:val="28"/>
        </w:rPr>
        <w:t xml:space="preserve"> na Comissão de Licitações, o endereço para qualquer correspondência, e o número do telefone para uma eventual verificação.</w:t>
      </w:r>
    </w:p>
    <w:p w:rsidR="00E45570" w:rsidRPr="007D7EDF" w:rsidRDefault="00E45570" w:rsidP="00D3544B">
      <w:pPr>
        <w:jc w:val="both"/>
        <w:rPr>
          <w:rFonts w:ascii="Century Gothic" w:hAnsi="Century Gothic"/>
          <w:sz w:val="28"/>
          <w:szCs w:val="28"/>
        </w:rPr>
      </w:pPr>
    </w:p>
    <w:p w:rsidR="00E45570" w:rsidRPr="007D7EDF" w:rsidRDefault="00E45570" w:rsidP="00D3544B">
      <w:pPr>
        <w:jc w:val="both"/>
        <w:rPr>
          <w:rFonts w:ascii="Century Gothic" w:hAnsi="Century Gothic"/>
          <w:sz w:val="28"/>
          <w:szCs w:val="28"/>
        </w:rPr>
      </w:pPr>
      <w:r w:rsidRPr="007D7EDF">
        <w:rPr>
          <w:rFonts w:ascii="Century Gothic" w:hAnsi="Century Gothic"/>
          <w:sz w:val="28"/>
          <w:szCs w:val="28"/>
        </w:rPr>
        <w:t>1</w:t>
      </w:r>
      <w:r w:rsidR="00241473" w:rsidRPr="007D7EDF">
        <w:rPr>
          <w:rFonts w:ascii="Century Gothic" w:hAnsi="Century Gothic"/>
          <w:sz w:val="28"/>
          <w:szCs w:val="28"/>
        </w:rPr>
        <w:t>6</w:t>
      </w:r>
      <w:r w:rsidRPr="007D7EDF">
        <w:rPr>
          <w:rFonts w:ascii="Century Gothic" w:hAnsi="Century Gothic"/>
          <w:sz w:val="28"/>
          <w:szCs w:val="28"/>
        </w:rPr>
        <w:t>.</w:t>
      </w:r>
      <w:r w:rsidR="00D3544B" w:rsidRPr="007D7EDF">
        <w:rPr>
          <w:rFonts w:ascii="Century Gothic" w:hAnsi="Century Gothic"/>
          <w:sz w:val="28"/>
          <w:szCs w:val="28"/>
        </w:rPr>
        <w:t>6</w:t>
      </w:r>
      <w:r w:rsidRPr="007D7EDF">
        <w:rPr>
          <w:rFonts w:ascii="Century Gothic" w:hAnsi="Century Gothic"/>
          <w:sz w:val="28"/>
          <w:szCs w:val="28"/>
        </w:rPr>
        <w:t xml:space="preserve"> </w:t>
      </w:r>
      <w:r w:rsidR="00D33A08" w:rsidRPr="007D7EDF">
        <w:rPr>
          <w:rFonts w:ascii="Century Gothic" w:hAnsi="Century Gothic"/>
          <w:sz w:val="28"/>
          <w:szCs w:val="28"/>
        </w:rPr>
        <w:t>–</w:t>
      </w:r>
      <w:r w:rsidRPr="007D7EDF">
        <w:rPr>
          <w:rFonts w:ascii="Century Gothic" w:hAnsi="Century Gothic"/>
          <w:sz w:val="28"/>
          <w:szCs w:val="28"/>
        </w:rPr>
        <w:t xml:space="preserve"> A simples apresentação da documentação destinada à habilitação e a proposta implica na aceitação incondicional do presente Edital e seus Anexos.</w:t>
      </w:r>
    </w:p>
    <w:p w:rsidR="007E340A" w:rsidRPr="007D7EDF" w:rsidRDefault="007E340A" w:rsidP="00D3544B">
      <w:pPr>
        <w:jc w:val="both"/>
        <w:rPr>
          <w:rFonts w:ascii="Century Gothic" w:hAnsi="Century Gothic"/>
          <w:sz w:val="28"/>
          <w:szCs w:val="28"/>
        </w:rPr>
      </w:pPr>
    </w:p>
    <w:p w:rsidR="007E340A" w:rsidRPr="007D7EDF" w:rsidRDefault="00241473" w:rsidP="00D3544B">
      <w:pPr>
        <w:autoSpaceDE w:val="0"/>
        <w:autoSpaceDN w:val="0"/>
        <w:adjustRightInd w:val="0"/>
        <w:jc w:val="both"/>
        <w:rPr>
          <w:rFonts w:ascii="Century Gothic" w:hAnsi="Century Gothic"/>
          <w:sz w:val="28"/>
          <w:szCs w:val="28"/>
        </w:rPr>
      </w:pPr>
      <w:r w:rsidRPr="007D7EDF">
        <w:rPr>
          <w:rFonts w:ascii="Century Gothic" w:hAnsi="Century Gothic"/>
          <w:sz w:val="28"/>
          <w:szCs w:val="28"/>
        </w:rPr>
        <w:t>16</w:t>
      </w:r>
      <w:r w:rsidR="007E340A" w:rsidRPr="007D7EDF">
        <w:rPr>
          <w:rFonts w:ascii="Century Gothic" w:hAnsi="Century Gothic"/>
          <w:sz w:val="28"/>
          <w:szCs w:val="28"/>
        </w:rPr>
        <w:t>.</w:t>
      </w:r>
      <w:r w:rsidR="00D3544B" w:rsidRPr="007D7EDF">
        <w:rPr>
          <w:rFonts w:ascii="Century Gothic" w:hAnsi="Century Gothic"/>
          <w:sz w:val="28"/>
          <w:szCs w:val="28"/>
        </w:rPr>
        <w:t>7</w:t>
      </w:r>
      <w:r w:rsidR="007E340A" w:rsidRPr="007D7EDF">
        <w:rPr>
          <w:rFonts w:ascii="Century Gothic" w:hAnsi="Century Gothic"/>
          <w:sz w:val="28"/>
          <w:szCs w:val="28"/>
        </w:rPr>
        <w:t xml:space="preserve"> – Esta licitação será invalidada se ocorrer ilegalidade no seu processamento ou julgamento, podendo ser revogada, a juízo exclusivo da Administração, se for considerada inoportuna ou inconveniente ao interesse público, sem que caiba direito a qualquer indenização.</w:t>
      </w:r>
    </w:p>
    <w:p w:rsidR="007E340A" w:rsidRPr="007D7EDF" w:rsidRDefault="007E340A" w:rsidP="00D3544B">
      <w:pPr>
        <w:autoSpaceDE w:val="0"/>
        <w:autoSpaceDN w:val="0"/>
        <w:adjustRightInd w:val="0"/>
        <w:jc w:val="both"/>
        <w:rPr>
          <w:rFonts w:ascii="Century Gothic" w:hAnsi="Century Gothic"/>
          <w:sz w:val="28"/>
          <w:szCs w:val="28"/>
        </w:rPr>
      </w:pPr>
    </w:p>
    <w:p w:rsidR="007E340A" w:rsidRPr="007D7EDF" w:rsidRDefault="00241473" w:rsidP="00D3544B">
      <w:pPr>
        <w:autoSpaceDE w:val="0"/>
        <w:autoSpaceDN w:val="0"/>
        <w:adjustRightInd w:val="0"/>
        <w:jc w:val="both"/>
        <w:rPr>
          <w:rFonts w:ascii="Century Gothic" w:hAnsi="Century Gothic"/>
          <w:sz w:val="28"/>
          <w:szCs w:val="28"/>
        </w:rPr>
      </w:pPr>
      <w:r w:rsidRPr="007D7EDF">
        <w:rPr>
          <w:rFonts w:ascii="Century Gothic" w:hAnsi="Century Gothic"/>
          <w:sz w:val="28"/>
          <w:szCs w:val="28"/>
        </w:rPr>
        <w:lastRenderedPageBreak/>
        <w:t>16</w:t>
      </w:r>
      <w:r w:rsidR="007E340A" w:rsidRPr="007D7EDF">
        <w:rPr>
          <w:rFonts w:ascii="Century Gothic" w:hAnsi="Century Gothic"/>
          <w:sz w:val="28"/>
          <w:szCs w:val="28"/>
        </w:rPr>
        <w:t>.</w:t>
      </w:r>
      <w:r w:rsidR="00D3544B" w:rsidRPr="007D7EDF">
        <w:rPr>
          <w:rFonts w:ascii="Century Gothic" w:hAnsi="Century Gothic"/>
          <w:sz w:val="28"/>
          <w:szCs w:val="28"/>
        </w:rPr>
        <w:t>8</w:t>
      </w:r>
      <w:r w:rsidR="007E340A" w:rsidRPr="007D7EDF">
        <w:rPr>
          <w:rFonts w:ascii="Century Gothic" w:hAnsi="Century Gothic"/>
          <w:sz w:val="28"/>
          <w:szCs w:val="28"/>
        </w:rPr>
        <w:t xml:space="preserve"> – A Administração poderá, em qualquer fase da licitação, promover diligência que, a seu critério, for julgada necessária, no sentido de obter esclarecimentos ou informações complementares.</w:t>
      </w:r>
    </w:p>
    <w:p w:rsidR="007E340A" w:rsidRPr="007D7EDF" w:rsidRDefault="007E340A" w:rsidP="00D3544B">
      <w:pPr>
        <w:autoSpaceDE w:val="0"/>
        <w:autoSpaceDN w:val="0"/>
        <w:adjustRightInd w:val="0"/>
        <w:jc w:val="both"/>
        <w:rPr>
          <w:rFonts w:ascii="Century Gothic" w:hAnsi="Century Gothic"/>
          <w:b/>
          <w:sz w:val="28"/>
          <w:szCs w:val="28"/>
        </w:rPr>
      </w:pPr>
    </w:p>
    <w:p w:rsidR="007E340A" w:rsidRPr="007D7EDF" w:rsidRDefault="00241473" w:rsidP="00D3544B">
      <w:pPr>
        <w:autoSpaceDE w:val="0"/>
        <w:autoSpaceDN w:val="0"/>
        <w:adjustRightInd w:val="0"/>
        <w:jc w:val="both"/>
        <w:rPr>
          <w:rFonts w:ascii="Century Gothic" w:hAnsi="Century Gothic"/>
          <w:sz w:val="28"/>
          <w:szCs w:val="28"/>
        </w:rPr>
      </w:pPr>
      <w:r w:rsidRPr="007D7EDF">
        <w:rPr>
          <w:rFonts w:ascii="Century Gothic" w:hAnsi="Century Gothic"/>
          <w:sz w:val="28"/>
          <w:szCs w:val="28"/>
        </w:rPr>
        <w:t>16</w:t>
      </w:r>
      <w:r w:rsidR="007E340A" w:rsidRPr="007D7EDF">
        <w:rPr>
          <w:rFonts w:ascii="Century Gothic" w:hAnsi="Century Gothic"/>
          <w:sz w:val="28"/>
          <w:szCs w:val="28"/>
        </w:rPr>
        <w:t>.</w:t>
      </w:r>
      <w:r w:rsidR="00D3544B" w:rsidRPr="007D7EDF">
        <w:rPr>
          <w:rFonts w:ascii="Century Gothic" w:hAnsi="Century Gothic"/>
          <w:sz w:val="28"/>
          <w:szCs w:val="28"/>
        </w:rPr>
        <w:t>9</w:t>
      </w:r>
      <w:r w:rsidR="007E340A" w:rsidRPr="007D7EDF">
        <w:rPr>
          <w:rFonts w:ascii="Century Gothic" w:hAnsi="Century Gothic"/>
          <w:sz w:val="28"/>
          <w:szCs w:val="28"/>
        </w:rPr>
        <w:t xml:space="preserve"> – A </w:t>
      </w:r>
      <w:r w:rsidR="007E340A" w:rsidRPr="007D7EDF">
        <w:rPr>
          <w:rFonts w:ascii="Century Gothic" w:hAnsi="Century Gothic"/>
          <w:b/>
          <w:sz w:val="28"/>
          <w:szCs w:val="28"/>
        </w:rPr>
        <w:t>CONTRATADA</w:t>
      </w:r>
      <w:r w:rsidR="007E340A" w:rsidRPr="007D7EDF">
        <w:rPr>
          <w:rFonts w:ascii="Century Gothic" w:hAnsi="Century Gothic"/>
          <w:sz w:val="28"/>
          <w:szCs w:val="28"/>
        </w:rPr>
        <w:t xml:space="preserve"> ficará responsável pelos encargos trabalhistas, previdenciários, fiscais, comerciais, transporte e outros decorrentes dos compromissos assumidos com a municipalidade.</w:t>
      </w:r>
    </w:p>
    <w:p w:rsidR="007E340A" w:rsidRPr="007D7EDF" w:rsidRDefault="007E340A" w:rsidP="00D3544B">
      <w:pPr>
        <w:autoSpaceDE w:val="0"/>
        <w:autoSpaceDN w:val="0"/>
        <w:adjustRightInd w:val="0"/>
        <w:jc w:val="both"/>
        <w:rPr>
          <w:rFonts w:ascii="Century Gothic" w:hAnsi="Century Gothic" w:cs="Arial"/>
          <w:sz w:val="28"/>
          <w:szCs w:val="28"/>
        </w:rPr>
      </w:pPr>
    </w:p>
    <w:p w:rsidR="007E340A" w:rsidRPr="007D7EDF" w:rsidRDefault="00241473" w:rsidP="00D3544B">
      <w:pPr>
        <w:autoSpaceDE w:val="0"/>
        <w:autoSpaceDN w:val="0"/>
        <w:adjustRightInd w:val="0"/>
        <w:jc w:val="both"/>
        <w:rPr>
          <w:rFonts w:ascii="Century Gothic" w:hAnsi="Century Gothic"/>
          <w:sz w:val="28"/>
          <w:szCs w:val="28"/>
        </w:rPr>
      </w:pPr>
      <w:r w:rsidRPr="007D7EDF">
        <w:rPr>
          <w:rFonts w:ascii="Century Gothic" w:hAnsi="Century Gothic"/>
          <w:sz w:val="28"/>
          <w:szCs w:val="28"/>
        </w:rPr>
        <w:t>16</w:t>
      </w:r>
      <w:r w:rsidR="007E340A" w:rsidRPr="007D7EDF">
        <w:rPr>
          <w:rFonts w:ascii="Century Gothic" w:hAnsi="Century Gothic"/>
          <w:sz w:val="28"/>
          <w:szCs w:val="28"/>
        </w:rPr>
        <w:t>.1</w:t>
      </w:r>
      <w:r w:rsidR="00D3544B" w:rsidRPr="007D7EDF">
        <w:rPr>
          <w:rFonts w:ascii="Century Gothic" w:hAnsi="Century Gothic"/>
          <w:sz w:val="28"/>
          <w:szCs w:val="28"/>
        </w:rPr>
        <w:t>0</w:t>
      </w:r>
      <w:r w:rsidR="007E340A" w:rsidRPr="007D7EDF">
        <w:rPr>
          <w:rFonts w:ascii="Century Gothic" w:hAnsi="Century Gothic"/>
          <w:sz w:val="28"/>
          <w:szCs w:val="28"/>
        </w:rPr>
        <w:t xml:space="preserve"> – Até a assinatura do contrato, a licitante vencedora poderá ser desclassificada se a Prefeitura Municipal de </w:t>
      </w:r>
      <w:r w:rsidR="004A48A0" w:rsidRPr="007D7EDF">
        <w:rPr>
          <w:rFonts w:ascii="Century Gothic" w:hAnsi="Century Gothic"/>
          <w:sz w:val="28"/>
          <w:szCs w:val="28"/>
        </w:rPr>
        <w:t>Pirajuí</w:t>
      </w:r>
      <w:r w:rsidR="007E340A" w:rsidRPr="007D7EDF">
        <w:rPr>
          <w:rFonts w:ascii="Century Gothic" w:hAnsi="Century Gothic"/>
          <w:sz w:val="28"/>
          <w:szCs w:val="28"/>
        </w:rPr>
        <w:t xml:space="preserve"> tiver conhecimento de fato desabonador à sua habilitação jurídica, regularidade fiscal, qualificação econômico-financeira e qualificação técnica não apreciados pela Comissão, ou fatos supervenientes só conhecidos após o julgamento;</w:t>
      </w:r>
    </w:p>
    <w:p w:rsidR="007E340A" w:rsidRPr="007D7EDF" w:rsidRDefault="007E340A" w:rsidP="00D3544B">
      <w:pPr>
        <w:autoSpaceDE w:val="0"/>
        <w:autoSpaceDN w:val="0"/>
        <w:adjustRightInd w:val="0"/>
        <w:jc w:val="both"/>
        <w:rPr>
          <w:rFonts w:ascii="Century Gothic" w:hAnsi="Century Gothic"/>
          <w:sz w:val="28"/>
          <w:szCs w:val="28"/>
        </w:rPr>
      </w:pPr>
    </w:p>
    <w:p w:rsidR="007E340A" w:rsidRPr="007D7EDF" w:rsidRDefault="00241473" w:rsidP="00D3544B">
      <w:pPr>
        <w:autoSpaceDE w:val="0"/>
        <w:autoSpaceDN w:val="0"/>
        <w:adjustRightInd w:val="0"/>
        <w:jc w:val="both"/>
        <w:rPr>
          <w:rFonts w:ascii="Century Gothic" w:hAnsi="Century Gothic"/>
          <w:sz w:val="28"/>
          <w:szCs w:val="28"/>
        </w:rPr>
      </w:pPr>
      <w:r w:rsidRPr="007D7EDF">
        <w:rPr>
          <w:rFonts w:ascii="Century Gothic" w:hAnsi="Century Gothic"/>
          <w:sz w:val="28"/>
          <w:szCs w:val="28"/>
        </w:rPr>
        <w:t>16</w:t>
      </w:r>
      <w:r w:rsidR="007E340A" w:rsidRPr="007D7EDF">
        <w:rPr>
          <w:rFonts w:ascii="Century Gothic" w:hAnsi="Century Gothic"/>
          <w:sz w:val="28"/>
          <w:szCs w:val="28"/>
        </w:rPr>
        <w:t>.1</w:t>
      </w:r>
      <w:r w:rsidR="00D3544B" w:rsidRPr="007D7EDF">
        <w:rPr>
          <w:rFonts w:ascii="Century Gothic" w:hAnsi="Century Gothic"/>
          <w:sz w:val="28"/>
          <w:szCs w:val="28"/>
        </w:rPr>
        <w:t>1</w:t>
      </w:r>
      <w:r w:rsidR="007E340A" w:rsidRPr="007D7EDF">
        <w:rPr>
          <w:rFonts w:ascii="Century Gothic" w:hAnsi="Century Gothic"/>
          <w:sz w:val="28"/>
          <w:szCs w:val="28"/>
        </w:rPr>
        <w:t xml:space="preserve"> – Ocorrendo desclassificação da concorrente vencedora por fatos referidos no item anterior, a Prefeitura Municipal poderá convocar as licitantes remanescentes por ordem de classificação, ou revogar a licitação;</w:t>
      </w:r>
    </w:p>
    <w:p w:rsidR="007E340A" w:rsidRPr="007D7EDF" w:rsidRDefault="007E340A" w:rsidP="00D3544B">
      <w:pPr>
        <w:autoSpaceDE w:val="0"/>
        <w:autoSpaceDN w:val="0"/>
        <w:adjustRightInd w:val="0"/>
        <w:jc w:val="both"/>
        <w:rPr>
          <w:rFonts w:ascii="Century Gothic" w:hAnsi="Century Gothic" w:cs="Arial"/>
          <w:sz w:val="28"/>
          <w:szCs w:val="28"/>
        </w:rPr>
      </w:pPr>
    </w:p>
    <w:p w:rsidR="007E340A" w:rsidRPr="007D7EDF" w:rsidRDefault="00241473" w:rsidP="00D3544B">
      <w:pPr>
        <w:autoSpaceDE w:val="0"/>
        <w:autoSpaceDN w:val="0"/>
        <w:adjustRightInd w:val="0"/>
        <w:jc w:val="both"/>
        <w:rPr>
          <w:rFonts w:ascii="Century Gothic" w:hAnsi="Century Gothic"/>
          <w:sz w:val="28"/>
          <w:szCs w:val="28"/>
        </w:rPr>
      </w:pPr>
      <w:r w:rsidRPr="007D7EDF">
        <w:rPr>
          <w:rFonts w:ascii="Century Gothic" w:hAnsi="Century Gothic"/>
          <w:sz w:val="28"/>
          <w:szCs w:val="28"/>
        </w:rPr>
        <w:t>16</w:t>
      </w:r>
      <w:r w:rsidR="007E340A" w:rsidRPr="007D7EDF">
        <w:rPr>
          <w:rFonts w:ascii="Century Gothic" w:hAnsi="Century Gothic"/>
          <w:sz w:val="28"/>
          <w:szCs w:val="28"/>
        </w:rPr>
        <w:t>.1</w:t>
      </w:r>
      <w:r w:rsidR="00D3544B" w:rsidRPr="007D7EDF">
        <w:rPr>
          <w:rFonts w:ascii="Century Gothic" w:hAnsi="Century Gothic"/>
          <w:sz w:val="28"/>
          <w:szCs w:val="28"/>
        </w:rPr>
        <w:t>2</w:t>
      </w:r>
      <w:r w:rsidR="007E340A" w:rsidRPr="007D7EDF">
        <w:rPr>
          <w:rFonts w:ascii="Century Gothic" w:hAnsi="Century Gothic"/>
          <w:sz w:val="28"/>
          <w:szCs w:val="28"/>
        </w:rPr>
        <w:t xml:space="preserve"> – Serão de exclusiva responsabilidade da adjudicatária todas as despesas necessárias à contratação, inclusive o eventual registro do respectivo instrumento no Cartório de Registro de Títulos e Documentos;</w:t>
      </w:r>
    </w:p>
    <w:p w:rsidR="007E340A" w:rsidRPr="007D7EDF" w:rsidRDefault="007E340A" w:rsidP="00D3544B">
      <w:pPr>
        <w:autoSpaceDE w:val="0"/>
        <w:autoSpaceDN w:val="0"/>
        <w:adjustRightInd w:val="0"/>
        <w:jc w:val="both"/>
        <w:rPr>
          <w:rFonts w:ascii="Century Gothic" w:hAnsi="Century Gothic" w:cs="Arial"/>
          <w:sz w:val="28"/>
          <w:szCs w:val="28"/>
        </w:rPr>
      </w:pPr>
    </w:p>
    <w:p w:rsidR="007E340A" w:rsidRPr="007D7EDF" w:rsidRDefault="00241473" w:rsidP="00D3544B">
      <w:pPr>
        <w:autoSpaceDE w:val="0"/>
        <w:autoSpaceDN w:val="0"/>
        <w:adjustRightInd w:val="0"/>
        <w:jc w:val="both"/>
        <w:rPr>
          <w:rFonts w:ascii="Century Gothic" w:hAnsi="Century Gothic"/>
          <w:sz w:val="28"/>
          <w:szCs w:val="28"/>
        </w:rPr>
      </w:pPr>
      <w:r w:rsidRPr="007D7EDF">
        <w:rPr>
          <w:rFonts w:ascii="Century Gothic" w:hAnsi="Century Gothic"/>
          <w:sz w:val="28"/>
          <w:szCs w:val="28"/>
        </w:rPr>
        <w:t>16</w:t>
      </w:r>
      <w:r w:rsidR="007E340A" w:rsidRPr="007D7EDF">
        <w:rPr>
          <w:rFonts w:ascii="Century Gothic" w:hAnsi="Century Gothic"/>
          <w:sz w:val="28"/>
          <w:szCs w:val="28"/>
        </w:rPr>
        <w:t>.1</w:t>
      </w:r>
      <w:r w:rsidR="00D3544B" w:rsidRPr="007D7EDF">
        <w:rPr>
          <w:rFonts w:ascii="Century Gothic" w:hAnsi="Century Gothic"/>
          <w:sz w:val="28"/>
          <w:szCs w:val="28"/>
        </w:rPr>
        <w:t>3</w:t>
      </w:r>
      <w:r w:rsidR="007E340A" w:rsidRPr="007D7EDF">
        <w:rPr>
          <w:rFonts w:ascii="Century Gothic" w:hAnsi="Century Gothic"/>
          <w:sz w:val="28"/>
          <w:szCs w:val="28"/>
        </w:rPr>
        <w:t xml:space="preserve"> – Todas as condições deste Edital, assim como os compromissos assumidos pela Licitante através de sua proposta, farão parte do contrato, independentemente de transcrição;</w:t>
      </w:r>
    </w:p>
    <w:p w:rsidR="007E340A" w:rsidRPr="007D7EDF" w:rsidRDefault="007E340A" w:rsidP="00D3544B">
      <w:pPr>
        <w:autoSpaceDE w:val="0"/>
        <w:autoSpaceDN w:val="0"/>
        <w:adjustRightInd w:val="0"/>
        <w:jc w:val="both"/>
        <w:rPr>
          <w:rFonts w:ascii="Century Gothic" w:hAnsi="Century Gothic"/>
          <w:sz w:val="28"/>
          <w:szCs w:val="28"/>
        </w:rPr>
      </w:pPr>
    </w:p>
    <w:p w:rsidR="007E340A" w:rsidRPr="007D7EDF" w:rsidRDefault="00241473" w:rsidP="00D3544B">
      <w:pPr>
        <w:autoSpaceDE w:val="0"/>
        <w:autoSpaceDN w:val="0"/>
        <w:adjustRightInd w:val="0"/>
        <w:jc w:val="both"/>
        <w:rPr>
          <w:rFonts w:ascii="Century Gothic" w:hAnsi="Century Gothic"/>
          <w:sz w:val="28"/>
          <w:szCs w:val="28"/>
        </w:rPr>
      </w:pPr>
      <w:r w:rsidRPr="007D7EDF">
        <w:rPr>
          <w:rFonts w:ascii="Century Gothic" w:hAnsi="Century Gothic"/>
          <w:sz w:val="28"/>
          <w:szCs w:val="28"/>
        </w:rPr>
        <w:t>16</w:t>
      </w:r>
      <w:r w:rsidR="007E340A" w:rsidRPr="007D7EDF">
        <w:rPr>
          <w:rFonts w:ascii="Century Gothic" w:hAnsi="Century Gothic"/>
          <w:sz w:val="28"/>
          <w:szCs w:val="28"/>
        </w:rPr>
        <w:t>.1</w:t>
      </w:r>
      <w:r w:rsidR="00D3544B" w:rsidRPr="007D7EDF">
        <w:rPr>
          <w:rFonts w:ascii="Century Gothic" w:hAnsi="Century Gothic"/>
          <w:sz w:val="28"/>
          <w:szCs w:val="28"/>
        </w:rPr>
        <w:t>4</w:t>
      </w:r>
      <w:r w:rsidR="007E340A" w:rsidRPr="007D7EDF">
        <w:rPr>
          <w:rFonts w:ascii="Century Gothic" w:hAnsi="Century Gothic"/>
          <w:sz w:val="28"/>
          <w:szCs w:val="28"/>
        </w:rPr>
        <w:t xml:space="preserve"> – Eventuais violações de direitos relativos às patentes, marcas registradas ou autoria, em relação ao objeto do contrato, serão de exclusiva responsabilidade do contratado, conforme cláusula contratual;</w:t>
      </w:r>
    </w:p>
    <w:p w:rsidR="007E340A" w:rsidRPr="007D7EDF" w:rsidRDefault="007E340A" w:rsidP="00D3544B">
      <w:pPr>
        <w:autoSpaceDE w:val="0"/>
        <w:autoSpaceDN w:val="0"/>
        <w:adjustRightInd w:val="0"/>
        <w:jc w:val="both"/>
        <w:rPr>
          <w:rFonts w:ascii="Century Gothic" w:hAnsi="Century Gothic"/>
          <w:sz w:val="28"/>
          <w:szCs w:val="28"/>
        </w:rPr>
      </w:pPr>
    </w:p>
    <w:p w:rsidR="00E45570" w:rsidRPr="007D7EDF" w:rsidRDefault="00E45570" w:rsidP="00D3544B">
      <w:pPr>
        <w:jc w:val="both"/>
        <w:rPr>
          <w:rFonts w:ascii="Century Gothic" w:hAnsi="Century Gothic"/>
          <w:sz w:val="28"/>
          <w:szCs w:val="28"/>
        </w:rPr>
      </w:pPr>
      <w:r w:rsidRPr="007D7EDF">
        <w:rPr>
          <w:rFonts w:ascii="Century Gothic" w:hAnsi="Century Gothic"/>
          <w:sz w:val="28"/>
          <w:szCs w:val="28"/>
        </w:rPr>
        <w:t>1</w:t>
      </w:r>
      <w:r w:rsidR="00241473" w:rsidRPr="007D7EDF">
        <w:rPr>
          <w:rFonts w:ascii="Century Gothic" w:hAnsi="Century Gothic"/>
          <w:sz w:val="28"/>
          <w:szCs w:val="28"/>
        </w:rPr>
        <w:t>6</w:t>
      </w:r>
      <w:r w:rsidRPr="007D7EDF">
        <w:rPr>
          <w:rFonts w:ascii="Century Gothic" w:hAnsi="Century Gothic"/>
          <w:sz w:val="28"/>
          <w:szCs w:val="28"/>
        </w:rPr>
        <w:t>.</w:t>
      </w:r>
      <w:r w:rsidR="007E340A" w:rsidRPr="007D7EDF">
        <w:rPr>
          <w:rFonts w:ascii="Century Gothic" w:hAnsi="Century Gothic"/>
          <w:sz w:val="28"/>
          <w:szCs w:val="28"/>
        </w:rPr>
        <w:t>1</w:t>
      </w:r>
      <w:r w:rsidR="00D3544B" w:rsidRPr="007D7EDF">
        <w:rPr>
          <w:rFonts w:ascii="Century Gothic" w:hAnsi="Century Gothic"/>
          <w:sz w:val="28"/>
          <w:szCs w:val="28"/>
        </w:rPr>
        <w:t>5</w:t>
      </w:r>
      <w:r w:rsidRPr="007D7EDF">
        <w:rPr>
          <w:rFonts w:ascii="Century Gothic" w:hAnsi="Century Gothic"/>
          <w:sz w:val="28"/>
          <w:szCs w:val="28"/>
        </w:rPr>
        <w:t xml:space="preserve"> – Todas as comunicações referentes a este certame serão afixadas no Quadro de Avisos da Prefeitura, no Paço Municipal, além </w:t>
      </w:r>
      <w:r w:rsidRPr="007D7EDF">
        <w:rPr>
          <w:rFonts w:ascii="Century Gothic" w:hAnsi="Century Gothic"/>
          <w:sz w:val="28"/>
          <w:szCs w:val="28"/>
        </w:rPr>
        <w:lastRenderedPageBreak/>
        <w:t>de efetuadas diretamente aos interessados e no que couber, publicada no Diário Oficial do Estado.</w:t>
      </w:r>
    </w:p>
    <w:p w:rsidR="008756FE" w:rsidRPr="007D7EDF" w:rsidRDefault="008756FE" w:rsidP="00D3544B">
      <w:pPr>
        <w:jc w:val="both"/>
        <w:rPr>
          <w:rFonts w:ascii="Century Gothic" w:hAnsi="Century Gothic"/>
          <w:sz w:val="28"/>
          <w:szCs w:val="28"/>
        </w:rPr>
      </w:pPr>
    </w:p>
    <w:p w:rsidR="008756FE" w:rsidRPr="007D7EDF" w:rsidRDefault="00241473" w:rsidP="00D3544B">
      <w:pPr>
        <w:jc w:val="both"/>
        <w:rPr>
          <w:rFonts w:ascii="Century Gothic" w:hAnsi="Century Gothic"/>
          <w:sz w:val="28"/>
          <w:szCs w:val="28"/>
        </w:rPr>
      </w:pPr>
      <w:r w:rsidRPr="007D7EDF">
        <w:rPr>
          <w:rFonts w:ascii="Century Gothic" w:hAnsi="Century Gothic"/>
          <w:sz w:val="28"/>
          <w:szCs w:val="28"/>
        </w:rPr>
        <w:t>16</w:t>
      </w:r>
      <w:r w:rsidR="007E340A" w:rsidRPr="007D7EDF">
        <w:rPr>
          <w:rFonts w:ascii="Century Gothic" w:hAnsi="Century Gothic"/>
          <w:sz w:val="28"/>
          <w:szCs w:val="28"/>
        </w:rPr>
        <w:t>.1</w:t>
      </w:r>
      <w:r w:rsidR="00D3544B" w:rsidRPr="007D7EDF">
        <w:rPr>
          <w:rFonts w:ascii="Century Gothic" w:hAnsi="Century Gothic"/>
          <w:sz w:val="28"/>
          <w:szCs w:val="28"/>
        </w:rPr>
        <w:t>6</w:t>
      </w:r>
      <w:r w:rsidR="008756FE" w:rsidRPr="007D7EDF">
        <w:rPr>
          <w:rFonts w:ascii="Century Gothic" w:hAnsi="Century Gothic"/>
          <w:sz w:val="28"/>
          <w:szCs w:val="28"/>
        </w:rPr>
        <w:t xml:space="preserve"> – A devolução da garantia para licitar se dará após a assinatura do contrato pela licitante vencedora ou, na eventualidade da inabilitação ou desclassificação das empresas participantes.</w:t>
      </w:r>
    </w:p>
    <w:p w:rsidR="00E45570" w:rsidRPr="007D7EDF" w:rsidRDefault="00E45570" w:rsidP="00D3544B">
      <w:pPr>
        <w:jc w:val="both"/>
        <w:rPr>
          <w:rFonts w:ascii="Century Gothic" w:hAnsi="Century Gothic"/>
          <w:sz w:val="28"/>
          <w:szCs w:val="28"/>
        </w:rPr>
      </w:pPr>
    </w:p>
    <w:p w:rsidR="00D3544B" w:rsidRPr="007D7EDF" w:rsidRDefault="00D3544B" w:rsidP="00D3544B">
      <w:pPr>
        <w:autoSpaceDE w:val="0"/>
        <w:autoSpaceDN w:val="0"/>
        <w:adjustRightInd w:val="0"/>
        <w:jc w:val="center"/>
        <w:rPr>
          <w:rFonts w:ascii="Century Gothic" w:hAnsi="Century Gothic"/>
          <w:b/>
          <w:sz w:val="28"/>
          <w:szCs w:val="28"/>
        </w:rPr>
      </w:pPr>
      <w:r w:rsidRPr="007D7EDF">
        <w:rPr>
          <w:rFonts w:ascii="Century Gothic" w:hAnsi="Century Gothic"/>
          <w:b/>
          <w:sz w:val="28"/>
          <w:szCs w:val="28"/>
        </w:rPr>
        <w:t>PIRAJUÍ, SEGUNDA-FEIRA, 23 DE JANEIRO DE 2017.</w:t>
      </w:r>
    </w:p>
    <w:p w:rsidR="00D3544B" w:rsidRPr="007D7EDF" w:rsidRDefault="00D3544B" w:rsidP="00D3544B">
      <w:pPr>
        <w:autoSpaceDE w:val="0"/>
        <w:autoSpaceDN w:val="0"/>
        <w:adjustRightInd w:val="0"/>
        <w:jc w:val="center"/>
        <w:rPr>
          <w:rFonts w:ascii="Century Gothic" w:hAnsi="Century Gothic"/>
          <w:b/>
          <w:sz w:val="28"/>
          <w:szCs w:val="28"/>
        </w:rPr>
      </w:pPr>
    </w:p>
    <w:p w:rsidR="00D3544B" w:rsidRPr="007D7EDF" w:rsidRDefault="00D3544B" w:rsidP="00D3544B">
      <w:pPr>
        <w:autoSpaceDE w:val="0"/>
        <w:autoSpaceDN w:val="0"/>
        <w:adjustRightInd w:val="0"/>
        <w:jc w:val="center"/>
        <w:rPr>
          <w:rFonts w:ascii="Century Gothic" w:hAnsi="Century Gothic"/>
          <w:b/>
          <w:sz w:val="28"/>
          <w:szCs w:val="28"/>
        </w:rPr>
      </w:pPr>
    </w:p>
    <w:p w:rsidR="00D3544B" w:rsidRPr="007D7EDF" w:rsidRDefault="00D3544B" w:rsidP="00D3544B">
      <w:pPr>
        <w:autoSpaceDE w:val="0"/>
        <w:autoSpaceDN w:val="0"/>
        <w:adjustRightInd w:val="0"/>
        <w:jc w:val="center"/>
        <w:rPr>
          <w:rFonts w:ascii="Century Gothic" w:hAnsi="Century Gothic"/>
          <w:b/>
          <w:sz w:val="28"/>
          <w:szCs w:val="28"/>
        </w:rPr>
      </w:pPr>
    </w:p>
    <w:p w:rsidR="00D3544B" w:rsidRPr="007D7EDF" w:rsidRDefault="00D3544B" w:rsidP="00D3544B">
      <w:pPr>
        <w:autoSpaceDE w:val="0"/>
        <w:autoSpaceDN w:val="0"/>
        <w:adjustRightInd w:val="0"/>
        <w:jc w:val="center"/>
        <w:rPr>
          <w:rFonts w:ascii="Century Gothic" w:hAnsi="Century Gothic"/>
          <w:b/>
          <w:sz w:val="28"/>
          <w:szCs w:val="28"/>
        </w:rPr>
      </w:pPr>
      <w:r w:rsidRPr="007D7EDF">
        <w:rPr>
          <w:rFonts w:ascii="Century Gothic" w:hAnsi="Century Gothic"/>
          <w:b/>
          <w:sz w:val="28"/>
          <w:szCs w:val="28"/>
        </w:rPr>
        <w:t>CESAR HENRIQUE DA CUNHA FIALA</w:t>
      </w:r>
    </w:p>
    <w:p w:rsidR="00E45570" w:rsidRPr="007D7EDF" w:rsidRDefault="00D3544B" w:rsidP="00D3544B">
      <w:pPr>
        <w:jc w:val="center"/>
        <w:rPr>
          <w:rFonts w:ascii="Century Gothic" w:hAnsi="Century Gothic"/>
          <w:sz w:val="28"/>
          <w:szCs w:val="28"/>
        </w:rPr>
      </w:pPr>
      <w:r w:rsidRPr="007D7EDF">
        <w:rPr>
          <w:rFonts w:ascii="Century Gothic" w:hAnsi="Century Gothic"/>
          <w:b/>
          <w:sz w:val="28"/>
          <w:szCs w:val="28"/>
        </w:rPr>
        <w:t>PREFEITO MUNICIPAL DE PIRAJUÍ</w:t>
      </w:r>
    </w:p>
    <w:p w:rsidR="00E45570" w:rsidRPr="007D7EDF" w:rsidRDefault="005B457C" w:rsidP="001C77BD">
      <w:pPr>
        <w:jc w:val="center"/>
        <w:rPr>
          <w:rFonts w:ascii="Century Gothic" w:hAnsi="Century Gothic"/>
          <w:b/>
          <w:sz w:val="28"/>
          <w:szCs w:val="28"/>
        </w:rPr>
      </w:pPr>
      <w:r w:rsidRPr="007D7EDF">
        <w:rPr>
          <w:rFonts w:ascii="Century Gothic" w:hAnsi="Century Gothic"/>
          <w:sz w:val="28"/>
          <w:szCs w:val="28"/>
        </w:rPr>
        <w:br w:type="page"/>
      </w:r>
      <w:r w:rsidR="00963F10" w:rsidRPr="007D7EDF">
        <w:rPr>
          <w:rFonts w:ascii="Century Gothic" w:hAnsi="Century Gothic"/>
          <w:b/>
          <w:sz w:val="28"/>
          <w:szCs w:val="28"/>
        </w:rPr>
        <w:lastRenderedPageBreak/>
        <w:t>TOMADA DE PREÇOS</w:t>
      </w:r>
      <w:r w:rsidR="00433BBC" w:rsidRPr="007D7EDF">
        <w:rPr>
          <w:rFonts w:ascii="Century Gothic" w:hAnsi="Century Gothic"/>
          <w:b/>
          <w:sz w:val="28"/>
          <w:szCs w:val="28"/>
        </w:rPr>
        <w:t xml:space="preserve"> Nº </w:t>
      </w:r>
      <w:r w:rsidR="00206BDB" w:rsidRPr="007D7EDF">
        <w:rPr>
          <w:rFonts w:ascii="Century Gothic" w:hAnsi="Century Gothic"/>
          <w:b/>
          <w:sz w:val="28"/>
          <w:szCs w:val="28"/>
        </w:rPr>
        <w:t>001</w:t>
      </w:r>
      <w:r w:rsidR="00896C63" w:rsidRPr="007D7EDF">
        <w:rPr>
          <w:rFonts w:ascii="Century Gothic" w:hAnsi="Century Gothic"/>
          <w:b/>
          <w:sz w:val="28"/>
          <w:szCs w:val="28"/>
        </w:rPr>
        <w:t>/</w:t>
      </w:r>
      <w:r w:rsidR="00B65888" w:rsidRPr="007D7EDF">
        <w:rPr>
          <w:rFonts w:ascii="Century Gothic" w:hAnsi="Century Gothic"/>
          <w:b/>
          <w:sz w:val="28"/>
          <w:szCs w:val="28"/>
        </w:rPr>
        <w:t>201</w:t>
      </w:r>
      <w:r w:rsidR="005016A9" w:rsidRPr="007D7EDF">
        <w:rPr>
          <w:rFonts w:ascii="Century Gothic" w:hAnsi="Century Gothic"/>
          <w:b/>
          <w:sz w:val="28"/>
          <w:szCs w:val="28"/>
        </w:rPr>
        <w:t>7</w:t>
      </w:r>
    </w:p>
    <w:p w:rsidR="00E45570" w:rsidRPr="007D7EDF" w:rsidRDefault="00E45570" w:rsidP="001C77BD">
      <w:pPr>
        <w:jc w:val="center"/>
        <w:rPr>
          <w:rFonts w:ascii="Century Gothic" w:hAnsi="Century Gothic"/>
          <w:b/>
          <w:sz w:val="28"/>
          <w:szCs w:val="28"/>
        </w:rPr>
      </w:pPr>
    </w:p>
    <w:p w:rsidR="00C73958" w:rsidRPr="007D7EDF" w:rsidRDefault="00C73958" w:rsidP="001C77BD">
      <w:pPr>
        <w:jc w:val="center"/>
        <w:rPr>
          <w:rFonts w:ascii="Century Gothic" w:hAnsi="Century Gothic"/>
          <w:b/>
          <w:sz w:val="28"/>
          <w:szCs w:val="28"/>
        </w:rPr>
      </w:pPr>
      <w:r w:rsidRPr="007D7EDF">
        <w:rPr>
          <w:rFonts w:ascii="Century Gothic" w:hAnsi="Century Gothic"/>
          <w:b/>
          <w:sz w:val="28"/>
          <w:szCs w:val="28"/>
        </w:rPr>
        <w:t xml:space="preserve">  ANEXO I – ESPECIFICAÇÕES DO OBJETO</w:t>
      </w:r>
    </w:p>
    <w:p w:rsidR="00B65888" w:rsidRPr="007D7EDF" w:rsidRDefault="00B65888" w:rsidP="001C77BD">
      <w:pPr>
        <w:jc w:val="center"/>
        <w:rPr>
          <w:rFonts w:ascii="Century Gothic" w:hAnsi="Century Gothic"/>
          <w:b/>
          <w:sz w:val="28"/>
          <w:szCs w:val="28"/>
        </w:rPr>
      </w:pPr>
    </w:p>
    <w:p w:rsidR="00B65888" w:rsidRPr="007D7EDF" w:rsidRDefault="00B65888" w:rsidP="001C77BD">
      <w:pPr>
        <w:widowControl w:val="0"/>
        <w:jc w:val="both"/>
        <w:rPr>
          <w:rFonts w:ascii="Century Gothic" w:hAnsi="Century Gothic"/>
          <w:sz w:val="28"/>
          <w:szCs w:val="28"/>
        </w:rPr>
      </w:pPr>
      <w:r w:rsidRPr="007D7EDF">
        <w:rPr>
          <w:rFonts w:ascii="Century Gothic" w:hAnsi="Century Gothic"/>
          <w:b/>
          <w:sz w:val="28"/>
          <w:szCs w:val="28"/>
        </w:rPr>
        <w:t>Objeto</w:t>
      </w:r>
      <w:r w:rsidRPr="007D7EDF">
        <w:rPr>
          <w:rFonts w:ascii="Century Gothic" w:hAnsi="Century Gothic"/>
          <w:sz w:val="28"/>
          <w:szCs w:val="28"/>
        </w:rPr>
        <w:t xml:space="preserve">: </w:t>
      </w:r>
      <w:r w:rsidR="00D3544B" w:rsidRPr="007D7EDF">
        <w:rPr>
          <w:rFonts w:ascii="Century Gothic" w:hAnsi="Century Gothic"/>
          <w:sz w:val="28"/>
          <w:szCs w:val="28"/>
        </w:rPr>
        <w:t xml:space="preserve">a contratação de serviços voltados à implantação de sistema pedagógico de ensino com suporte pedagógico, portal de educação na internet, bem como fornecimento de material didático composto por conjuntos impressos (aluno e professor) e agenda diária, com a seguinte quantidade estimada para o ano letivo de 2017, conforme especificações constantes do </w:t>
      </w:r>
      <w:r w:rsidR="00D3544B" w:rsidRPr="007D7EDF">
        <w:rPr>
          <w:rFonts w:ascii="Century Gothic" w:hAnsi="Century Gothic"/>
          <w:b/>
          <w:bCs/>
          <w:sz w:val="28"/>
          <w:szCs w:val="28"/>
        </w:rPr>
        <w:t>Anexo I – Especificações do Objeto</w:t>
      </w:r>
      <w:r w:rsidRPr="007D7EDF">
        <w:rPr>
          <w:rFonts w:ascii="Century Gothic" w:hAnsi="Century Gothic"/>
          <w:sz w:val="28"/>
          <w:szCs w:val="28"/>
        </w:rPr>
        <w:t>:</w:t>
      </w:r>
    </w:p>
    <w:p w:rsidR="00B65888" w:rsidRPr="007D7EDF" w:rsidRDefault="00B65888" w:rsidP="001C77BD">
      <w:pPr>
        <w:widowControl w:val="0"/>
        <w:jc w:val="both"/>
        <w:rPr>
          <w:rFonts w:ascii="Century Gothic" w:hAnsi="Century Gothic"/>
          <w:sz w:val="28"/>
          <w:szCs w:val="28"/>
        </w:rPr>
      </w:pPr>
    </w:p>
    <w:tbl>
      <w:tblPr>
        <w:tblW w:w="9650" w:type="dxa"/>
        <w:jc w:val="center"/>
        <w:tblCellMar>
          <w:left w:w="0" w:type="dxa"/>
          <w:right w:w="0" w:type="dxa"/>
        </w:tblCellMar>
        <w:tblLook w:val="04A0"/>
      </w:tblPr>
      <w:tblGrid>
        <w:gridCol w:w="7519"/>
        <w:gridCol w:w="2131"/>
      </w:tblGrid>
      <w:tr w:rsidR="00D3544B" w:rsidRPr="007D7EDF" w:rsidTr="00741BFD">
        <w:trPr>
          <w:trHeight w:val="300"/>
          <w:jc w:val="center"/>
        </w:trPr>
        <w:tc>
          <w:tcPr>
            <w:tcW w:w="751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3544B" w:rsidRPr="007D7EDF" w:rsidRDefault="00D3544B" w:rsidP="001C77BD">
            <w:pPr>
              <w:jc w:val="center"/>
              <w:rPr>
                <w:rFonts w:ascii="Century Gothic" w:eastAsiaTheme="minorHAnsi" w:hAnsi="Century Gothic"/>
                <w:b/>
                <w:bCs/>
                <w:color w:val="000000"/>
                <w:sz w:val="28"/>
                <w:szCs w:val="28"/>
              </w:rPr>
            </w:pPr>
            <w:r w:rsidRPr="007D7EDF">
              <w:rPr>
                <w:rFonts w:ascii="Century Gothic" w:hAnsi="Century Gothic"/>
                <w:b/>
                <w:bCs/>
                <w:color w:val="000000"/>
                <w:sz w:val="28"/>
                <w:szCs w:val="28"/>
              </w:rPr>
              <w:t>DESCRITIVO</w:t>
            </w:r>
          </w:p>
        </w:tc>
        <w:tc>
          <w:tcPr>
            <w:tcW w:w="213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3544B" w:rsidRPr="007D7EDF" w:rsidRDefault="00D3544B" w:rsidP="001C77BD">
            <w:pPr>
              <w:jc w:val="center"/>
              <w:rPr>
                <w:rFonts w:ascii="Century Gothic" w:eastAsiaTheme="minorHAnsi" w:hAnsi="Century Gothic"/>
                <w:b/>
                <w:bCs/>
                <w:color w:val="000000"/>
                <w:sz w:val="28"/>
                <w:szCs w:val="28"/>
              </w:rPr>
            </w:pPr>
            <w:r w:rsidRPr="007D7EDF">
              <w:rPr>
                <w:rFonts w:ascii="Century Gothic" w:hAnsi="Century Gothic"/>
                <w:b/>
                <w:bCs/>
                <w:color w:val="000000"/>
                <w:sz w:val="28"/>
                <w:szCs w:val="28"/>
              </w:rPr>
              <w:t>QUANTIDADE</w:t>
            </w:r>
          </w:p>
        </w:tc>
      </w:tr>
      <w:tr w:rsidR="00D3544B" w:rsidRPr="007D7EDF" w:rsidTr="00741BFD">
        <w:trPr>
          <w:trHeight w:val="300"/>
          <w:jc w:val="center"/>
        </w:trPr>
        <w:tc>
          <w:tcPr>
            <w:tcW w:w="75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3544B" w:rsidRPr="007D7EDF" w:rsidRDefault="00D3544B" w:rsidP="001C77BD">
            <w:pPr>
              <w:rPr>
                <w:rFonts w:ascii="Century Gothic" w:eastAsiaTheme="minorHAnsi" w:hAnsi="Century Gothic"/>
                <w:color w:val="000000"/>
                <w:sz w:val="28"/>
                <w:szCs w:val="28"/>
              </w:rPr>
            </w:pPr>
            <w:r w:rsidRPr="007D7EDF">
              <w:rPr>
                <w:rFonts w:ascii="Century Gothic" w:hAnsi="Century Gothic"/>
                <w:color w:val="000000"/>
                <w:sz w:val="28"/>
                <w:szCs w:val="28"/>
              </w:rPr>
              <w:t>EDUCAÇÃO INFANTIL 0 ANOS</w:t>
            </w:r>
          </w:p>
        </w:tc>
        <w:tc>
          <w:tcPr>
            <w:tcW w:w="21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544B" w:rsidRPr="007D7EDF" w:rsidRDefault="00D3544B" w:rsidP="001C77BD">
            <w:pPr>
              <w:jc w:val="center"/>
              <w:rPr>
                <w:rFonts w:ascii="Century Gothic" w:eastAsiaTheme="minorHAnsi" w:hAnsi="Century Gothic"/>
                <w:color w:val="000000"/>
                <w:sz w:val="28"/>
                <w:szCs w:val="28"/>
              </w:rPr>
            </w:pPr>
            <w:r w:rsidRPr="007D7EDF">
              <w:rPr>
                <w:rFonts w:ascii="Century Gothic" w:hAnsi="Century Gothic"/>
                <w:color w:val="000000"/>
                <w:sz w:val="28"/>
                <w:szCs w:val="28"/>
              </w:rPr>
              <w:t>2</w:t>
            </w:r>
          </w:p>
        </w:tc>
      </w:tr>
      <w:tr w:rsidR="00D3544B" w:rsidRPr="007D7EDF" w:rsidTr="00741BFD">
        <w:trPr>
          <w:trHeight w:val="300"/>
          <w:jc w:val="center"/>
        </w:trPr>
        <w:tc>
          <w:tcPr>
            <w:tcW w:w="75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3544B" w:rsidRPr="007D7EDF" w:rsidRDefault="00D3544B" w:rsidP="001C77BD">
            <w:pPr>
              <w:rPr>
                <w:rFonts w:ascii="Century Gothic" w:eastAsiaTheme="minorHAnsi" w:hAnsi="Century Gothic"/>
                <w:color w:val="000000"/>
                <w:sz w:val="28"/>
                <w:szCs w:val="28"/>
              </w:rPr>
            </w:pPr>
            <w:r w:rsidRPr="007D7EDF">
              <w:rPr>
                <w:rFonts w:ascii="Century Gothic" w:hAnsi="Century Gothic"/>
                <w:color w:val="000000"/>
                <w:sz w:val="28"/>
                <w:szCs w:val="28"/>
              </w:rPr>
              <w:t>EDUCAÇÃO INFANTIL 1 ANOS</w:t>
            </w:r>
          </w:p>
        </w:tc>
        <w:tc>
          <w:tcPr>
            <w:tcW w:w="21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544B" w:rsidRPr="007D7EDF" w:rsidRDefault="00D3544B" w:rsidP="001C77BD">
            <w:pPr>
              <w:jc w:val="center"/>
              <w:rPr>
                <w:rFonts w:ascii="Century Gothic" w:eastAsiaTheme="minorHAnsi" w:hAnsi="Century Gothic"/>
                <w:color w:val="000000"/>
                <w:sz w:val="28"/>
                <w:szCs w:val="28"/>
              </w:rPr>
            </w:pPr>
            <w:r w:rsidRPr="007D7EDF">
              <w:rPr>
                <w:rFonts w:ascii="Century Gothic" w:hAnsi="Century Gothic"/>
                <w:color w:val="000000"/>
                <w:sz w:val="28"/>
                <w:szCs w:val="28"/>
              </w:rPr>
              <w:t>2</w:t>
            </w:r>
          </w:p>
        </w:tc>
      </w:tr>
      <w:tr w:rsidR="00D3544B" w:rsidRPr="007D7EDF" w:rsidTr="00741BFD">
        <w:trPr>
          <w:trHeight w:val="300"/>
          <w:jc w:val="center"/>
        </w:trPr>
        <w:tc>
          <w:tcPr>
            <w:tcW w:w="75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3544B" w:rsidRPr="007D7EDF" w:rsidRDefault="00D3544B" w:rsidP="001C77BD">
            <w:pPr>
              <w:rPr>
                <w:rFonts w:ascii="Century Gothic" w:eastAsiaTheme="minorHAnsi" w:hAnsi="Century Gothic"/>
                <w:color w:val="000000"/>
                <w:sz w:val="28"/>
                <w:szCs w:val="28"/>
              </w:rPr>
            </w:pPr>
            <w:r w:rsidRPr="007D7EDF">
              <w:rPr>
                <w:rFonts w:ascii="Century Gothic" w:hAnsi="Century Gothic"/>
                <w:color w:val="000000"/>
                <w:sz w:val="28"/>
                <w:szCs w:val="28"/>
              </w:rPr>
              <w:t>EDUCAÇÃO INFANTIL 2 ANOS</w:t>
            </w:r>
          </w:p>
        </w:tc>
        <w:tc>
          <w:tcPr>
            <w:tcW w:w="21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544B" w:rsidRPr="007D7EDF" w:rsidRDefault="00D3544B" w:rsidP="001C77BD">
            <w:pPr>
              <w:jc w:val="center"/>
              <w:rPr>
                <w:rFonts w:ascii="Century Gothic" w:eastAsiaTheme="minorHAnsi" w:hAnsi="Century Gothic"/>
                <w:color w:val="000000"/>
                <w:sz w:val="28"/>
                <w:szCs w:val="28"/>
              </w:rPr>
            </w:pPr>
            <w:r w:rsidRPr="007D7EDF">
              <w:rPr>
                <w:rFonts w:ascii="Century Gothic" w:hAnsi="Century Gothic"/>
                <w:color w:val="000000"/>
                <w:sz w:val="28"/>
                <w:szCs w:val="28"/>
              </w:rPr>
              <w:t>79</w:t>
            </w:r>
          </w:p>
        </w:tc>
      </w:tr>
      <w:tr w:rsidR="00D3544B" w:rsidRPr="007D7EDF" w:rsidTr="00741BFD">
        <w:trPr>
          <w:trHeight w:val="300"/>
          <w:jc w:val="center"/>
        </w:trPr>
        <w:tc>
          <w:tcPr>
            <w:tcW w:w="75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3544B" w:rsidRPr="007D7EDF" w:rsidRDefault="00D3544B" w:rsidP="001C77BD">
            <w:pPr>
              <w:rPr>
                <w:rFonts w:ascii="Century Gothic" w:eastAsiaTheme="minorHAnsi" w:hAnsi="Century Gothic"/>
                <w:color w:val="000000"/>
                <w:sz w:val="28"/>
                <w:szCs w:val="28"/>
              </w:rPr>
            </w:pPr>
            <w:r w:rsidRPr="007D7EDF">
              <w:rPr>
                <w:rFonts w:ascii="Century Gothic" w:hAnsi="Century Gothic"/>
                <w:color w:val="000000"/>
                <w:sz w:val="28"/>
                <w:szCs w:val="28"/>
              </w:rPr>
              <w:t>EDUCAÇÃO INFANTIL 3 ANOS</w:t>
            </w:r>
          </w:p>
        </w:tc>
        <w:tc>
          <w:tcPr>
            <w:tcW w:w="21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544B" w:rsidRPr="007D7EDF" w:rsidRDefault="00D3544B" w:rsidP="001C77BD">
            <w:pPr>
              <w:jc w:val="center"/>
              <w:rPr>
                <w:rFonts w:ascii="Century Gothic" w:eastAsiaTheme="minorHAnsi" w:hAnsi="Century Gothic"/>
                <w:color w:val="000000"/>
                <w:sz w:val="28"/>
                <w:szCs w:val="28"/>
              </w:rPr>
            </w:pPr>
            <w:r w:rsidRPr="007D7EDF">
              <w:rPr>
                <w:rFonts w:ascii="Century Gothic" w:hAnsi="Century Gothic"/>
                <w:color w:val="000000"/>
                <w:sz w:val="28"/>
                <w:szCs w:val="28"/>
              </w:rPr>
              <w:t>135</w:t>
            </w:r>
          </w:p>
        </w:tc>
      </w:tr>
      <w:tr w:rsidR="00D3544B" w:rsidRPr="007D7EDF" w:rsidTr="00741BFD">
        <w:trPr>
          <w:trHeight w:val="300"/>
          <w:jc w:val="center"/>
        </w:trPr>
        <w:tc>
          <w:tcPr>
            <w:tcW w:w="75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3544B" w:rsidRPr="007D7EDF" w:rsidRDefault="00D3544B" w:rsidP="001C77BD">
            <w:pPr>
              <w:rPr>
                <w:rFonts w:ascii="Century Gothic" w:eastAsiaTheme="minorHAnsi" w:hAnsi="Century Gothic"/>
                <w:color w:val="000000"/>
                <w:sz w:val="28"/>
                <w:szCs w:val="28"/>
              </w:rPr>
            </w:pPr>
            <w:r w:rsidRPr="007D7EDF">
              <w:rPr>
                <w:rFonts w:ascii="Century Gothic" w:hAnsi="Century Gothic"/>
                <w:color w:val="000000"/>
                <w:sz w:val="28"/>
                <w:szCs w:val="28"/>
              </w:rPr>
              <w:t>EDUCAÇÃO INFANTIL 4 ANOS</w:t>
            </w:r>
          </w:p>
        </w:tc>
        <w:tc>
          <w:tcPr>
            <w:tcW w:w="21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544B" w:rsidRPr="007D7EDF" w:rsidRDefault="00D3544B" w:rsidP="001C77BD">
            <w:pPr>
              <w:jc w:val="center"/>
              <w:rPr>
                <w:rFonts w:ascii="Century Gothic" w:eastAsiaTheme="minorHAnsi" w:hAnsi="Century Gothic"/>
                <w:color w:val="000000"/>
                <w:sz w:val="28"/>
                <w:szCs w:val="28"/>
              </w:rPr>
            </w:pPr>
            <w:r w:rsidRPr="007D7EDF">
              <w:rPr>
                <w:rFonts w:ascii="Century Gothic" w:hAnsi="Century Gothic"/>
                <w:color w:val="000000"/>
                <w:sz w:val="28"/>
                <w:szCs w:val="28"/>
              </w:rPr>
              <w:t>208</w:t>
            </w:r>
          </w:p>
        </w:tc>
      </w:tr>
      <w:tr w:rsidR="00D3544B" w:rsidRPr="007D7EDF" w:rsidTr="00741BFD">
        <w:trPr>
          <w:trHeight w:val="300"/>
          <w:jc w:val="center"/>
        </w:trPr>
        <w:tc>
          <w:tcPr>
            <w:tcW w:w="75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3544B" w:rsidRPr="007D7EDF" w:rsidRDefault="00D3544B" w:rsidP="001C77BD">
            <w:pPr>
              <w:rPr>
                <w:rFonts w:ascii="Century Gothic" w:eastAsiaTheme="minorHAnsi" w:hAnsi="Century Gothic"/>
                <w:color w:val="000000"/>
                <w:sz w:val="28"/>
                <w:szCs w:val="28"/>
              </w:rPr>
            </w:pPr>
            <w:r w:rsidRPr="007D7EDF">
              <w:rPr>
                <w:rFonts w:ascii="Century Gothic" w:hAnsi="Century Gothic"/>
                <w:color w:val="000000"/>
                <w:sz w:val="28"/>
                <w:szCs w:val="28"/>
              </w:rPr>
              <w:t>EDUCAÇÃO INFANTIL 5 ANOS</w:t>
            </w:r>
          </w:p>
        </w:tc>
        <w:tc>
          <w:tcPr>
            <w:tcW w:w="21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544B" w:rsidRPr="007D7EDF" w:rsidRDefault="00D3544B" w:rsidP="001C77BD">
            <w:pPr>
              <w:jc w:val="center"/>
              <w:rPr>
                <w:rFonts w:ascii="Century Gothic" w:eastAsiaTheme="minorHAnsi" w:hAnsi="Century Gothic"/>
                <w:color w:val="000000"/>
                <w:sz w:val="28"/>
                <w:szCs w:val="28"/>
              </w:rPr>
            </w:pPr>
            <w:r w:rsidRPr="007D7EDF">
              <w:rPr>
                <w:rFonts w:ascii="Century Gothic" w:hAnsi="Century Gothic"/>
                <w:color w:val="000000"/>
                <w:sz w:val="28"/>
                <w:szCs w:val="28"/>
              </w:rPr>
              <w:t>197</w:t>
            </w:r>
          </w:p>
        </w:tc>
      </w:tr>
      <w:tr w:rsidR="007C047E" w:rsidRPr="007D7EDF" w:rsidTr="00741BFD">
        <w:trPr>
          <w:trHeight w:val="300"/>
          <w:jc w:val="center"/>
        </w:trPr>
        <w:tc>
          <w:tcPr>
            <w:tcW w:w="75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C047E" w:rsidRPr="007D7EDF" w:rsidRDefault="007C047E" w:rsidP="001C77BD">
            <w:pPr>
              <w:rPr>
                <w:rFonts w:ascii="Century Gothic" w:eastAsiaTheme="minorHAnsi" w:hAnsi="Century Gothic"/>
                <w:color w:val="000000"/>
                <w:sz w:val="28"/>
                <w:szCs w:val="28"/>
              </w:rPr>
            </w:pPr>
            <w:r w:rsidRPr="007D7EDF">
              <w:rPr>
                <w:rFonts w:ascii="Century Gothic" w:hAnsi="Century Gothic"/>
                <w:color w:val="000000"/>
                <w:sz w:val="28"/>
                <w:szCs w:val="28"/>
              </w:rPr>
              <w:t>ENSINO FUNDAMENTAL I – 1º ANO</w:t>
            </w:r>
          </w:p>
        </w:tc>
        <w:tc>
          <w:tcPr>
            <w:tcW w:w="21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047E" w:rsidRPr="007D7EDF" w:rsidRDefault="007C047E" w:rsidP="001C77BD">
            <w:pPr>
              <w:jc w:val="center"/>
              <w:rPr>
                <w:rFonts w:ascii="Century Gothic" w:eastAsiaTheme="minorHAnsi" w:hAnsi="Century Gothic"/>
                <w:color w:val="000000"/>
                <w:sz w:val="28"/>
                <w:szCs w:val="28"/>
              </w:rPr>
            </w:pPr>
            <w:r w:rsidRPr="007D7EDF">
              <w:rPr>
                <w:rFonts w:ascii="Century Gothic" w:hAnsi="Century Gothic"/>
                <w:color w:val="000000"/>
                <w:sz w:val="28"/>
                <w:szCs w:val="28"/>
              </w:rPr>
              <w:t>208</w:t>
            </w:r>
          </w:p>
        </w:tc>
      </w:tr>
      <w:tr w:rsidR="00D3544B" w:rsidRPr="007D7EDF" w:rsidTr="00741BFD">
        <w:trPr>
          <w:trHeight w:val="300"/>
          <w:jc w:val="center"/>
        </w:trPr>
        <w:tc>
          <w:tcPr>
            <w:tcW w:w="75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3544B" w:rsidRPr="007D7EDF" w:rsidRDefault="00534B93" w:rsidP="001C77BD">
            <w:pPr>
              <w:rPr>
                <w:rFonts w:ascii="Century Gothic" w:eastAsiaTheme="minorHAnsi" w:hAnsi="Century Gothic"/>
                <w:color w:val="000000"/>
                <w:sz w:val="28"/>
                <w:szCs w:val="28"/>
              </w:rPr>
            </w:pPr>
            <w:r w:rsidRPr="007D7EDF">
              <w:rPr>
                <w:rFonts w:ascii="Century Gothic" w:hAnsi="Century Gothic"/>
                <w:color w:val="000000"/>
                <w:sz w:val="28"/>
                <w:szCs w:val="28"/>
              </w:rPr>
              <w:t>ENSINO FUNDAMENTAL I – 1º ANO</w:t>
            </w:r>
          </w:p>
        </w:tc>
        <w:tc>
          <w:tcPr>
            <w:tcW w:w="21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544B" w:rsidRPr="007D7EDF" w:rsidRDefault="00D3544B" w:rsidP="001C77BD">
            <w:pPr>
              <w:jc w:val="center"/>
              <w:rPr>
                <w:rFonts w:ascii="Century Gothic" w:eastAsiaTheme="minorHAnsi" w:hAnsi="Century Gothic"/>
                <w:color w:val="000000"/>
                <w:sz w:val="28"/>
                <w:szCs w:val="28"/>
              </w:rPr>
            </w:pPr>
            <w:r w:rsidRPr="007D7EDF">
              <w:rPr>
                <w:rFonts w:ascii="Century Gothic" w:hAnsi="Century Gothic"/>
                <w:color w:val="000000"/>
                <w:sz w:val="28"/>
                <w:szCs w:val="28"/>
              </w:rPr>
              <w:t>208</w:t>
            </w:r>
          </w:p>
        </w:tc>
      </w:tr>
      <w:tr w:rsidR="00D3544B" w:rsidRPr="007D7EDF" w:rsidTr="00741BFD">
        <w:trPr>
          <w:trHeight w:val="300"/>
          <w:jc w:val="center"/>
        </w:trPr>
        <w:tc>
          <w:tcPr>
            <w:tcW w:w="75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3544B" w:rsidRPr="007D7EDF" w:rsidRDefault="00534B93" w:rsidP="001C77BD">
            <w:pPr>
              <w:rPr>
                <w:rFonts w:ascii="Century Gothic" w:eastAsiaTheme="minorHAnsi" w:hAnsi="Century Gothic"/>
                <w:color w:val="000000"/>
                <w:sz w:val="28"/>
                <w:szCs w:val="28"/>
              </w:rPr>
            </w:pPr>
            <w:r w:rsidRPr="007D7EDF">
              <w:rPr>
                <w:rFonts w:ascii="Century Gothic" w:hAnsi="Century Gothic"/>
                <w:color w:val="000000"/>
                <w:sz w:val="28"/>
                <w:szCs w:val="28"/>
              </w:rPr>
              <w:t>ENSINO FUNDAMENTAL I – 2º ANO</w:t>
            </w:r>
          </w:p>
        </w:tc>
        <w:tc>
          <w:tcPr>
            <w:tcW w:w="21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544B" w:rsidRPr="007D7EDF" w:rsidRDefault="00534B93" w:rsidP="001C77BD">
            <w:pPr>
              <w:jc w:val="center"/>
              <w:rPr>
                <w:rFonts w:ascii="Century Gothic" w:eastAsiaTheme="minorHAnsi" w:hAnsi="Century Gothic"/>
                <w:color w:val="000000"/>
                <w:sz w:val="28"/>
                <w:szCs w:val="28"/>
              </w:rPr>
            </w:pPr>
            <w:r w:rsidRPr="007D7EDF">
              <w:rPr>
                <w:rFonts w:ascii="Century Gothic" w:hAnsi="Century Gothic"/>
                <w:color w:val="000000"/>
                <w:sz w:val="28"/>
                <w:szCs w:val="28"/>
              </w:rPr>
              <w:t>198</w:t>
            </w:r>
          </w:p>
        </w:tc>
      </w:tr>
      <w:tr w:rsidR="00D3544B" w:rsidRPr="007D7EDF" w:rsidTr="00741BFD">
        <w:trPr>
          <w:trHeight w:val="300"/>
          <w:jc w:val="center"/>
        </w:trPr>
        <w:tc>
          <w:tcPr>
            <w:tcW w:w="75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3544B" w:rsidRPr="007D7EDF" w:rsidRDefault="00534B93" w:rsidP="001C77BD">
            <w:pPr>
              <w:rPr>
                <w:rFonts w:ascii="Century Gothic" w:eastAsiaTheme="minorHAnsi" w:hAnsi="Century Gothic"/>
                <w:color w:val="000000"/>
                <w:sz w:val="28"/>
                <w:szCs w:val="28"/>
              </w:rPr>
            </w:pPr>
            <w:r w:rsidRPr="007D7EDF">
              <w:rPr>
                <w:rFonts w:ascii="Century Gothic" w:hAnsi="Century Gothic"/>
                <w:color w:val="000000"/>
                <w:sz w:val="28"/>
                <w:szCs w:val="28"/>
              </w:rPr>
              <w:t>ENSINO FUNDAMENTAL I – 3º ANO</w:t>
            </w:r>
          </w:p>
        </w:tc>
        <w:tc>
          <w:tcPr>
            <w:tcW w:w="21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544B" w:rsidRPr="007D7EDF" w:rsidRDefault="00D3544B" w:rsidP="001C77BD">
            <w:pPr>
              <w:jc w:val="center"/>
              <w:rPr>
                <w:rFonts w:ascii="Century Gothic" w:eastAsiaTheme="minorHAnsi" w:hAnsi="Century Gothic"/>
                <w:color w:val="000000"/>
                <w:sz w:val="28"/>
                <w:szCs w:val="28"/>
              </w:rPr>
            </w:pPr>
            <w:r w:rsidRPr="007D7EDF">
              <w:rPr>
                <w:rFonts w:ascii="Century Gothic" w:hAnsi="Century Gothic"/>
                <w:color w:val="000000"/>
                <w:sz w:val="28"/>
                <w:szCs w:val="28"/>
              </w:rPr>
              <w:t>239</w:t>
            </w:r>
          </w:p>
        </w:tc>
      </w:tr>
      <w:tr w:rsidR="00D3544B" w:rsidRPr="007D7EDF" w:rsidTr="00741BFD">
        <w:trPr>
          <w:trHeight w:val="300"/>
          <w:jc w:val="center"/>
        </w:trPr>
        <w:tc>
          <w:tcPr>
            <w:tcW w:w="75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3544B" w:rsidRPr="007D7EDF" w:rsidRDefault="00534B93" w:rsidP="001C77BD">
            <w:pPr>
              <w:rPr>
                <w:rFonts w:ascii="Century Gothic" w:eastAsiaTheme="minorHAnsi" w:hAnsi="Century Gothic"/>
                <w:color w:val="000000"/>
                <w:sz w:val="28"/>
                <w:szCs w:val="28"/>
              </w:rPr>
            </w:pPr>
            <w:r w:rsidRPr="007D7EDF">
              <w:rPr>
                <w:rFonts w:ascii="Century Gothic" w:hAnsi="Century Gothic"/>
                <w:color w:val="000000"/>
                <w:sz w:val="28"/>
                <w:szCs w:val="28"/>
              </w:rPr>
              <w:t>ENSINO FUNDAMENTAL I – 4º ANO</w:t>
            </w:r>
          </w:p>
        </w:tc>
        <w:tc>
          <w:tcPr>
            <w:tcW w:w="21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544B" w:rsidRPr="007D7EDF" w:rsidRDefault="00D3544B" w:rsidP="001C77BD">
            <w:pPr>
              <w:jc w:val="center"/>
              <w:rPr>
                <w:rFonts w:ascii="Century Gothic" w:eastAsiaTheme="minorHAnsi" w:hAnsi="Century Gothic"/>
                <w:color w:val="000000"/>
                <w:sz w:val="28"/>
                <w:szCs w:val="28"/>
              </w:rPr>
            </w:pPr>
            <w:r w:rsidRPr="007D7EDF">
              <w:rPr>
                <w:rFonts w:ascii="Century Gothic" w:hAnsi="Century Gothic"/>
                <w:color w:val="000000"/>
                <w:sz w:val="28"/>
                <w:szCs w:val="28"/>
              </w:rPr>
              <w:t>230</w:t>
            </w:r>
          </w:p>
        </w:tc>
      </w:tr>
      <w:tr w:rsidR="00D3544B" w:rsidRPr="007D7EDF" w:rsidTr="00741BFD">
        <w:trPr>
          <w:trHeight w:val="300"/>
          <w:jc w:val="center"/>
        </w:trPr>
        <w:tc>
          <w:tcPr>
            <w:tcW w:w="75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3544B" w:rsidRPr="007D7EDF" w:rsidRDefault="00534B93" w:rsidP="001C77BD">
            <w:pPr>
              <w:rPr>
                <w:rFonts w:ascii="Century Gothic" w:eastAsiaTheme="minorHAnsi" w:hAnsi="Century Gothic"/>
                <w:color w:val="000000"/>
                <w:sz w:val="28"/>
                <w:szCs w:val="28"/>
              </w:rPr>
            </w:pPr>
            <w:r w:rsidRPr="007D7EDF">
              <w:rPr>
                <w:rFonts w:ascii="Century Gothic" w:hAnsi="Century Gothic"/>
                <w:color w:val="000000"/>
                <w:sz w:val="28"/>
                <w:szCs w:val="28"/>
              </w:rPr>
              <w:t>ENSINO FUNDAMENTAL I – 5º ANO</w:t>
            </w:r>
          </w:p>
        </w:tc>
        <w:tc>
          <w:tcPr>
            <w:tcW w:w="21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544B" w:rsidRPr="007D7EDF" w:rsidRDefault="00D3544B" w:rsidP="001C77BD">
            <w:pPr>
              <w:jc w:val="center"/>
              <w:rPr>
                <w:rFonts w:ascii="Century Gothic" w:eastAsiaTheme="minorHAnsi" w:hAnsi="Century Gothic"/>
                <w:color w:val="000000"/>
                <w:sz w:val="28"/>
                <w:szCs w:val="28"/>
              </w:rPr>
            </w:pPr>
            <w:r w:rsidRPr="007D7EDF">
              <w:rPr>
                <w:rFonts w:ascii="Century Gothic" w:hAnsi="Century Gothic"/>
                <w:color w:val="000000"/>
                <w:sz w:val="28"/>
                <w:szCs w:val="28"/>
              </w:rPr>
              <w:t>226</w:t>
            </w:r>
          </w:p>
        </w:tc>
      </w:tr>
    </w:tbl>
    <w:p w:rsidR="00D3544B" w:rsidRPr="007D7EDF" w:rsidRDefault="00D3544B" w:rsidP="001C77BD">
      <w:pPr>
        <w:widowControl w:val="0"/>
        <w:jc w:val="both"/>
        <w:rPr>
          <w:rFonts w:ascii="Century Gothic" w:hAnsi="Century Gothic"/>
          <w:sz w:val="28"/>
          <w:szCs w:val="28"/>
        </w:rPr>
      </w:pPr>
    </w:p>
    <w:p w:rsidR="001C77BD" w:rsidRPr="007D7EDF" w:rsidRDefault="001C77BD" w:rsidP="001C77BD">
      <w:pPr>
        <w:jc w:val="both"/>
        <w:rPr>
          <w:rFonts w:ascii="Century Gothic" w:eastAsia="Tahoma" w:hAnsi="Century Gothic" w:cs="Tahoma"/>
          <w:b/>
          <w:sz w:val="28"/>
          <w:szCs w:val="28"/>
        </w:rPr>
      </w:pPr>
      <w:r w:rsidRPr="007D7EDF">
        <w:rPr>
          <w:rFonts w:ascii="Century Gothic" w:eastAsia="Tahoma" w:hAnsi="Century Gothic" w:cs="Tahoma"/>
          <w:b/>
          <w:sz w:val="28"/>
          <w:szCs w:val="28"/>
        </w:rPr>
        <w:t>ESPECIFICAÇÕES TÉCNICAS DOS MATERIAIS</w:t>
      </w:r>
    </w:p>
    <w:p w:rsidR="001C77BD" w:rsidRPr="007D7EDF" w:rsidRDefault="001C77BD" w:rsidP="001C77BD">
      <w:pPr>
        <w:jc w:val="both"/>
        <w:rPr>
          <w:rFonts w:ascii="Century Gothic" w:eastAsia="Tahoma" w:hAnsi="Century Gothic" w:cs="Tahoma"/>
          <w:b/>
          <w:sz w:val="28"/>
          <w:szCs w:val="28"/>
        </w:rPr>
      </w:pPr>
      <w:r w:rsidRPr="007D7EDF">
        <w:rPr>
          <w:rFonts w:ascii="Century Gothic" w:eastAsia="Tahoma" w:hAnsi="Century Gothic" w:cs="Tahoma"/>
          <w:b/>
          <w:sz w:val="28"/>
          <w:szCs w:val="28"/>
        </w:rPr>
        <w:t>Faixas etárias:</w:t>
      </w:r>
      <w:r w:rsidRPr="007D7EDF">
        <w:rPr>
          <w:rFonts w:ascii="Century Gothic" w:eastAsia="Tahoma" w:hAnsi="Century Gothic" w:cs="Tahoma"/>
          <w:sz w:val="28"/>
          <w:szCs w:val="28"/>
        </w:rPr>
        <w:t xml:space="preserve"> 4 meses a 1 ano aos 2 anos.</w:t>
      </w:r>
    </w:p>
    <w:p w:rsidR="001C77BD" w:rsidRPr="007D7EDF" w:rsidRDefault="001C77BD" w:rsidP="001C77BD">
      <w:pPr>
        <w:jc w:val="both"/>
        <w:rPr>
          <w:rFonts w:ascii="Century Gothic" w:eastAsia="Tahoma" w:hAnsi="Century Gothic" w:cs="Tahoma"/>
          <w:b/>
          <w:sz w:val="28"/>
          <w:szCs w:val="28"/>
        </w:rPr>
      </w:pPr>
      <w:r w:rsidRPr="007D7EDF">
        <w:rPr>
          <w:rFonts w:ascii="Century Gothic" w:eastAsia="Tahoma" w:hAnsi="Century Gothic" w:cs="Tahoma"/>
          <w:b/>
          <w:sz w:val="28"/>
          <w:szCs w:val="28"/>
        </w:rPr>
        <w:t xml:space="preserve">Segmento: </w:t>
      </w:r>
      <w:r w:rsidRPr="007D7EDF">
        <w:rPr>
          <w:rFonts w:ascii="Century Gothic" w:eastAsia="Tahoma" w:hAnsi="Century Gothic" w:cs="Tahoma"/>
          <w:sz w:val="28"/>
          <w:szCs w:val="28"/>
        </w:rPr>
        <w:t xml:space="preserve">Educação Infantil </w:t>
      </w:r>
    </w:p>
    <w:p w:rsidR="001C77BD" w:rsidRPr="007D7EDF" w:rsidRDefault="001C77BD" w:rsidP="001C77BD">
      <w:pPr>
        <w:jc w:val="both"/>
        <w:rPr>
          <w:rFonts w:ascii="Century Gothic" w:eastAsia="Tahoma" w:hAnsi="Century Gothic" w:cs="Tahoma"/>
          <w:sz w:val="28"/>
          <w:szCs w:val="28"/>
        </w:rPr>
      </w:pPr>
    </w:p>
    <w:p w:rsidR="001C77BD" w:rsidRPr="007D7EDF" w:rsidRDefault="001C77BD" w:rsidP="001C77BD">
      <w:pPr>
        <w:jc w:val="both"/>
        <w:rPr>
          <w:rFonts w:ascii="Century Gothic" w:eastAsia="Tahoma" w:hAnsi="Century Gothic" w:cs="Tahoma"/>
          <w:sz w:val="28"/>
          <w:szCs w:val="28"/>
        </w:rPr>
      </w:pPr>
      <w:r w:rsidRPr="007D7EDF">
        <w:rPr>
          <w:rFonts w:ascii="Century Gothic" w:eastAsia="Tahoma" w:hAnsi="Century Gothic" w:cs="Tahoma"/>
          <w:b/>
          <w:sz w:val="28"/>
          <w:szCs w:val="28"/>
        </w:rPr>
        <w:t xml:space="preserve">Pressupostos Gerais: </w:t>
      </w:r>
      <w:r w:rsidRPr="007D7EDF">
        <w:rPr>
          <w:rFonts w:ascii="Century Gothic" w:eastAsia="Tahoma" w:hAnsi="Century Gothic" w:cs="Tahoma"/>
          <w:sz w:val="28"/>
          <w:szCs w:val="28"/>
        </w:rPr>
        <w:t xml:space="preserve">Princípios de análise comuns a todos os livros: A Lei de Diretrizes e Bases da Educação Nacional – LDB nº 9394/96 – preconiza como princípios do ensino a “liberdade de aprender, ensinar, pesquisar e divulgar a cultura, o pensamento, a arte e o saber”, o “pluralismo de </w:t>
      </w:r>
      <w:r w:rsidR="00BB4515" w:rsidRPr="007D7EDF">
        <w:rPr>
          <w:rFonts w:ascii="Century Gothic" w:eastAsia="Tahoma" w:hAnsi="Century Gothic" w:cs="Tahoma"/>
          <w:sz w:val="28"/>
          <w:szCs w:val="28"/>
        </w:rPr>
        <w:t>idéias</w:t>
      </w:r>
      <w:r w:rsidRPr="007D7EDF">
        <w:rPr>
          <w:rFonts w:ascii="Century Gothic" w:eastAsia="Tahoma" w:hAnsi="Century Gothic" w:cs="Tahoma"/>
          <w:sz w:val="28"/>
          <w:szCs w:val="28"/>
        </w:rPr>
        <w:t xml:space="preserve"> e de concepções pedagógicas”, o “respeito à liberdade e apreço à tolerância”, a “garantia do padrão </w:t>
      </w:r>
      <w:r w:rsidRPr="007D7EDF">
        <w:rPr>
          <w:rFonts w:ascii="Century Gothic" w:eastAsia="Tahoma" w:hAnsi="Century Gothic" w:cs="Tahoma"/>
          <w:sz w:val="28"/>
          <w:szCs w:val="28"/>
        </w:rPr>
        <w:lastRenderedPageBreak/>
        <w:t xml:space="preserve">de qualidade”, a “valorização da experiência extraescolar” e a “vinculação entre a educação escolar, o trabalho e as práticas sociais” (Título II, art. 3º). Dessa forma, a obra didática não pode, </w:t>
      </w:r>
      <w:r w:rsidR="00FB12D8" w:rsidRPr="007D7EDF">
        <w:rPr>
          <w:rFonts w:ascii="Century Gothic" w:eastAsia="Tahoma" w:hAnsi="Century Gothic" w:cs="Tahoma"/>
          <w:sz w:val="28"/>
          <w:szCs w:val="28"/>
        </w:rPr>
        <w:t>sob hipótese</w:t>
      </w:r>
      <w:r w:rsidRPr="007D7EDF">
        <w:rPr>
          <w:rFonts w:ascii="Century Gothic" w:eastAsia="Tahoma" w:hAnsi="Century Gothic" w:cs="Tahoma"/>
          <w:sz w:val="28"/>
          <w:szCs w:val="28"/>
        </w:rPr>
        <w:t xml:space="preserve"> alguma, veicular preconceitos, estar desatualizada em relação aos avanços da teoria e prática pedagógicas, repetir padrões estereotipados ou conter informações erradas, equivocadas ou superadas pelo desenvolvimento de cada área do conhecimento – seja sob a forma de texto ou ilustração – ou ainda, informações que contrariem, de algum modo, a legislação vigente, RCNs ( Referencias Curriculares Nacionais), DCNEI (Diretrizes Curriculares Nacionais para Educação infantil), PNQEI (Parâmetros Nacionais de Qualidade para a Educação Infantil) e o Estatuto da Criança e do Adolescente, por exemplo. Deve favorecer o diálogo, o respeito e a convivência, possibilitando aos alunos e professores o acesso a informações corretas e necessárias ao crescimento pessoal, intelectual e social dos atores envolvidos no processo educativo, atuando como propagador de conceitos e informações necessários à cidadania e ao convívio democrático, como o respeito, a ética e o reconhecimento da diversidade.</w:t>
      </w:r>
    </w:p>
    <w:p w:rsidR="001C77BD" w:rsidRPr="007D7EDF" w:rsidRDefault="001C77BD" w:rsidP="001C77BD">
      <w:pPr>
        <w:jc w:val="both"/>
        <w:rPr>
          <w:rFonts w:ascii="Century Gothic" w:eastAsia="Tahoma" w:hAnsi="Century Gothic" w:cs="Tahoma"/>
          <w:sz w:val="28"/>
          <w:szCs w:val="28"/>
        </w:rPr>
      </w:pPr>
    </w:p>
    <w:p w:rsidR="001C77BD" w:rsidRPr="007D7EDF" w:rsidRDefault="001C77BD" w:rsidP="001C77BD">
      <w:pPr>
        <w:jc w:val="both"/>
        <w:rPr>
          <w:rFonts w:ascii="Century Gothic" w:eastAsia="Tahoma" w:hAnsi="Century Gothic" w:cs="Tahoma"/>
          <w:sz w:val="28"/>
          <w:szCs w:val="28"/>
        </w:rPr>
      </w:pPr>
      <w:r w:rsidRPr="007D7EDF">
        <w:rPr>
          <w:rFonts w:ascii="Century Gothic" w:eastAsia="Tahoma" w:hAnsi="Century Gothic" w:cs="Tahoma"/>
          <w:b/>
          <w:sz w:val="28"/>
          <w:szCs w:val="28"/>
        </w:rPr>
        <w:t xml:space="preserve">Características requeridas: </w:t>
      </w:r>
      <w:r w:rsidRPr="007D7EDF">
        <w:rPr>
          <w:rFonts w:ascii="Century Gothic" w:eastAsia="Tahoma" w:hAnsi="Century Gothic" w:cs="Tahoma"/>
          <w:sz w:val="28"/>
          <w:szCs w:val="28"/>
        </w:rPr>
        <w:t xml:space="preserve">O material deve oferecer condições para que os alunos (de 4 meses a 3 anos) desenvolvam as capacidades sensoriais, psicomotoras, cognitivas, sociais e afetivas, de acordo com a faixa etária específica, bem como: reconhecer diferentes estímulos e sensações; propiciar a percepção espacial; desenvolver atividades motoras; incentivar a liberdade e a espontaneidade; desenvolver a linguagem oral, a sociabilidade e os aspectos físicos e mentais em ambiente propício ao seu desenvolvimento </w:t>
      </w:r>
      <w:r w:rsidR="00BB4515" w:rsidRPr="007D7EDF">
        <w:rPr>
          <w:rFonts w:ascii="Century Gothic" w:eastAsia="Tahoma" w:hAnsi="Century Gothic" w:cs="Tahoma"/>
          <w:sz w:val="28"/>
          <w:szCs w:val="28"/>
        </w:rPr>
        <w:t>sócio afetivo</w:t>
      </w:r>
      <w:r w:rsidRPr="007D7EDF">
        <w:rPr>
          <w:rFonts w:ascii="Century Gothic" w:eastAsia="Tahoma" w:hAnsi="Century Gothic" w:cs="Tahoma"/>
          <w:sz w:val="28"/>
          <w:szCs w:val="28"/>
        </w:rPr>
        <w:t>; estimular a memória, levando a criança a identificar figuras, objetos e pessoas.</w:t>
      </w:r>
    </w:p>
    <w:p w:rsidR="001C77BD" w:rsidRPr="007D7EDF" w:rsidRDefault="001C77BD" w:rsidP="001C77BD">
      <w:pPr>
        <w:jc w:val="both"/>
        <w:rPr>
          <w:rFonts w:ascii="Century Gothic" w:eastAsia="Tahoma" w:hAnsi="Century Gothic" w:cs="Tahoma"/>
          <w:sz w:val="28"/>
          <w:szCs w:val="28"/>
        </w:rPr>
      </w:pPr>
    </w:p>
    <w:tbl>
      <w:tblPr>
        <w:tblW w:w="0" w:type="auto"/>
        <w:jc w:val="center"/>
        <w:tblCellMar>
          <w:left w:w="10" w:type="dxa"/>
          <w:right w:w="10" w:type="dxa"/>
        </w:tblCellMar>
        <w:tblLook w:val="0000"/>
      </w:tblPr>
      <w:tblGrid>
        <w:gridCol w:w="1415"/>
        <w:gridCol w:w="8216"/>
      </w:tblGrid>
      <w:tr w:rsidR="001C77BD" w:rsidRPr="007D7EDF" w:rsidTr="001C77BD">
        <w:trPr>
          <w:trHeight w:val="1"/>
          <w:jc w:val="center"/>
        </w:trPr>
        <w:tc>
          <w:tcPr>
            <w:tcW w:w="96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t>Características requeridas para os materiais a serem utilizados por alunos e professores de Berçário I da Educação Infantil (4 meses a 1 ano).</w:t>
            </w:r>
          </w:p>
        </w:tc>
      </w:tr>
      <w:tr w:rsidR="001C77BD" w:rsidRPr="007D7EDF" w:rsidTr="001C77BD">
        <w:trPr>
          <w:trHeight w:val="1"/>
          <w:jc w:val="center"/>
        </w:trPr>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t>Aluno</w:t>
            </w:r>
          </w:p>
        </w:tc>
        <w:tc>
          <w:tcPr>
            <w:tcW w:w="8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eastAsia="Tahoma" w:hAnsi="Century Gothic" w:cs="Tahoma"/>
                <w:sz w:val="28"/>
                <w:szCs w:val="28"/>
              </w:rPr>
            </w:pPr>
            <w:r w:rsidRPr="007D7EDF">
              <w:rPr>
                <w:rFonts w:ascii="Century Gothic" w:eastAsia="Tahoma" w:hAnsi="Century Gothic" w:cs="Tahoma"/>
                <w:sz w:val="28"/>
                <w:szCs w:val="28"/>
              </w:rPr>
              <w:t xml:space="preserve">Nesse período a criança necessita de vivências a fim de estimular seu desenvolvimento. O material dos </w:t>
            </w:r>
            <w:r w:rsidRPr="007D7EDF">
              <w:rPr>
                <w:rFonts w:ascii="Century Gothic" w:eastAsia="Tahoma" w:hAnsi="Century Gothic" w:cs="Tahoma"/>
                <w:b/>
                <w:sz w:val="28"/>
                <w:szCs w:val="28"/>
              </w:rPr>
              <w:t>alunos</w:t>
            </w:r>
            <w:r w:rsidRPr="007D7EDF">
              <w:rPr>
                <w:rFonts w:ascii="Century Gothic" w:eastAsia="Tahoma" w:hAnsi="Century Gothic" w:cs="Tahoma"/>
                <w:sz w:val="28"/>
                <w:szCs w:val="28"/>
              </w:rPr>
              <w:t xml:space="preserve"> para essa faixa etária deverá ser composto por: 1 (um) Livro consumível do aluno que contenha atividades que </w:t>
            </w:r>
            <w:r w:rsidRPr="007D7EDF">
              <w:rPr>
                <w:rFonts w:ascii="Century Gothic" w:eastAsia="Tahoma" w:hAnsi="Century Gothic" w:cs="Tahoma"/>
                <w:sz w:val="28"/>
                <w:szCs w:val="28"/>
              </w:rPr>
              <w:lastRenderedPageBreak/>
              <w:t xml:space="preserve">desenvolvam as habilidades motoras básicas, equilíbrio, controle psicomotor, lateralidade, coordenação, exploração sensorial, controle do tônus muscular e habilidades </w:t>
            </w:r>
            <w:r w:rsidR="00BB4515" w:rsidRPr="007D7EDF">
              <w:rPr>
                <w:rFonts w:ascii="Century Gothic" w:eastAsia="Tahoma" w:hAnsi="Century Gothic" w:cs="Tahoma"/>
                <w:sz w:val="28"/>
                <w:szCs w:val="28"/>
              </w:rPr>
              <w:t>lingüísticas</w:t>
            </w:r>
            <w:r w:rsidRPr="007D7EDF">
              <w:rPr>
                <w:rFonts w:ascii="Century Gothic" w:eastAsia="Tahoma" w:hAnsi="Century Gothic" w:cs="Tahoma"/>
                <w:sz w:val="28"/>
                <w:szCs w:val="28"/>
              </w:rPr>
              <w:t>; 1 (um) Livro de técnicas de massagem, que traga instruções passo a passo de massagens de diferentes técnicas, interagindo à família e escola; 1 (uma) Agenda permanente, com especificidades da rotina escolar para registro das atividades diárias do aluno, com espaço para recados e anotações; que opere como veículo de informação e formação, a fim de auxiliar na integração entre família e escola. Deve ser adequada para crianças de 0 a 3 anos. A agenda deve ser produzida em capa dura que ofereça resistência e durabilidade para garantir a utilização por um ano letivo; 1 (uma) embalagem resistente que possibilite o acondicionamento e organização do material do aluno.</w:t>
            </w:r>
          </w:p>
        </w:tc>
      </w:tr>
      <w:tr w:rsidR="001C77BD" w:rsidRPr="007D7EDF" w:rsidTr="001C77BD">
        <w:trPr>
          <w:trHeight w:val="1"/>
          <w:jc w:val="center"/>
        </w:trPr>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lastRenderedPageBreak/>
              <w:t>Professor</w:t>
            </w:r>
          </w:p>
        </w:tc>
        <w:tc>
          <w:tcPr>
            <w:tcW w:w="8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sz w:val="28"/>
                <w:szCs w:val="28"/>
              </w:rPr>
              <w:t xml:space="preserve">Todas as orientações para o </w:t>
            </w:r>
            <w:r w:rsidRPr="007D7EDF">
              <w:rPr>
                <w:rFonts w:ascii="Century Gothic" w:eastAsia="Tahoma" w:hAnsi="Century Gothic" w:cs="Tahoma"/>
                <w:b/>
                <w:sz w:val="28"/>
                <w:szCs w:val="28"/>
              </w:rPr>
              <w:t>professor</w:t>
            </w:r>
            <w:r w:rsidRPr="007D7EDF">
              <w:rPr>
                <w:rFonts w:ascii="Century Gothic" w:eastAsia="Tahoma" w:hAnsi="Century Gothic" w:cs="Tahoma"/>
                <w:sz w:val="28"/>
                <w:szCs w:val="28"/>
              </w:rPr>
              <w:t xml:space="preserve"> deverão estar contidas no material do aluno como: objetivo; desenvolvimento; sugestões didáticas. Ademais, deve ser disponibilizada para o professor uma coleção completa do aluno com os respectivos materiais de apoio de acordo com o ano: Cartazes – conjunto de cartazes para sinalização e identificação das salas; 1(um) livro de banho com figuras que estimulam a oralidade; 1 (um) livro de apoio ao professor que contenha o planejamento anual, além a de apresentar a metodologia, objetivos e expectativas de aprendizagem.</w:t>
            </w:r>
          </w:p>
        </w:tc>
      </w:tr>
    </w:tbl>
    <w:p w:rsidR="001C77BD" w:rsidRPr="007D7EDF" w:rsidRDefault="001C77BD" w:rsidP="001C77BD">
      <w:pPr>
        <w:rPr>
          <w:rFonts w:ascii="Century Gothic" w:eastAsia="Tahoma" w:hAnsi="Century Gothic" w:cs="Tahoma"/>
          <w:sz w:val="28"/>
          <w:szCs w:val="28"/>
        </w:rPr>
      </w:pPr>
    </w:p>
    <w:tbl>
      <w:tblPr>
        <w:tblW w:w="9649" w:type="dxa"/>
        <w:tblInd w:w="98" w:type="dxa"/>
        <w:tblCellMar>
          <w:left w:w="10" w:type="dxa"/>
          <w:right w:w="10" w:type="dxa"/>
        </w:tblCellMar>
        <w:tblLook w:val="0000"/>
      </w:tblPr>
      <w:tblGrid>
        <w:gridCol w:w="1415"/>
        <w:gridCol w:w="8234"/>
      </w:tblGrid>
      <w:tr w:rsidR="001C77BD" w:rsidRPr="007D7EDF" w:rsidTr="001C77BD">
        <w:trPr>
          <w:trHeight w:val="1"/>
        </w:trPr>
        <w:tc>
          <w:tcPr>
            <w:tcW w:w="96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741BFD">
            <w:pPr>
              <w:jc w:val="both"/>
              <w:rPr>
                <w:rFonts w:ascii="Century Gothic" w:hAnsi="Century Gothic"/>
                <w:sz w:val="28"/>
                <w:szCs w:val="28"/>
              </w:rPr>
            </w:pPr>
            <w:r w:rsidRPr="007D7EDF">
              <w:rPr>
                <w:rFonts w:ascii="Century Gothic" w:eastAsia="Tahoma" w:hAnsi="Century Gothic" w:cs="Tahoma"/>
                <w:b/>
                <w:sz w:val="28"/>
                <w:szCs w:val="28"/>
              </w:rPr>
              <w:t>Características requeridas para os materiais a serem utilizados por alunos e professores de Berçário II da Educação Infantil (1 ano).</w:t>
            </w:r>
          </w:p>
        </w:tc>
      </w:tr>
      <w:tr w:rsidR="001C77BD" w:rsidRPr="007D7EDF" w:rsidTr="001C77BD">
        <w:trPr>
          <w:trHeight w:val="1"/>
        </w:trPr>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t>Aluno</w:t>
            </w:r>
          </w:p>
        </w:tc>
        <w:tc>
          <w:tcPr>
            <w:tcW w:w="8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sz w:val="28"/>
                <w:szCs w:val="28"/>
              </w:rPr>
              <w:t xml:space="preserve">Nesse período os cinco sentidos (audição, olfato, paladar, tato e visão) são a base do material desenvolvido para essa faixa etária, que, de forma lúdica, desenvolve os aspectos biológicos, psicológicos e socioculturais. O material do </w:t>
            </w:r>
            <w:r w:rsidRPr="007D7EDF">
              <w:rPr>
                <w:rFonts w:ascii="Century Gothic" w:eastAsia="Tahoma" w:hAnsi="Century Gothic" w:cs="Tahoma"/>
                <w:b/>
                <w:sz w:val="28"/>
                <w:szCs w:val="28"/>
              </w:rPr>
              <w:t>aluno</w:t>
            </w:r>
            <w:r w:rsidRPr="007D7EDF">
              <w:rPr>
                <w:rFonts w:ascii="Century Gothic" w:eastAsia="Tahoma" w:hAnsi="Century Gothic" w:cs="Tahoma"/>
                <w:sz w:val="28"/>
                <w:szCs w:val="28"/>
              </w:rPr>
              <w:t xml:space="preserve"> para essa faixa etária deverá ser composto por: 1 (um) Livro consumível do aluno que </w:t>
            </w:r>
            <w:r w:rsidRPr="007D7EDF">
              <w:rPr>
                <w:rFonts w:ascii="Century Gothic" w:eastAsia="Tahoma" w:hAnsi="Century Gothic" w:cs="Tahoma"/>
                <w:sz w:val="28"/>
                <w:szCs w:val="28"/>
              </w:rPr>
              <w:lastRenderedPageBreak/>
              <w:t>contenha atividades que favoreçam o desenvolvimento; infantil por meio dos sentidos, que promovam a ampliação das experiências e dos conhecimentos infantis; 1 (uma) Agenda permanente, com especificidades da rotina escolar para registro das atividades diárias do aluno, com espaço para recados e anotações; que opere como veículo de informação e formação, a fim de auxiliar na integração entre família e escola. Deve ser adequada para crianças de 0 a 3 anos. A agenda deve ser produzida em capa dura que ofereça resistência e durabilidade para garantir a utilização por um ano letivo; 1 (um) Livro consumível do aluno que estimula a linguagem por meio de imitações; 1 (um) Livro de painéis que complementa o trabalho de imitação; 1 (uma) embalagem resistente que possibilite o acondicionamento e organização do material do aluno.</w:t>
            </w:r>
          </w:p>
        </w:tc>
      </w:tr>
      <w:tr w:rsidR="001C77BD" w:rsidRPr="007D7EDF" w:rsidTr="001C77BD">
        <w:trPr>
          <w:trHeight w:val="1"/>
        </w:trPr>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lastRenderedPageBreak/>
              <w:t>Professor</w:t>
            </w:r>
          </w:p>
        </w:tc>
        <w:tc>
          <w:tcPr>
            <w:tcW w:w="8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sz w:val="28"/>
                <w:szCs w:val="28"/>
              </w:rPr>
              <w:t xml:space="preserve">Todas as orientações para o </w:t>
            </w:r>
            <w:r w:rsidRPr="007D7EDF">
              <w:rPr>
                <w:rFonts w:ascii="Century Gothic" w:eastAsia="Tahoma" w:hAnsi="Century Gothic" w:cs="Tahoma"/>
                <w:b/>
                <w:sz w:val="28"/>
                <w:szCs w:val="28"/>
              </w:rPr>
              <w:t>professor</w:t>
            </w:r>
            <w:r w:rsidRPr="007D7EDF">
              <w:rPr>
                <w:rFonts w:ascii="Century Gothic" w:eastAsia="Tahoma" w:hAnsi="Century Gothic" w:cs="Tahoma"/>
                <w:sz w:val="28"/>
                <w:szCs w:val="28"/>
              </w:rPr>
              <w:t xml:space="preserve"> deverão estar contidas no material do aluno como: objetivo; desenvolvimento; sugestões didáticas. Ademais, deve ser disponibilizada para o professor uma coleção completa do aluno com os respectivos materiais de apoio de acordo com o ano: Cartazes – conjunto de cartazes para sinalização e identificação das salas; 1 (um) livro dedoche para trabalhar atividades lúdicas e a estimulação da imaginação; 1 (um) livro de apoio ao professor que contenha o planejamento anual, além a de apresentar a metodologia, objetivos e expectativas de aprendizagem.</w:t>
            </w:r>
          </w:p>
        </w:tc>
      </w:tr>
    </w:tbl>
    <w:p w:rsidR="001C77BD" w:rsidRPr="007D7EDF" w:rsidRDefault="001C77BD" w:rsidP="001C77BD">
      <w:pPr>
        <w:rPr>
          <w:rFonts w:ascii="Century Gothic" w:eastAsia="Tahoma" w:hAnsi="Century Gothic" w:cs="Tahoma"/>
          <w:sz w:val="28"/>
          <w:szCs w:val="28"/>
        </w:rPr>
      </w:pPr>
    </w:p>
    <w:tbl>
      <w:tblPr>
        <w:tblW w:w="0" w:type="auto"/>
        <w:tblInd w:w="98" w:type="dxa"/>
        <w:tblCellMar>
          <w:left w:w="10" w:type="dxa"/>
          <w:right w:w="10" w:type="dxa"/>
        </w:tblCellMar>
        <w:tblLook w:val="0000"/>
      </w:tblPr>
      <w:tblGrid>
        <w:gridCol w:w="1415"/>
        <w:gridCol w:w="8234"/>
      </w:tblGrid>
      <w:tr w:rsidR="001C77BD" w:rsidRPr="007D7EDF" w:rsidTr="001C77BD">
        <w:trPr>
          <w:trHeight w:val="1"/>
        </w:trPr>
        <w:tc>
          <w:tcPr>
            <w:tcW w:w="96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741BFD">
            <w:pPr>
              <w:jc w:val="both"/>
              <w:rPr>
                <w:rFonts w:ascii="Century Gothic" w:hAnsi="Century Gothic"/>
                <w:sz w:val="28"/>
                <w:szCs w:val="28"/>
              </w:rPr>
            </w:pPr>
            <w:r w:rsidRPr="007D7EDF">
              <w:rPr>
                <w:rFonts w:ascii="Century Gothic" w:eastAsia="Tahoma" w:hAnsi="Century Gothic" w:cs="Tahoma"/>
                <w:b/>
                <w:sz w:val="28"/>
                <w:szCs w:val="28"/>
              </w:rPr>
              <w:t>Características requeridas para os materiais a serem utilizados por alunos e professores de Maternal I da Educação Infantil (2 anos).</w:t>
            </w:r>
          </w:p>
        </w:tc>
      </w:tr>
      <w:tr w:rsidR="001C77BD" w:rsidRPr="007D7EDF" w:rsidTr="001C77BD">
        <w:trPr>
          <w:trHeight w:val="1"/>
        </w:trPr>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t>Aluno</w:t>
            </w:r>
          </w:p>
        </w:tc>
        <w:tc>
          <w:tcPr>
            <w:tcW w:w="8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sz w:val="28"/>
                <w:szCs w:val="28"/>
              </w:rPr>
              <w:t xml:space="preserve">Nesse período o material está fundamentado no trabalho como esquema corporal, brincadeiras, músicas e percepção visual. Os livros deverão conter toda a orientação aos professores, cujas atividades serão trabalhadas visando o desenvolvimento intelectual e motor dos alunos. O material do </w:t>
            </w:r>
            <w:r w:rsidRPr="007D7EDF">
              <w:rPr>
                <w:rFonts w:ascii="Century Gothic" w:eastAsia="Tahoma" w:hAnsi="Century Gothic" w:cs="Tahoma"/>
                <w:b/>
                <w:sz w:val="28"/>
                <w:szCs w:val="28"/>
              </w:rPr>
              <w:t>aluno</w:t>
            </w:r>
            <w:r w:rsidRPr="007D7EDF">
              <w:rPr>
                <w:rFonts w:ascii="Century Gothic" w:eastAsia="Tahoma" w:hAnsi="Century Gothic" w:cs="Tahoma"/>
                <w:sz w:val="28"/>
                <w:szCs w:val="28"/>
              </w:rPr>
              <w:t xml:space="preserve"> deverá ser composto por: 1 (um) livro consumível do aluno que </w:t>
            </w:r>
            <w:r w:rsidRPr="007D7EDF">
              <w:rPr>
                <w:rFonts w:ascii="Century Gothic" w:eastAsia="Tahoma" w:hAnsi="Century Gothic" w:cs="Tahoma"/>
                <w:sz w:val="28"/>
                <w:szCs w:val="28"/>
              </w:rPr>
              <w:lastRenderedPageBreak/>
              <w:t>contenha atividades as quais favoreçam o desenvolvimento infantil por meio de brincadeiras, músicas e cores, que promovam o desenvolvimento integral do aluno de forma lúdica e prazerosa, estimulando o autoconhecimento e o conhecimento do mundo que o rodeia; 1 (um) livro álbum que trabalhe a identidade e autonomia, fazendo um resgate e registro de sua história de vida; 1 (um) certificado do aluno, que represente o tempo que o aluno permaneceu na unidade escolar; 1 (uma) agenda permanente, com especificidades da rotina escolar para registro das atividades diárias do aluno, com espaço para recados e anotações; que opere como veículo de informação e formação, a fim de auxiliar na integração entre família e escola. Deve ser adequada para crianças de 0 a 3 anos. A agenda deve ser produzida em capa dura que ofereça resistência e durabilidade para garantir a utilização por um ano letivo; 1 (uma) embalagem resistente que possibilite o acondicionamento e organização do material do aluno.</w:t>
            </w:r>
          </w:p>
        </w:tc>
      </w:tr>
      <w:tr w:rsidR="001C77BD" w:rsidRPr="007D7EDF" w:rsidTr="001C77BD">
        <w:trPr>
          <w:trHeight w:val="1"/>
        </w:trPr>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lastRenderedPageBreak/>
              <w:t>Professor</w:t>
            </w:r>
          </w:p>
        </w:tc>
        <w:tc>
          <w:tcPr>
            <w:tcW w:w="8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sz w:val="28"/>
                <w:szCs w:val="28"/>
              </w:rPr>
              <w:t xml:space="preserve">Todas as orientações para o </w:t>
            </w:r>
            <w:r w:rsidRPr="007D7EDF">
              <w:rPr>
                <w:rFonts w:ascii="Century Gothic" w:eastAsia="Tahoma" w:hAnsi="Century Gothic" w:cs="Tahoma"/>
                <w:b/>
                <w:sz w:val="28"/>
                <w:szCs w:val="28"/>
              </w:rPr>
              <w:t>professor</w:t>
            </w:r>
            <w:r w:rsidRPr="007D7EDF">
              <w:rPr>
                <w:rFonts w:ascii="Century Gothic" w:eastAsia="Tahoma" w:hAnsi="Century Gothic" w:cs="Tahoma"/>
                <w:sz w:val="28"/>
                <w:szCs w:val="28"/>
              </w:rPr>
              <w:t xml:space="preserve"> deverão estar contidas no material do aluno como: objetivo; desenvolvimento; sugestões didáticas. Ademais, deve ser disponibilizada para o professor uma coleção completa do aluno com os respectivos materiais de apoio de acordo com o ano: Conjunto de cartazes para sinalização e identificação das salas; 1 (um) jogo de dedoches para trabalhar atividades lúdicas e a estimulação da imaginação; 1 (um) VCD (vídeo e áudio) – Com músicas e brincadeiras infantis; 1 (um) livro de apoio ao professor que contenha o planejamento anual, além a de apresentar a metodologia, objetivos e expectativas de aprendizagem.</w:t>
            </w:r>
          </w:p>
        </w:tc>
      </w:tr>
    </w:tbl>
    <w:p w:rsidR="001C77BD" w:rsidRPr="007D7EDF" w:rsidRDefault="001C77BD" w:rsidP="001C77BD">
      <w:pPr>
        <w:rPr>
          <w:rFonts w:ascii="Century Gothic" w:eastAsia="Tahoma" w:hAnsi="Century Gothic" w:cs="Tahoma"/>
          <w:sz w:val="28"/>
          <w:szCs w:val="28"/>
        </w:rPr>
      </w:pPr>
    </w:p>
    <w:p w:rsidR="001C77BD" w:rsidRPr="007D7EDF" w:rsidRDefault="001C77BD" w:rsidP="001C77BD">
      <w:pPr>
        <w:rPr>
          <w:rFonts w:ascii="Century Gothic" w:eastAsia="Tahoma" w:hAnsi="Century Gothic" w:cs="Tahoma"/>
          <w:sz w:val="28"/>
          <w:szCs w:val="28"/>
        </w:rPr>
      </w:pPr>
    </w:p>
    <w:p w:rsidR="001C77BD" w:rsidRPr="007D7EDF" w:rsidRDefault="001C77BD" w:rsidP="001C77BD">
      <w:pPr>
        <w:rPr>
          <w:rFonts w:ascii="Century Gothic" w:eastAsia="Tahoma" w:hAnsi="Century Gothic" w:cs="Tahoma"/>
          <w:sz w:val="28"/>
          <w:szCs w:val="28"/>
        </w:rPr>
      </w:pPr>
    </w:p>
    <w:p w:rsidR="001C77BD" w:rsidRPr="007D7EDF" w:rsidRDefault="001C77BD" w:rsidP="001C77BD">
      <w:pPr>
        <w:rPr>
          <w:rFonts w:ascii="Century Gothic" w:eastAsia="Tahoma" w:hAnsi="Century Gothic" w:cs="Tahoma"/>
          <w:sz w:val="28"/>
          <w:szCs w:val="28"/>
        </w:rPr>
      </w:pPr>
    </w:p>
    <w:p w:rsidR="001C77BD" w:rsidRPr="007D7EDF" w:rsidRDefault="001C77BD" w:rsidP="001C77BD">
      <w:pPr>
        <w:jc w:val="both"/>
        <w:rPr>
          <w:rFonts w:ascii="Century Gothic" w:eastAsia="Tahoma" w:hAnsi="Century Gothic" w:cs="Tahoma"/>
          <w:b/>
          <w:sz w:val="28"/>
          <w:szCs w:val="28"/>
        </w:rPr>
      </w:pPr>
      <w:r w:rsidRPr="007D7EDF">
        <w:rPr>
          <w:rFonts w:ascii="Century Gothic" w:eastAsia="Tahoma" w:hAnsi="Century Gothic" w:cs="Tahoma"/>
          <w:b/>
          <w:sz w:val="28"/>
          <w:szCs w:val="28"/>
        </w:rPr>
        <w:lastRenderedPageBreak/>
        <w:t>ESPECIFICAÇÕES TÉCNICAS DOS MATERIAIS</w:t>
      </w:r>
    </w:p>
    <w:p w:rsidR="001C77BD" w:rsidRPr="007D7EDF" w:rsidRDefault="001C77BD" w:rsidP="001C77BD">
      <w:pPr>
        <w:jc w:val="both"/>
        <w:rPr>
          <w:rFonts w:ascii="Century Gothic" w:eastAsia="Tahoma" w:hAnsi="Century Gothic" w:cs="Tahoma"/>
          <w:b/>
          <w:sz w:val="28"/>
          <w:szCs w:val="28"/>
        </w:rPr>
      </w:pPr>
      <w:r w:rsidRPr="007D7EDF">
        <w:rPr>
          <w:rFonts w:ascii="Century Gothic" w:eastAsia="Tahoma" w:hAnsi="Century Gothic" w:cs="Tahoma"/>
          <w:b/>
          <w:sz w:val="28"/>
          <w:szCs w:val="28"/>
        </w:rPr>
        <w:t>Faixas etárias:</w:t>
      </w:r>
      <w:r w:rsidRPr="007D7EDF">
        <w:rPr>
          <w:rFonts w:ascii="Century Gothic" w:eastAsia="Tahoma" w:hAnsi="Century Gothic" w:cs="Tahoma"/>
          <w:sz w:val="28"/>
          <w:szCs w:val="28"/>
        </w:rPr>
        <w:t xml:space="preserve"> 3 anos aos 5 anos</w:t>
      </w:r>
    </w:p>
    <w:p w:rsidR="001C77BD" w:rsidRPr="007D7EDF" w:rsidRDefault="001C77BD" w:rsidP="001C77BD">
      <w:pPr>
        <w:jc w:val="both"/>
        <w:rPr>
          <w:rFonts w:ascii="Century Gothic" w:eastAsia="Tahoma" w:hAnsi="Century Gothic" w:cs="Tahoma"/>
          <w:sz w:val="28"/>
          <w:szCs w:val="28"/>
        </w:rPr>
      </w:pPr>
      <w:r w:rsidRPr="007D7EDF">
        <w:rPr>
          <w:rFonts w:ascii="Century Gothic" w:eastAsia="Tahoma" w:hAnsi="Century Gothic" w:cs="Tahoma"/>
          <w:b/>
          <w:sz w:val="28"/>
          <w:szCs w:val="28"/>
        </w:rPr>
        <w:t xml:space="preserve">Segmento: </w:t>
      </w:r>
      <w:r w:rsidRPr="007D7EDF">
        <w:rPr>
          <w:rFonts w:ascii="Century Gothic" w:eastAsia="Tahoma" w:hAnsi="Century Gothic" w:cs="Tahoma"/>
          <w:sz w:val="28"/>
          <w:szCs w:val="28"/>
        </w:rPr>
        <w:t xml:space="preserve">Educação Infantil </w:t>
      </w:r>
    </w:p>
    <w:p w:rsidR="001C77BD" w:rsidRPr="007D7EDF" w:rsidRDefault="001C77BD" w:rsidP="001C77BD">
      <w:pPr>
        <w:jc w:val="both"/>
        <w:rPr>
          <w:rFonts w:ascii="Century Gothic" w:eastAsia="Tahoma" w:hAnsi="Century Gothic" w:cs="Tahoma"/>
          <w:b/>
          <w:sz w:val="28"/>
          <w:szCs w:val="28"/>
        </w:rPr>
      </w:pPr>
    </w:p>
    <w:p w:rsidR="001C77BD" w:rsidRPr="007D7EDF" w:rsidRDefault="001C77BD" w:rsidP="001C77BD">
      <w:pPr>
        <w:jc w:val="both"/>
        <w:rPr>
          <w:rFonts w:ascii="Century Gothic" w:eastAsia="Tahoma" w:hAnsi="Century Gothic" w:cs="Tahoma"/>
          <w:b/>
          <w:sz w:val="28"/>
          <w:szCs w:val="28"/>
        </w:rPr>
      </w:pPr>
      <w:r w:rsidRPr="007D7EDF">
        <w:rPr>
          <w:rFonts w:ascii="Century Gothic" w:eastAsia="Tahoma" w:hAnsi="Century Gothic" w:cs="Tahoma"/>
          <w:b/>
          <w:sz w:val="28"/>
          <w:szCs w:val="28"/>
        </w:rPr>
        <w:t xml:space="preserve">Pressupostos Gerais: </w:t>
      </w:r>
      <w:r w:rsidRPr="007D7EDF">
        <w:rPr>
          <w:rFonts w:ascii="Century Gothic" w:eastAsia="Tahoma" w:hAnsi="Century Gothic" w:cs="Tahoma"/>
          <w:sz w:val="28"/>
          <w:szCs w:val="28"/>
        </w:rPr>
        <w:t xml:space="preserve">Princípios de análise comuns a todos os livros: A Lei de Diretrizes e Bases da Educação Nacional – LDB nº 9394/96 – preconiza como princípios do ensino a “liberdade de aprender, ensinar, pesquisar e divulgar a cultura, o pensamento, a arte e o saber”, o “pluralismo de </w:t>
      </w:r>
      <w:r w:rsidR="00BB4515" w:rsidRPr="007D7EDF">
        <w:rPr>
          <w:rFonts w:ascii="Century Gothic" w:eastAsia="Tahoma" w:hAnsi="Century Gothic" w:cs="Tahoma"/>
          <w:sz w:val="28"/>
          <w:szCs w:val="28"/>
        </w:rPr>
        <w:t>idéias</w:t>
      </w:r>
      <w:r w:rsidRPr="007D7EDF">
        <w:rPr>
          <w:rFonts w:ascii="Century Gothic" w:eastAsia="Tahoma" w:hAnsi="Century Gothic" w:cs="Tahoma"/>
          <w:sz w:val="28"/>
          <w:szCs w:val="28"/>
        </w:rPr>
        <w:t xml:space="preserve"> e de concepções pedagógicas”, o “respeito à liberdade e apreço à tolerância”, a “garantia do padrão de qualidade”, a “valorização da experiência extra</w:t>
      </w:r>
      <w:r w:rsidR="00BB4515">
        <w:rPr>
          <w:rFonts w:ascii="Century Gothic" w:eastAsia="Tahoma" w:hAnsi="Century Gothic" w:cs="Tahoma"/>
          <w:sz w:val="28"/>
          <w:szCs w:val="28"/>
        </w:rPr>
        <w:t>-</w:t>
      </w:r>
      <w:r w:rsidRPr="007D7EDF">
        <w:rPr>
          <w:rFonts w:ascii="Century Gothic" w:eastAsia="Tahoma" w:hAnsi="Century Gothic" w:cs="Tahoma"/>
          <w:sz w:val="28"/>
          <w:szCs w:val="28"/>
        </w:rPr>
        <w:t xml:space="preserve">escolar” e a “vinculação entre a educação escolar, o trabalho e as práticas sociais” (Título II, art. 3º). Dessa forma, a obra didática não pode, sob hipótese alguma, veicular preconceitos, estar desatualizada em relação aos avanços da teoria e prática pedagógicas, repetir padrões estereotipados ou conter informações erradas, equivocadas ou superadas pelo desenvolvimento de cada área do conhecimento – sejam sob a forma de texto ou ilustração – ou ainda, informações que contrariem, de algum modo, a legislação vigente, RCN’s (Referencias Curriculares Nacionais), DCNEI (Diretrizes Curriculares Nacionais para Educação infantil) PNQEI (Parâmetros Nacionais de Qualidade para a Educação Infantil) e o Estatuto da Criança e do Adolescente, por exemplo. Deve favorecer o diálogo, o respeito e a convivência, possibilitando aos alunos e professores o acesso a informações corretas e necessárias ao crescimento pessoal, intelectual e social dos atores envolvidos no processo educativo, atuando como propagador de conceitos e informações necessários à cidadania e ao convívio democrático, como o respeito, a ética e o reconhecimento da diversidade, observando o quanto segue:Promover positivamente a imagem de afro descendente e descendente das etnias indígenas brasileiras, considerando sua participação em diferentes trabalhos e profissões e espaços de poder;Promover positivamente a cultura afro-brasileira e dos povos indígenas brasileiros, dando visibilidade aos seus valores, tradições, organizações e saberes sócio culturais;Abordar a temática das relações étnico-raciais, do preconceito, da discriminação racial e da violência correlata, visando à construção de uma sociedade </w:t>
      </w:r>
      <w:r w:rsidRPr="007D7EDF">
        <w:rPr>
          <w:rFonts w:ascii="Century Gothic" w:eastAsia="Tahoma" w:hAnsi="Century Gothic" w:cs="Tahoma"/>
          <w:sz w:val="28"/>
          <w:szCs w:val="28"/>
        </w:rPr>
        <w:lastRenderedPageBreak/>
        <w:t>antirracista, justa e igualitária;Promover a inclusão por meio da participação de personagens afro descendentes, deficientes, de outras etnias e culturas que tenham cada um seu estilo e características que representem personalidades encontráveis nos mais diversos grupos sociais;Estimular o convívio social e o reconhecimento da diferença, abordando a diversidade da experiência humana e a pluralidade social, com respeito e interesse;Não ser instrumento de propaganda ou doutrinação religiosa e ou político partidária;Utilizar, sempre que necessário, conceitos e procedimentos para promover a conscientização sobre problemas sociais.</w:t>
      </w:r>
    </w:p>
    <w:p w:rsidR="001C77BD" w:rsidRPr="007D7EDF" w:rsidRDefault="001C77BD" w:rsidP="001C77BD">
      <w:pPr>
        <w:jc w:val="both"/>
        <w:rPr>
          <w:rFonts w:ascii="Century Gothic" w:eastAsia="Tahoma" w:hAnsi="Century Gothic" w:cs="Tahoma"/>
          <w:sz w:val="28"/>
          <w:szCs w:val="28"/>
        </w:rPr>
      </w:pPr>
    </w:p>
    <w:p w:rsidR="001C77BD" w:rsidRPr="007D7EDF" w:rsidRDefault="001C77BD" w:rsidP="001C77BD">
      <w:pPr>
        <w:jc w:val="both"/>
        <w:rPr>
          <w:rFonts w:ascii="Century Gothic" w:eastAsia="Tahoma" w:hAnsi="Century Gothic" w:cs="Tahoma"/>
          <w:sz w:val="28"/>
          <w:szCs w:val="28"/>
        </w:rPr>
      </w:pPr>
      <w:r w:rsidRPr="007D7EDF">
        <w:rPr>
          <w:rFonts w:ascii="Century Gothic" w:eastAsia="Tahoma" w:hAnsi="Century Gothic" w:cs="Tahoma"/>
          <w:b/>
          <w:sz w:val="28"/>
          <w:szCs w:val="28"/>
        </w:rPr>
        <w:t xml:space="preserve">Características requeridas: </w:t>
      </w:r>
      <w:r w:rsidRPr="007D7EDF">
        <w:rPr>
          <w:rFonts w:ascii="Century Gothic" w:eastAsia="Tahoma" w:hAnsi="Century Gothic" w:cs="Tahoma"/>
          <w:sz w:val="28"/>
          <w:szCs w:val="28"/>
        </w:rPr>
        <w:t xml:space="preserve">Na conformidade dos pressupostos gerais, os materiais observarão o quanto segue: O material deverá contemplar os referenciais curriculares nacionais para o planejamento, desenvolvimento e avaliação de práticas educativas, além da construção de propostas pedagógicas que respondam às necessidades das crianças e de seus familiares; Propiciar o uso da linguagem oral para conversar, relatar suas vivências e expressar desejos, vontades e necessidades. Participação em situações de leitura de diferentes gêneros feita pelos adultos; Permitir a participação em situações cotidianas nas quais se faz necessário o uso da escrita, por meio da observação e manuseio de materiais impressos; Ampliar o vocabulário, permitir a fala das crianças para que ela se torne competente como falante, e possa expressar seus desejos; Levar em conta, também, que a palavra tem, além do sentido, uma dimensão sonora. Para isso, deve se apoiar em canções apropriadas para o universo infantil; Deve propiciar, de forma sistemática, as correspondências entre os sons da fala e a escrita, partindo da sonoridade das palavras e da dimensão lúdica, fundamental para as crianças; Integração dos eixos da aprendizagem por meio de um mesmo tema atual e sintonizado com o universo do aluno; Atividades motivadoras; Ampliar as possibilidades de comunicação e expressão; Permitir a familiarização com a escrita por meio de livros, revistas e outros textos; Escolher os livros para ler e apreciar; Permitir a avaliação contínua, que deverá constituir-se em instrumento para a reorganização de objetos, conteúdos, </w:t>
      </w:r>
      <w:r w:rsidRPr="007D7EDF">
        <w:rPr>
          <w:rFonts w:ascii="Century Gothic" w:eastAsia="Tahoma" w:hAnsi="Century Gothic" w:cs="Tahoma"/>
          <w:sz w:val="28"/>
          <w:szCs w:val="28"/>
        </w:rPr>
        <w:lastRenderedPageBreak/>
        <w:t>procedimentos, atividades e como forma de acompanhar e conhecer cada criança e grupo; Permitir a observação cuidadosa sobre cada criança e sobre o grupo; Possibilitar a expressividade do movimento e sua dimensão instrumental; Considerar as experiências prioritárias para a aprendizagem do movimento realizada pelas crianças; Fornecer aos alunos, a vivência da aprendizagem por meio de conteúdos significativos; Apresentar projetos que facilitam a transposição didática dos conteúdos de forma Interdisciplinar; Apresentar jogos e/ou atividades lúdicas que trabalhem conteúdos e habilidades pertinentes à faixa etária a qual as apostilas se destinam; Permitir o desenvolvimento da autoconfiança, identificando cada vez mais suas limitações e agindo de acordo com elas; Identificar e enfrentar situações de conflitos, utilizando seus recursos pessoais, respeitando as outras crianças e adultos; Valorizar ações de cooperação e solidariedade, desenvolvendo atitudes de ajuda e colaboração e compartilhando suas vivências; Considerar o professor como um mediador/colaborador do trabalho do aluno, ao propor atividades que estimulem os registros coletivos, como referenciais para a escrita individual; Fornecer aos alunos, a vivência da aprendizagem por meio de conteúdos significativos; Propor atividades interativas e projetos colaborativos; Apresentar situações-problema contextualizadas, que evidenciem a concretização dos conteúdos desenvolvidos e valorizem o conhecimento prévio dos alunos; Apresentar projetos que facilitam a transposição didática dos conteúdos de forma Interdisciplinar; Apresentar jogos e/ou atividades lúdicas que trabalhem conteúdos e habilidades pertinentes à faixa etária a qual as apostilas se destinam.</w:t>
      </w:r>
    </w:p>
    <w:p w:rsidR="001C77BD" w:rsidRPr="007D7EDF" w:rsidRDefault="001C77BD" w:rsidP="001C77BD">
      <w:pPr>
        <w:rPr>
          <w:rFonts w:ascii="Century Gothic" w:eastAsia="Tahoma" w:hAnsi="Century Gothic" w:cs="Tahoma"/>
          <w:sz w:val="28"/>
          <w:szCs w:val="28"/>
        </w:rPr>
      </w:pPr>
    </w:p>
    <w:p w:rsidR="001C77BD" w:rsidRPr="007D7EDF" w:rsidRDefault="001C77BD" w:rsidP="001C77BD">
      <w:pPr>
        <w:jc w:val="both"/>
        <w:rPr>
          <w:rFonts w:ascii="Century Gothic" w:eastAsia="Tahoma" w:hAnsi="Century Gothic" w:cs="Tahoma"/>
          <w:sz w:val="28"/>
          <w:szCs w:val="28"/>
        </w:rPr>
      </w:pPr>
      <w:r w:rsidRPr="007D7EDF">
        <w:rPr>
          <w:rFonts w:ascii="Century Gothic" w:eastAsia="Tahoma" w:hAnsi="Century Gothic" w:cs="Tahoma"/>
          <w:b/>
          <w:sz w:val="28"/>
          <w:szCs w:val="28"/>
        </w:rPr>
        <w:t xml:space="preserve">Características exigidas aos materiais para as faixas etárias de 3 a 6 anos: </w:t>
      </w:r>
      <w:r w:rsidRPr="007D7EDF">
        <w:rPr>
          <w:rFonts w:ascii="Century Gothic" w:eastAsia="Tahoma" w:hAnsi="Century Gothic" w:cs="Tahoma"/>
          <w:sz w:val="28"/>
          <w:szCs w:val="28"/>
        </w:rPr>
        <w:t xml:space="preserve">o material deve possuir uma turma de personagens própria, que interfiram e suscitem discussões e direcionem os temas estudados, a fim de viabilizar um conhecimento contextualizado com o qual os alunos se identifiquem. Os conteúdos devem ser baseados nos âmbitos do “Conhecimento de Mundo” e “Formação Pessoal e Social” dos referenciais nacionais para educação infantil, organizados por temas integrados das áreas de Linguagem Oral e Escrita, </w:t>
      </w:r>
      <w:r w:rsidRPr="007D7EDF">
        <w:rPr>
          <w:rFonts w:ascii="Century Gothic" w:eastAsia="Tahoma" w:hAnsi="Century Gothic" w:cs="Tahoma"/>
          <w:sz w:val="28"/>
          <w:szCs w:val="28"/>
        </w:rPr>
        <w:lastRenderedPageBreak/>
        <w:t>Matemática, Natureza e Sociedade, Artes Visuais, Movimento e Música.</w:t>
      </w:r>
    </w:p>
    <w:p w:rsidR="001C77BD" w:rsidRPr="007D7EDF" w:rsidRDefault="001C77BD" w:rsidP="001C77BD">
      <w:pPr>
        <w:jc w:val="both"/>
        <w:rPr>
          <w:rFonts w:ascii="Century Gothic" w:eastAsia="Tahoma" w:hAnsi="Century Gothic" w:cs="Tahoma"/>
          <w:sz w:val="28"/>
          <w:szCs w:val="28"/>
        </w:rPr>
      </w:pPr>
      <w:r w:rsidRPr="007D7EDF">
        <w:rPr>
          <w:rFonts w:ascii="Century Gothic" w:eastAsia="Tahoma" w:hAnsi="Century Gothic" w:cs="Tahoma"/>
          <w:sz w:val="28"/>
          <w:szCs w:val="28"/>
        </w:rPr>
        <w:t>O manual do professor não pode ser apenas uma cópia do livro do aluno com os exercícios resolvidos, deve conter de forma integral o livro do aluno com instruções e orientações teórico-metodológicas ao professor, com objetivos, dicas e sugestões adicionais. O manual do professor deve visar, antes de tudo, a orientar os docentes para um uso adequado do material, constituindo-se, ainda, em um instrumento de complementação didático-pedagógica e atualização para o docente. Nesse sentido, o manual deve organizar-se de modo a propiciar ao docente uma efetiva reflexão sobre sua prática.</w:t>
      </w:r>
    </w:p>
    <w:p w:rsidR="001C77BD" w:rsidRPr="007D7EDF" w:rsidRDefault="001C77BD" w:rsidP="001C77BD">
      <w:pPr>
        <w:jc w:val="both"/>
        <w:rPr>
          <w:rFonts w:ascii="Century Gothic" w:eastAsia="Tahoma" w:hAnsi="Century Gothic" w:cs="Tahoma"/>
          <w:sz w:val="28"/>
          <w:szCs w:val="28"/>
        </w:rPr>
      </w:pPr>
      <w:r w:rsidRPr="007D7EDF">
        <w:rPr>
          <w:rFonts w:ascii="Century Gothic" w:eastAsia="Tahoma" w:hAnsi="Century Gothic" w:cs="Tahoma"/>
          <w:sz w:val="28"/>
          <w:szCs w:val="28"/>
        </w:rPr>
        <w:t>Com o objetivo de garantir melhor maneabilidade, qualidade e durabilidade, os livros deverão ser produzidos em papel offset com no mínimo 90g/m</w:t>
      </w:r>
      <w:r w:rsidRPr="007D7EDF">
        <w:rPr>
          <w:rFonts w:ascii="Century Gothic" w:eastAsia="Tahoma" w:hAnsi="Century Gothic" w:cs="Tahoma"/>
          <w:sz w:val="28"/>
          <w:szCs w:val="28"/>
          <w:vertAlign w:val="superscript"/>
        </w:rPr>
        <w:t>2</w:t>
      </w:r>
      <w:r w:rsidRPr="007D7EDF">
        <w:rPr>
          <w:rFonts w:ascii="Century Gothic" w:eastAsia="Tahoma" w:hAnsi="Century Gothic" w:cs="Tahoma"/>
          <w:sz w:val="28"/>
          <w:szCs w:val="28"/>
        </w:rPr>
        <w:t xml:space="preserve"> para o miolo, 180g/m</w:t>
      </w:r>
      <w:r w:rsidRPr="007D7EDF">
        <w:rPr>
          <w:rFonts w:ascii="Century Gothic" w:eastAsia="Tahoma" w:hAnsi="Century Gothic" w:cs="Tahoma"/>
          <w:sz w:val="28"/>
          <w:szCs w:val="28"/>
          <w:vertAlign w:val="superscript"/>
        </w:rPr>
        <w:t>2</w:t>
      </w:r>
      <w:r w:rsidRPr="007D7EDF">
        <w:rPr>
          <w:rFonts w:ascii="Century Gothic" w:eastAsia="Tahoma" w:hAnsi="Century Gothic" w:cs="Tahoma"/>
          <w:sz w:val="28"/>
          <w:szCs w:val="28"/>
        </w:rPr>
        <w:t xml:space="preserve"> para o material de apoio e 250g/m</w:t>
      </w:r>
      <w:r w:rsidRPr="007D7EDF">
        <w:rPr>
          <w:rFonts w:ascii="Century Gothic" w:eastAsia="Tahoma" w:hAnsi="Century Gothic" w:cs="Tahoma"/>
          <w:sz w:val="28"/>
          <w:szCs w:val="28"/>
          <w:vertAlign w:val="superscript"/>
        </w:rPr>
        <w:t>2</w:t>
      </w:r>
      <w:r w:rsidRPr="007D7EDF">
        <w:rPr>
          <w:rFonts w:ascii="Century Gothic" w:eastAsia="Tahoma" w:hAnsi="Century Gothic" w:cs="Tahoma"/>
          <w:sz w:val="28"/>
          <w:szCs w:val="28"/>
        </w:rPr>
        <w:t xml:space="preserve"> para as capas, a impressão deve ser policromática 4x4 cores para o miolo e no mínimo 4x0 para as capas e materiais de apoio, a encadernação deve ser em espiral plástico.</w:t>
      </w:r>
    </w:p>
    <w:p w:rsidR="001C77BD" w:rsidRPr="007D7EDF" w:rsidRDefault="001C77BD" w:rsidP="001C77BD">
      <w:pPr>
        <w:jc w:val="both"/>
        <w:rPr>
          <w:rFonts w:ascii="Century Gothic" w:eastAsia="Tahoma" w:hAnsi="Century Gothic" w:cs="Tahoma"/>
          <w:b/>
          <w:sz w:val="28"/>
          <w:szCs w:val="28"/>
        </w:rPr>
      </w:pPr>
    </w:p>
    <w:tbl>
      <w:tblPr>
        <w:tblW w:w="0" w:type="auto"/>
        <w:tblInd w:w="98" w:type="dxa"/>
        <w:tblCellMar>
          <w:left w:w="10" w:type="dxa"/>
          <w:right w:w="10" w:type="dxa"/>
        </w:tblCellMar>
        <w:tblLook w:val="0000"/>
      </w:tblPr>
      <w:tblGrid>
        <w:gridCol w:w="1415"/>
        <w:gridCol w:w="8234"/>
      </w:tblGrid>
      <w:tr w:rsidR="001C77BD" w:rsidRPr="007D7EDF" w:rsidTr="001C77BD">
        <w:trPr>
          <w:trHeight w:val="1"/>
        </w:trPr>
        <w:tc>
          <w:tcPr>
            <w:tcW w:w="96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741BFD">
            <w:pPr>
              <w:jc w:val="both"/>
              <w:rPr>
                <w:rFonts w:ascii="Century Gothic" w:hAnsi="Century Gothic"/>
                <w:sz w:val="28"/>
                <w:szCs w:val="28"/>
              </w:rPr>
            </w:pPr>
            <w:r w:rsidRPr="007D7EDF">
              <w:rPr>
                <w:rFonts w:ascii="Century Gothic" w:eastAsia="Tahoma" w:hAnsi="Century Gothic" w:cs="Tahoma"/>
                <w:b/>
                <w:sz w:val="28"/>
                <w:szCs w:val="28"/>
              </w:rPr>
              <w:t>Características requeridas para os materiais a serem utilizados por alunos e professores do Maternal II da Educação Infantil (3 anos).</w:t>
            </w:r>
          </w:p>
        </w:tc>
      </w:tr>
      <w:tr w:rsidR="001C77BD" w:rsidRPr="007D7EDF" w:rsidTr="001C77BD">
        <w:trPr>
          <w:trHeight w:val="1"/>
        </w:trPr>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t>Aluno</w:t>
            </w:r>
          </w:p>
        </w:tc>
        <w:tc>
          <w:tcPr>
            <w:tcW w:w="8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sz w:val="28"/>
                <w:szCs w:val="28"/>
              </w:rPr>
              <w:t xml:space="preserve">Coleção completa de livros didáticos para os </w:t>
            </w:r>
            <w:r w:rsidRPr="007D7EDF">
              <w:rPr>
                <w:rFonts w:ascii="Century Gothic" w:eastAsia="Tahoma" w:hAnsi="Century Gothic" w:cs="Tahoma"/>
                <w:b/>
                <w:sz w:val="28"/>
                <w:szCs w:val="28"/>
              </w:rPr>
              <w:t>alunos</w:t>
            </w:r>
            <w:r w:rsidRPr="007D7EDF">
              <w:rPr>
                <w:rFonts w:ascii="Century Gothic" w:eastAsia="Tahoma" w:hAnsi="Century Gothic" w:cs="Tahoma"/>
                <w:sz w:val="28"/>
                <w:szCs w:val="28"/>
              </w:rPr>
              <w:t xml:space="preserve"> a ser composta por 2 (dois) volumes anuais, – sendo (1) um volume a cada semestre, assim como material complementar anexo. Os livros devem contemplar os seguintes eixos do conhecimento: Movimento, Música, Artes Visuais, Linguagem Oral e Escrita, Natureza e Sociedade, Matemática, Identidade e Autonomia.</w:t>
            </w:r>
          </w:p>
        </w:tc>
      </w:tr>
      <w:tr w:rsidR="001C77BD" w:rsidRPr="007D7EDF" w:rsidTr="001C77BD">
        <w:trPr>
          <w:trHeight w:val="1"/>
        </w:trPr>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t>Professor</w:t>
            </w:r>
          </w:p>
        </w:tc>
        <w:tc>
          <w:tcPr>
            <w:tcW w:w="8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sz w:val="28"/>
                <w:szCs w:val="28"/>
              </w:rPr>
              <w:t xml:space="preserve">Coleção completa de manual de orientações, para os </w:t>
            </w:r>
            <w:r w:rsidRPr="007D7EDF">
              <w:rPr>
                <w:rFonts w:ascii="Century Gothic" w:eastAsia="Tahoma" w:hAnsi="Century Gothic" w:cs="Tahoma"/>
                <w:b/>
                <w:sz w:val="28"/>
                <w:szCs w:val="28"/>
              </w:rPr>
              <w:t>professores</w:t>
            </w:r>
            <w:r w:rsidRPr="007D7EDF">
              <w:rPr>
                <w:rFonts w:ascii="Century Gothic" w:eastAsia="Tahoma" w:hAnsi="Century Gothic" w:cs="Tahoma"/>
                <w:sz w:val="28"/>
                <w:szCs w:val="28"/>
              </w:rPr>
              <w:t xml:space="preserve"> de 3 anos da Educação Infantil, sendo que a quantidade de livros ano e formato de entrega devem seguir conforme apresentados para os livros dos alunos, acrescidos de sugestões didáticas, orientações pedagógicas e espaço para diário do professor, assim como material anexo complementar dos exercícios propostos ao caderno. Os livros devem contemplar os eixos do conhecimento: Movimento, Música, Artes Visuais, Linguagem Oral e Escrita, Natureza e Sociedade, </w:t>
            </w:r>
            <w:r w:rsidRPr="007D7EDF">
              <w:rPr>
                <w:rFonts w:ascii="Century Gothic" w:eastAsia="Tahoma" w:hAnsi="Century Gothic" w:cs="Tahoma"/>
                <w:sz w:val="28"/>
                <w:szCs w:val="28"/>
              </w:rPr>
              <w:lastRenderedPageBreak/>
              <w:t>Matemática, Identidade e Autonomia. A coleção do professor deve ser acompanhada de: Cd áudio de musicalização para trabalho complementar de linguagem oral, esquema corporal, ritmos e sons; Conjunto de cartazes impressos em 4x0 cores em papel com a gramatura de no mínimo 150g: calendário, ajudante do dia, aniversariantes do mês e apresentação da turma de personagens do material; Encarte impresso em 4x0 cores em papel com a gramatura de no mínimo 90g, composto por painéis com alfabeto ilustrado, sendo um painel para cada letra do alfabeto; 1 (um) livro de apoio ao professor que contenha orientações didáticas, sequência didática, orientação a respeito do processo de avaliação e organização curricular e 1 (uma) agenda diária.</w:t>
            </w:r>
          </w:p>
        </w:tc>
      </w:tr>
    </w:tbl>
    <w:p w:rsidR="001C77BD" w:rsidRPr="007D7EDF" w:rsidRDefault="001C77BD" w:rsidP="001C77BD">
      <w:pPr>
        <w:jc w:val="both"/>
        <w:rPr>
          <w:rFonts w:ascii="Century Gothic" w:eastAsia="Tahoma" w:hAnsi="Century Gothic" w:cs="Tahoma"/>
          <w:b/>
          <w:sz w:val="28"/>
          <w:szCs w:val="28"/>
        </w:rPr>
      </w:pPr>
    </w:p>
    <w:tbl>
      <w:tblPr>
        <w:tblW w:w="0" w:type="auto"/>
        <w:tblInd w:w="98" w:type="dxa"/>
        <w:tblCellMar>
          <w:left w:w="10" w:type="dxa"/>
          <w:right w:w="10" w:type="dxa"/>
        </w:tblCellMar>
        <w:tblLook w:val="0000"/>
      </w:tblPr>
      <w:tblGrid>
        <w:gridCol w:w="1415"/>
        <w:gridCol w:w="8234"/>
      </w:tblGrid>
      <w:tr w:rsidR="001C77BD" w:rsidRPr="007D7EDF" w:rsidTr="001C77BD">
        <w:trPr>
          <w:trHeight w:val="1"/>
        </w:trPr>
        <w:tc>
          <w:tcPr>
            <w:tcW w:w="96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E06551">
            <w:pPr>
              <w:jc w:val="both"/>
              <w:rPr>
                <w:rFonts w:ascii="Century Gothic" w:hAnsi="Century Gothic"/>
                <w:sz w:val="28"/>
                <w:szCs w:val="28"/>
              </w:rPr>
            </w:pPr>
            <w:r w:rsidRPr="007D7EDF">
              <w:rPr>
                <w:rFonts w:ascii="Century Gothic" w:eastAsia="Tahoma" w:hAnsi="Century Gothic" w:cs="Tahoma"/>
                <w:b/>
                <w:sz w:val="28"/>
                <w:szCs w:val="28"/>
              </w:rPr>
              <w:t>Características requeridas para os materiais a serem utilizados por alunos e Professores d</w:t>
            </w:r>
            <w:r w:rsidR="00E06551" w:rsidRPr="007D7EDF">
              <w:rPr>
                <w:rFonts w:ascii="Century Gothic" w:eastAsia="Tahoma" w:hAnsi="Century Gothic" w:cs="Tahoma"/>
                <w:b/>
                <w:sz w:val="28"/>
                <w:szCs w:val="28"/>
              </w:rPr>
              <w:t>o</w:t>
            </w:r>
            <w:r w:rsidRPr="007D7EDF">
              <w:rPr>
                <w:rFonts w:ascii="Century Gothic" w:eastAsia="Tahoma" w:hAnsi="Century Gothic" w:cs="Tahoma"/>
                <w:b/>
                <w:sz w:val="28"/>
                <w:szCs w:val="28"/>
              </w:rPr>
              <w:t xml:space="preserve"> Infantil I da Educação Infantil (4 anos).</w:t>
            </w:r>
          </w:p>
        </w:tc>
      </w:tr>
      <w:tr w:rsidR="001C77BD" w:rsidRPr="007D7EDF" w:rsidTr="001C77BD">
        <w:trPr>
          <w:trHeight w:val="1"/>
        </w:trPr>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t>Aluno</w:t>
            </w:r>
          </w:p>
        </w:tc>
        <w:tc>
          <w:tcPr>
            <w:tcW w:w="8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sz w:val="28"/>
                <w:szCs w:val="28"/>
              </w:rPr>
              <w:t xml:space="preserve">Coleção completa de livros didáticos para os </w:t>
            </w:r>
            <w:r w:rsidRPr="007D7EDF">
              <w:rPr>
                <w:rFonts w:ascii="Century Gothic" w:eastAsia="Tahoma" w:hAnsi="Century Gothic" w:cs="Tahoma"/>
                <w:b/>
                <w:sz w:val="28"/>
                <w:szCs w:val="28"/>
              </w:rPr>
              <w:t>alunos</w:t>
            </w:r>
            <w:r w:rsidRPr="007D7EDF">
              <w:rPr>
                <w:rFonts w:ascii="Century Gothic" w:eastAsia="Tahoma" w:hAnsi="Century Gothic" w:cs="Tahoma"/>
                <w:sz w:val="28"/>
                <w:szCs w:val="28"/>
              </w:rPr>
              <w:t xml:space="preserve"> a ser composta por (4) quatro volumes anuais, sendo (1) um volume a cada bimestre letivo, assim como material complementar anexo. Os livros devem contemplar os seguintes eixos do conhecimento: Movimento, Música, Artes Visuais, Linguagem Oral e Escrita, Natureza e Sociedade, Matemática, Identidade e Autonomia.</w:t>
            </w:r>
          </w:p>
        </w:tc>
      </w:tr>
      <w:tr w:rsidR="001C77BD" w:rsidRPr="007D7EDF" w:rsidTr="001C77BD">
        <w:trPr>
          <w:trHeight w:val="1"/>
        </w:trPr>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t>Professor</w:t>
            </w:r>
          </w:p>
        </w:tc>
        <w:tc>
          <w:tcPr>
            <w:tcW w:w="8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sz w:val="28"/>
                <w:szCs w:val="28"/>
              </w:rPr>
              <w:t xml:space="preserve">Coleção completa de manual de orientações, para os </w:t>
            </w:r>
            <w:r w:rsidRPr="007D7EDF">
              <w:rPr>
                <w:rFonts w:ascii="Century Gothic" w:eastAsia="Tahoma" w:hAnsi="Century Gothic" w:cs="Tahoma"/>
                <w:b/>
                <w:sz w:val="28"/>
                <w:szCs w:val="28"/>
              </w:rPr>
              <w:t>professores</w:t>
            </w:r>
            <w:r w:rsidRPr="007D7EDF">
              <w:rPr>
                <w:rFonts w:ascii="Century Gothic" w:eastAsia="Tahoma" w:hAnsi="Century Gothic" w:cs="Tahoma"/>
                <w:sz w:val="28"/>
                <w:szCs w:val="28"/>
              </w:rPr>
              <w:t xml:space="preserve"> de 4 anos, da Educação Infantil, a ser composta por (4) quatro volumes anuais, conforme livros dos alunos acrescidos de sugestões didáticas, orientações pedagógicas e espaço para diário do professor, sendo (1) um volume a cada bimestre letivo, assim como material anexo complementar dos exercícios propostos ao caderno. Os livros devem contemplar os seguintes eixos do conhecimento: Movimento, Música, Artes Visuais, Linguagem Oral e Escrita, Natureza e Sociedade, Matemática, Identidade e Autonomia. A coleção do professor deve ser acompanhada de: Cd áudio de musicalização para trabalho complementar de </w:t>
            </w:r>
            <w:r w:rsidRPr="007D7EDF">
              <w:rPr>
                <w:rFonts w:ascii="Century Gothic" w:eastAsia="Tahoma" w:hAnsi="Century Gothic" w:cs="Tahoma"/>
                <w:sz w:val="28"/>
                <w:szCs w:val="28"/>
              </w:rPr>
              <w:lastRenderedPageBreak/>
              <w:t xml:space="preserve">linguagem oral, esquema corporal, ritmos e sons; CD-ROM contendo atividades complementares paradidáticas para apoio ao professor; Conjunto de cartazes impressos em 4x0 cores em papel com a gramatura de no mínimo 150g: calendário, ajudante do dia, aniversariantes do mês e apresentação da turma de personagens do material; Encarte impresso em 4x0 cores em papel com a gramatura de no mínimo 90g, composto por painéis com alfabeto ilustrado, sendo um painel para cada letra do alfabeto; 1 (um) livro de apoio ao professor que contenha orientações didáticas, </w:t>
            </w:r>
            <w:r w:rsidR="00BB4515" w:rsidRPr="007D7EDF">
              <w:rPr>
                <w:rFonts w:ascii="Century Gothic" w:eastAsia="Tahoma" w:hAnsi="Century Gothic" w:cs="Tahoma"/>
                <w:sz w:val="28"/>
                <w:szCs w:val="28"/>
              </w:rPr>
              <w:t>seqüência</w:t>
            </w:r>
            <w:r w:rsidRPr="007D7EDF">
              <w:rPr>
                <w:rFonts w:ascii="Century Gothic" w:eastAsia="Tahoma" w:hAnsi="Century Gothic" w:cs="Tahoma"/>
                <w:sz w:val="28"/>
                <w:szCs w:val="28"/>
              </w:rPr>
              <w:t xml:space="preserve"> didática, orientação a respeito do processo de avaliação e organização curricular.</w:t>
            </w:r>
          </w:p>
        </w:tc>
      </w:tr>
    </w:tbl>
    <w:p w:rsidR="001C77BD" w:rsidRPr="007D7EDF" w:rsidRDefault="001C77BD" w:rsidP="001C77BD">
      <w:pPr>
        <w:jc w:val="both"/>
        <w:rPr>
          <w:rFonts w:ascii="Century Gothic" w:eastAsia="Tahoma" w:hAnsi="Century Gothic" w:cs="Tahoma"/>
          <w:sz w:val="28"/>
          <w:szCs w:val="28"/>
        </w:rPr>
      </w:pPr>
    </w:p>
    <w:tbl>
      <w:tblPr>
        <w:tblW w:w="0" w:type="auto"/>
        <w:tblInd w:w="98" w:type="dxa"/>
        <w:tblCellMar>
          <w:left w:w="10" w:type="dxa"/>
          <w:right w:w="10" w:type="dxa"/>
        </w:tblCellMar>
        <w:tblLook w:val="0000"/>
      </w:tblPr>
      <w:tblGrid>
        <w:gridCol w:w="1415"/>
        <w:gridCol w:w="8234"/>
      </w:tblGrid>
      <w:tr w:rsidR="001C77BD" w:rsidRPr="007D7EDF" w:rsidTr="001C77BD">
        <w:trPr>
          <w:trHeight w:val="1"/>
        </w:trPr>
        <w:tc>
          <w:tcPr>
            <w:tcW w:w="96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741BFD">
            <w:pPr>
              <w:jc w:val="both"/>
              <w:rPr>
                <w:rFonts w:ascii="Century Gothic" w:hAnsi="Century Gothic"/>
                <w:sz w:val="28"/>
                <w:szCs w:val="28"/>
              </w:rPr>
            </w:pPr>
            <w:r w:rsidRPr="007D7EDF">
              <w:rPr>
                <w:rFonts w:ascii="Century Gothic" w:eastAsia="Tahoma" w:hAnsi="Century Gothic" w:cs="Tahoma"/>
                <w:b/>
                <w:sz w:val="28"/>
                <w:szCs w:val="28"/>
              </w:rPr>
              <w:t>Características requeridas para os materiais a serem utilizados por alunos e professores do Infantil II da Educação Infantil (5 anos).</w:t>
            </w:r>
          </w:p>
        </w:tc>
      </w:tr>
      <w:tr w:rsidR="001C77BD" w:rsidRPr="007D7EDF" w:rsidTr="001C77BD">
        <w:trPr>
          <w:trHeight w:val="1"/>
        </w:trPr>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t>Aluno</w:t>
            </w:r>
          </w:p>
        </w:tc>
        <w:tc>
          <w:tcPr>
            <w:tcW w:w="8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sz w:val="28"/>
                <w:szCs w:val="28"/>
              </w:rPr>
              <w:t xml:space="preserve">Coleção completa de livros didático para os </w:t>
            </w:r>
            <w:r w:rsidRPr="007D7EDF">
              <w:rPr>
                <w:rFonts w:ascii="Century Gothic" w:eastAsia="Tahoma" w:hAnsi="Century Gothic" w:cs="Tahoma"/>
                <w:b/>
                <w:sz w:val="28"/>
                <w:szCs w:val="28"/>
              </w:rPr>
              <w:t>alunos</w:t>
            </w:r>
            <w:r w:rsidRPr="007D7EDF">
              <w:rPr>
                <w:rFonts w:ascii="Century Gothic" w:eastAsia="Tahoma" w:hAnsi="Century Gothic" w:cs="Tahoma"/>
                <w:sz w:val="28"/>
                <w:szCs w:val="28"/>
              </w:rPr>
              <w:t xml:space="preserve"> a ser composta por (4) quatro volumes anuais, sendo (1) um volume a cada bimestre letivo, assim como material complementar anexo. Os livros devem contemplar os seguintes eixos do conhecimento: Movimento, Música, Artes Visuais, Linguagem Oral e Escrita, Natureza e Sociedade, Matemática, Identidade e Autonomia.</w:t>
            </w:r>
          </w:p>
        </w:tc>
      </w:tr>
      <w:tr w:rsidR="001C77BD" w:rsidRPr="007D7EDF" w:rsidTr="001C77BD">
        <w:trPr>
          <w:trHeight w:val="1"/>
        </w:trPr>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t>Professor</w:t>
            </w:r>
          </w:p>
        </w:tc>
        <w:tc>
          <w:tcPr>
            <w:tcW w:w="8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sz w:val="28"/>
                <w:szCs w:val="28"/>
              </w:rPr>
              <w:t xml:space="preserve">Coleção completa de manual de orientações, para os </w:t>
            </w:r>
            <w:r w:rsidRPr="007D7EDF">
              <w:rPr>
                <w:rFonts w:ascii="Century Gothic" w:eastAsia="Tahoma" w:hAnsi="Century Gothic" w:cs="Tahoma"/>
                <w:b/>
                <w:sz w:val="28"/>
                <w:szCs w:val="28"/>
              </w:rPr>
              <w:t>professores</w:t>
            </w:r>
            <w:r w:rsidRPr="007D7EDF">
              <w:rPr>
                <w:rFonts w:ascii="Century Gothic" w:eastAsia="Tahoma" w:hAnsi="Century Gothic" w:cs="Tahoma"/>
                <w:sz w:val="28"/>
                <w:szCs w:val="28"/>
              </w:rPr>
              <w:t xml:space="preserve"> de 5 anos, da Educação Infantil, a ser composta por (4) quatro volumes anuais, conforme livros dos alunos acrescidos de sugestões didáticas, orientações pedagógicas e espaço para diário do professor, sendo (1) um volume a cada bimestre letivo, assim como material anexo complementar dos exercícios propostos ao caderno. Os livros devem contemplar os eixos do conhecimento: Movimento, Música, Artes Visuais, Linguagem Oral e Escrita, Natureza e Sociedade, Matemática, Identidade e Autonomia. A coleção do professor deve ser acompanhada de: Cd áudio de musicalização para trabalho complementar de linguagem oral, esquema corporal, ritmos e sons; CD-ROM </w:t>
            </w:r>
            <w:r w:rsidRPr="007D7EDF">
              <w:rPr>
                <w:rFonts w:ascii="Century Gothic" w:eastAsia="Tahoma" w:hAnsi="Century Gothic" w:cs="Tahoma"/>
                <w:sz w:val="28"/>
                <w:szCs w:val="28"/>
              </w:rPr>
              <w:lastRenderedPageBreak/>
              <w:t xml:space="preserve">contendo atividades complementares paradidáticas para apoio ao professor; Conjunto de cartazes impressos em 4x0 cores em papel com a gramatura de no mínimo 150g: calendário, ajudante do dia, aniversariantes do mês e apresentação da turma de personagens do material; Encarte impresso em 4x0 cores em papel com a gramatura de no mínimo 90g, composto por painéis com alfabeto ilustrado, sendo um painel para cada letra do alfabeto; 1 (um) livro de apoio ao professor que contenha orientações didáticas, </w:t>
            </w:r>
            <w:r w:rsidR="00BB4515" w:rsidRPr="007D7EDF">
              <w:rPr>
                <w:rFonts w:ascii="Century Gothic" w:eastAsia="Tahoma" w:hAnsi="Century Gothic" w:cs="Tahoma"/>
                <w:sz w:val="28"/>
                <w:szCs w:val="28"/>
              </w:rPr>
              <w:t>seqüência</w:t>
            </w:r>
            <w:r w:rsidRPr="007D7EDF">
              <w:rPr>
                <w:rFonts w:ascii="Century Gothic" w:eastAsia="Tahoma" w:hAnsi="Century Gothic" w:cs="Tahoma"/>
                <w:sz w:val="28"/>
                <w:szCs w:val="28"/>
              </w:rPr>
              <w:t xml:space="preserve"> didática, orientação a respeito do processo de avaliação e organização curricular.</w:t>
            </w:r>
          </w:p>
        </w:tc>
      </w:tr>
    </w:tbl>
    <w:p w:rsidR="001C77BD" w:rsidRPr="007D7EDF" w:rsidRDefault="001C77BD" w:rsidP="001C77BD">
      <w:pPr>
        <w:jc w:val="both"/>
        <w:rPr>
          <w:rFonts w:ascii="Century Gothic" w:eastAsia="Tahoma" w:hAnsi="Century Gothic" w:cs="Tahoma"/>
          <w:b/>
          <w:sz w:val="28"/>
          <w:szCs w:val="28"/>
        </w:rPr>
      </w:pPr>
    </w:p>
    <w:p w:rsidR="001C77BD" w:rsidRPr="007D7EDF" w:rsidRDefault="001C77BD" w:rsidP="001C77BD">
      <w:pPr>
        <w:jc w:val="both"/>
        <w:rPr>
          <w:rFonts w:ascii="Century Gothic" w:eastAsia="Tahoma" w:hAnsi="Century Gothic" w:cs="Tahoma"/>
          <w:sz w:val="28"/>
          <w:szCs w:val="28"/>
        </w:rPr>
      </w:pPr>
      <w:r w:rsidRPr="007D7EDF">
        <w:rPr>
          <w:rFonts w:ascii="Century Gothic" w:eastAsia="Tahoma" w:hAnsi="Century Gothic" w:cs="Tahoma"/>
          <w:sz w:val="28"/>
          <w:szCs w:val="28"/>
        </w:rPr>
        <w:t>A contratada se obriga a entregar, durante o ano letivo, material idêntico ao material comum, nas versões ampliadas, braile e digital (CD-ROM) para os alunos de inclusão. A escolha da versão do material e a solicitação será realizada pela equipe gestora da rede de ensino. Os pedidos serão realizados com no mínimo (30) trinta dias de antecedência da data de entrega.</w:t>
      </w:r>
    </w:p>
    <w:p w:rsidR="001C77BD" w:rsidRPr="007D7EDF" w:rsidRDefault="001C77BD" w:rsidP="001C77BD">
      <w:pPr>
        <w:jc w:val="both"/>
        <w:rPr>
          <w:rFonts w:ascii="Century Gothic" w:eastAsia="Tahoma" w:hAnsi="Century Gothic" w:cs="Tahoma"/>
          <w:b/>
          <w:sz w:val="28"/>
          <w:szCs w:val="28"/>
        </w:rPr>
      </w:pPr>
    </w:p>
    <w:p w:rsidR="001C77BD" w:rsidRPr="007D7EDF" w:rsidRDefault="001C77BD" w:rsidP="001C77BD">
      <w:pPr>
        <w:jc w:val="both"/>
        <w:rPr>
          <w:rFonts w:ascii="Century Gothic" w:eastAsia="Tahoma" w:hAnsi="Century Gothic" w:cs="Tahoma"/>
          <w:b/>
          <w:sz w:val="28"/>
          <w:szCs w:val="28"/>
        </w:rPr>
      </w:pPr>
      <w:r w:rsidRPr="007D7EDF">
        <w:rPr>
          <w:rFonts w:ascii="Century Gothic" w:eastAsia="Tahoma" w:hAnsi="Century Gothic" w:cs="Tahoma"/>
          <w:b/>
          <w:sz w:val="28"/>
          <w:szCs w:val="28"/>
        </w:rPr>
        <w:t>ESPECIFICAÇÕES TÉCNICAS DOS MATERIAIS</w:t>
      </w:r>
    </w:p>
    <w:p w:rsidR="001C77BD" w:rsidRPr="007D7EDF" w:rsidRDefault="001C77BD" w:rsidP="001C77BD">
      <w:pPr>
        <w:jc w:val="both"/>
        <w:rPr>
          <w:rFonts w:ascii="Century Gothic" w:eastAsia="Tahoma" w:hAnsi="Century Gothic" w:cs="Tahoma"/>
          <w:b/>
          <w:sz w:val="28"/>
          <w:szCs w:val="28"/>
        </w:rPr>
      </w:pPr>
      <w:r w:rsidRPr="007D7EDF">
        <w:rPr>
          <w:rFonts w:ascii="Century Gothic" w:eastAsia="Tahoma" w:hAnsi="Century Gothic" w:cs="Tahoma"/>
          <w:b/>
          <w:sz w:val="28"/>
          <w:szCs w:val="28"/>
        </w:rPr>
        <w:t>Faixas etárias:</w:t>
      </w:r>
      <w:r w:rsidRPr="007D7EDF">
        <w:rPr>
          <w:rFonts w:ascii="Century Gothic" w:eastAsia="Tahoma" w:hAnsi="Century Gothic" w:cs="Tahoma"/>
          <w:sz w:val="28"/>
          <w:szCs w:val="28"/>
        </w:rPr>
        <w:t xml:space="preserve"> 6 anos aos 10 anos.</w:t>
      </w:r>
    </w:p>
    <w:p w:rsidR="001C77BD" w:rsidRPr="007D7EDF" w:rsidRDefault="001C77BD" w:rsidP="001C77BD">
      <w:pPr>
        <w:jc w:val="both"/>
        <w:rPr>
          <w:rFonts w:ascii="Century Gothic" w:eastAsia="Tahoma" w:hAnsi="Century Gothic" w:cs="Tahoma"/>
          <w:sz w:val="28"/>
          <w:szCs w:val="28"/>
        </w:rPr>
      </w:pPr>
      <w:r w:rsidRPr="007D7EDF">
        <w:rPr>
          <w:rFonts w:ascii="Century Gothic" w:eastAsia="Tahoma" w:hAnsi="Century Gothic" w:cs="Tahoma"/>
          <w:b/>
          <w:sz w:val="28"/>
          <w:szCs w:val="28"/>
        </w:rPr>
        <w:t xml:space="preserve">Segmento: </w:t>
      </w:r>
      <w:r w:rsidRPr="007D7EDF">
        <w:rPr>
          <w:rFonts w:ascii="Century Gothic" w:eastAsia="Tahoma" w:hAnsi="Century Gothic" w:cs="Tahoma"/>
          <w:sz w:val="28"/>
          <w:szCs w:val="28"/>
        </w:rPr>
        <w:t>Anos</w:t>
      </w:r>
      <w:r w:rsidR="00BB4515">
        <w:rPr>
          <w:rFonts w:ascii="Century Gothic" w:eastAsia="Tahoma" w:hAnsi="Century Gothic" w:cs="Tahoma"/>
          <w:sz w:val="28"/>
          <w:szCs w:val="28"/>
        </w:rPr>
        <w:t xml:space="preserve"> </w:t>
      </w:r>
      <w:r w:rsidRPr="007D7EDF">
        <w:rPr>
          <w:rFonts w:ascii="Century Gothic" w:eastAsia="Tahoma" w:hAnsi="Century Gothic" w:cs="Tahoma"/>
          <w:sz w:val="28"/>
          <w:szCs w:val="28"/>
        </w:rPr>
        <w:t>iniciais do Ensino Fundamental – 1º a 5º ano</w:t>
      </w:r>
    </w:p>
    <w:p w:rsidR="001C77BD" w:rsidRPr="007D7EDF" w:rsidRDefault="001C77BD" w:rsidP="001C77BD">
      <w:pPr>
        <w:jc w:val="both"/>
        <w:rPr>
          <w:rFonts w:ascii="Century Gothic" w:eastAsia="Tahoma" w:hAnsi="Century Gothic" w:cs="Tahoma"/>
          <w:b/>
          <w:sz w:val="28"/>
          <w:szCs w:val="28"/>
        </w:rPr>
      </w:pPr>
    </w:p>
    <w:tbl>
      <w:tblPr>
        <w:tblW w:w="0" w:type="auto"/>
        <w:tblInd w:w="98" w:type="dxa"/>
        <w:tblCellMar>
          <w:left w:w="10" w:type="dxa"/>
          <w:right w:w="10" w:type="dxa"/>
        </w:tblCellMar>
        <w:tblLook w:val="0000"/>
      </w:tblPr>
      <w:tblGrid>
        <w:gridCol w:w="1957"/>
        <w:gridCol w:w="7692"/>
      </w:tblGrid>
      <w:tr w:rsidR="001C77BD" w:rsidRPr="007D7EDF" w:rsidTr="001C77BD">
        <w:trPr>
          <w:trHeight w:val="1"/>
        </w:trPr>
        <w:tc>
          <w:tcPr>
            <w:tcW w:w="96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center"/>
              <w:rPr>
                <w:rFonts w:ascii="Century Gothic" w:hAnsi="Century Gothic"/>
                <w:sz w:val="28"/>
                <w:szCs w:val="28"/>
              </w:rPr>
            </w:pPr>
            <w:r w:rsidRPr="007D7EDF">
              <w:rPr>
                <w:rFonts w:ascii="Century Gothic" w:eastAsia="Tahoma" w:hAnsi="Century Gothic" w:cs="Tahoma"/>
                <w:b/>
                <w:sz w:val="28"/>
                <w:szCs w:val="28"/>
              </w:rPr>
              <w:t>Pressupostos Gerais</w:t>
            </w:r>
          </w:p>
        </w:tc>
      </w:tr>
      <w:tr w:rsidR="001C77BD" w:rsidRPr="007D7EDF" w:rsidTr="001C77BD">
        <w:trPr>
          <w:trHeight w:val="1"/>
        </w:trPr>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t>Área</w:t>
            </w:r>
          </w:p>
        </w:tc>
        <w:tc>
          <w:tcPr>
            <w:tcW w:w="7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t>Descrição</w:t>
            </w:r>
          </w:p>
        </w:tc>
      </w:tr>
      <w:tr w:rsidR="001C77BD" w:rsidRPr="007D7EDF" w:rsidTr="001C77BD">
        <w:trPr>
          <w:trHeight w:val="1"/>
        </w:trPr>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t>Arte</w:t>
            </w:r>
          </w:p>
        </w:tc>
        <w:tc>
          <w:tcPr>
            <w:tcW w:w="7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sz w:val="28"/>
                <w:szCs w:val="28"/>
              </w:rPr>
              <w:t xml:space="preserve">Segundo os PCNs os conteúdos do Ensino Fundamental de 1° ciclo deverão organizar-se de modo que ao final, possibilitem que os alunos sejam capazes de: expressar e comunicar-se em artes, de forma pessoal e coletiva, ligando percepção, imaginação, emoção, sensibilidade, clareza e praticidade, características da Educação Artística. Familiarizarem-se com técnicas, instrumentos, desenvolver destrezas e habilidades de acordo com o potencial de cada aluno e interagir-se com os meios de comunicação com expressão artística, música, </w:t>
            </w:r>
            <w:r w:rsidRPr="007D7EDF">
              <w:rPr>
                <w:rFonts w:ascii="Century Gothic" w:eastAsia="Tahoma" w:hAnsi="Century Gothic" w:cs="Tahoma"/>
                <w:sz w:val="28"/>
                <w:szCs w:val="28"/>
              </w:rPr>
              <w:lastRenderedPageBreak/>
              <w:t>plástica, coreografia, teatro, folclore, circo e dança. Compreender e saber identificar a arte como fato histórico contextualizado nas diversas culturas, conhecendo, respeitando e podendo observar as produções presentes no entorno, assim como as demais do patrimônio cultural e do universo natural, identificando a existência de diferentes padrões artísticos e estéticos. Ampliar a habilidade de identificar, criar, desenhar, pintar, modelar e improvisar obras de arte. Valorizar e estimular a espontaneidade que propicie construções de formas plásticas e visuais em espaços diversos (bidimensional e tridimensional). Reconhecer o contato das formas expressivas e construtivas de matérias, suportes e instrumentos, bem como técnicas na produção de formas visuais. Possibilitar, por meio do teatro, o estabelecimento de maior comunicação entre grupos, rompimento de barreiras, estimular vários aspectos da linguagem e descobrir a importância do gesto na comunicação.</w:t>
            </w:r>
          </w:p>
        </w:tc>
      </w:tr>
      <w:tr w:rsidR="001C77BD" w:rsidRPr="007D7EDF" w:rsidTr="001C77BD">
        <w:trPr>
          <w:trHeight w:val="1"/>
        </w:trPr>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lastRenderedPageBreak/>
              <w:t>Ciências</w:t>
            </w:r>
          </w:p>
        </w:tc>
        <w:tc>
          <w:tcPr>
            <w:tcW w:w="7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sz w:val="28"/>
                <w:szCs w:val="28"/>
              </w:rPr>
              <w:t>Apresentar o chamado “ambiente natural”, que inclui não só a Terra com seus componentes vivos e não-vivos, mas também todo o Universo. Estudar as transformações ocorridas no ambiente e os recursos técnicos e tecnológicos que as produziram. Proporcionar a aprendizagem de atitudes, valores e conceitos relacionados aos ambientes naturais e transformando a partir da vivência cotidiana dos alunos.</w:t>
            </w:r>
          </w:p>
        </w:tc>
      </w:tr>
      <w:tr w:rsidR="001C77BD" w:rsidRPr="007D7EDF" w:rsidTr="001C77BD">
        <w:trPr>
          <w:trHeight w:val="1"/>
        </w:trPr>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t>História/ Geografia</w:t>
            </w:r>
          </w:p>
        </w:tc>
        <w:tc>
          <w:tcPr>
            <w:tcW w:w="7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sz w:val="28"/>
                <w:szCs w:val="28"/>
              </w:rPr>
              <w:t xml:space="preserve">Considerar a importância das perspectivas analíticas das duas áreas específicas de conhecimento para o aluno aprender a questionar a realidade, considerando-a como diversificada e complexa. Oferecer aos alunos informações e proporcionar questionamentos, construções de relações e análises que os instiguem a refletir sobre diferentes dimensões da realidade histórica e geográfica. Apresentar </w:t>
            </w:r>
            <w:r w:rsidRPr="007D7EDF">
              <w:rPr>
                <w:rFonts w:ascii="Century Gothic" w:eastAsia="Tahoma" w:hAnsi="Century Gothic" w:cs="Tahoma"/>
                <w:sz w:val="28"/>
                <w:szCs w:val="28"/>
              </w:rPr>
              <w:lastRenderedPageBreak/>
              <w:t>conteúdos conceituais, procedimentais e atitudinais por meio de atividades que estimulem os alunos a avançar no domínio de noções históricas e geográficas, a se apropriar de procedimentos de estudos específicos da História e da Geografia e a redimensionar social e culturalmente valores. Partir de eixos temáticos, que incluem a ideia de que a principal finalidade dos estudos históricos e geográficos na escola é o compromisso com a formação de alunos para atuarem criticamente na sociedade atual. Contribuir para a formação dos alunos, ao fornecer um conjunto de saberes capaz de lhes servir como instrumental teórico de interpretação do mundo, de forma a melhor apreendê-lo e nele atuar. Entender que o aluno precisa construir habilidades espaciais e cartográficas que lhe possibilitem tanto ler o espaço concreto como suas representações, por exemplo, os mapas. Trazer como pano de fundo da coleção as principais categorias da Geografia - lugar e paisagem - como focos orientadores de organização temática.</w:t>
            </w:r>
          </w:p>
        </w:tc>
      </w:tr>
      <w:tr w:rsidR="001C77BD" w:rsidRPr="007D7EDF" w:rsidTr="001C77BD">
        <w:trPr>
          <w:trHeight w:val="1"/>
        </w:trPr>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lastRenderedPageBreak/>
              <w:t>Língua Inglesa</w:t>
            </w:r>
          </w:p>
        </w:tc>
        <w:tc>
          <w:tcPr>
            <w:tcW w:w="7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sz w:val="28"/>
                <w:szCs w:val="28"/>
              </w:rPr>
              <w:t>Sensibilizar o aluno para a aprendizagem de uma língua estrangeira; contextualizando ao uso de um idioma diferente do seu. Deve propiciar a aprendizagem de inglês como língua estrangeira em contextos significativos e relevantes dentro do universo das crianças do Ensino Fundamental. Devem integrar as habilidades próprias para o estudo de qualquer língua estrangeira: compreensão oral, produção oral, compreensão escrita e produção escrita e desenvolver competências comunicativas. A aprendizagem deve ser consolidada por meio de atividades sistematizadas e lúdicas que ampliem a percepção da visão de mundo e das diferenças culturais.</w:t>
            </w:r>
          </w:p>
        </w:tc>
      </w:tr>
      <w:tr w:rsidR="001C77BD" w:rsidRPr="007D7EDF" w:rsidTr="001C77BD">
        <w:trPr>
          <w:trHeight w:val="1"/>
        </w:trPr>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t>Língua Portuguesa</w:t>
            </w:r>
          </w:p>
        </w:tc>
        <w:tc>
          <w:tcPr>
            <w:tcW w:w="7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eastAsia="Tahoma" w:hAnsi="Century Gothic" w:cs="Tahoma"/>
                <w:sz w:val="28"/>
                <w:szCs w:val="28"/>
              </w:rPr>
            </w:pPr>
            <w:r w:rsidRPr="007D7EDF">
              <w:rPr>
                <w:rFonts w:ascii="Century Gothic" w:eastAsia="Tahoma" w:hAnsi="Century Gothic" w:cs="Tahoma"/>
                <w:sz w:val="28"/>
                <w:szCs w:val="28"/>
              </w:rPr>
              <w:t xml:space="preserve">Devem ter como enfoque principal a função social da língua escrita, baseando as atividades propostas em </w:t>
            </w:r>
            <w:r w:rsidRPr="007D7EDF">
              <w:rPr>
                <w:rFonts w:ascii="Century Gothic" w:eastAsia="Tahoma" w:hAnsi="Century Gothic" w:cs="Tahoma"/>
                <w:sz w:val="28"/>
                <w:szCs w:val="28"/>
              </w:rPr>
              <w:lastRenderedPageBreak/>
              <w:t>situações de leitura e escrita e no trabalho com textos relacionados às situações de vida, que têm a função de comunicação, registro, convencimento, informação e prazer. Devem também privilegiar as atividades de uso da língua, levando o aluno a operar a linguagem atuando como leitor e escritor. Devem apresentar atividades de compreensão de textos relacionadas com questões gramaticais e de gêneros textuais. Reconhecer convenções gráficas. Nova ortografia.</w:t>
            </w:r>
          </w:p>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sz w:val="28"/>
                <w:szCs w:val="28"/>
              </w:rPr>
              <w:t>Orientação e alinhamento da escrita; refletir sobre regularidades ortográficas; avaliar o texto, ético e afetivamente desenvolvendo extrapolações; produção de textos; valorizar a cultura escrita e utilizar-se dela (lendo e produzindo texto) em diferentes situações de comunicação; produzir textos diversos observando sua adequação quanto ao objetivo, destinatário e contexto da situação de comunicação; compreensão e interpretação de textos; leitura de informação implícita e explicita do texto.</w:t>
            </w:r>
          </w:p>
        </w:tc>
      </w:tr>
      <w:tr w:rsidR="001C77BD" w:rsidRPr="007D7EDF" w:rsidTr="001C77BD">
        <w:trPr>
          <w:trHeight w:val="1"/>
        </w:trPr>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lastRenderedPageBreak/>
              <w:t>Matemática</w:t>
            </w:r>
            <w:r w:rsidRPr="007D7EDF">
              <w:rPr>
                <w:rFonts w:ascii="Century Gothic" w:eastAsia="Tahoma" w:hAnsi="Century Gothic" w:cs="Tahoma"/>
                <w:sz w:val="28"/>
                <w:szCs w:val="28"/>
              </w:rPr>
              <w:t>:</w:t>
            </w:r>
          </w:p>
        </w:tc>
        <w:tc>
          <w:tcPr>
            <w:tcW w:w="7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sz w:val="28"/>
                <w:szCs w:val="28"/>
              </w:rPr>
              <w:t xml:space="preserve">Desenvolver o raciocínio lógico-dedutivo a partir de um saber inicialmente indutivo baseado na percepção da dinâmica da realidade, capacitando a enfrentar situações-problema para atuar na sociedade moderna e perceber a presença da Matemática no mundo que o rodeia. Apresentar informações relevantes para a resolução e análise crítica das situações propostas, de modo que a compreensão de determinado conceito ganhe conformação “espiralada” integrando os conteúdos a ser trabalhados. Dotar o aluno das ferramentas necessárias para apreender os conteúdos dos focos números e operações, Espaço e forma, Grandezas e Medidas e Tratamento da Informação e para reinterpretá-los à luz das diversas mídias veiculadas na sociedade moderna. Desenvolver habilidades e </w:t>
            </w:r>
            <w:r w:rsidRPr="007D7EDF">
              <w:rPr>
                <w:rFonts w:ascii="Century Gothic" w:eastAsia="Tahoma" w:hAnsi="Century Gothic" w:cs="Tahoma"/>
                <w:sz w:val="28"/>
                <w:szCs w:val="28"/>
              </w:rPr>
              <w:lastRenderedPageBreak/>
              <w:t>competências necessárias no processo de aprendizagem em Matemática: experimentar, criar estratégias, levantar hipóteses, argumentar, “deduzir” e comunicar permanências, regularidades, conclusões e propriedades. Introduzir temas, conceitos e conteúdos; sondar os conhecimentos prévios dos alunos seja eles conceituais, procedimentais ou atitudinais e problematizá-los. Problematizar os saberes essenciais ao estudo da Matemática nas séries iniciais: saber calcular, medir, argumentar, raciocinar e tratar informações estatisticamente. Não limitar o trabalho com esses saberes a uma série de atividades sem enfatizar as necessárias “reflexões científicas”. Apresentar ações necessárias no início do processo de sistematização de conceitos, conteúdos e técnicas, para atingir níveis mentais superiores da dedução e do rigor em outras etapas de desenvolvimento e, dessa forma, fornecer subsídios para os alunos entenderem a natureza do raciocínio matemático.</w:t>
            </w:r>
          </w:p>
        </w:tc>
      </w:tr>
    </w:tbl>
    <w:p w:rsidR="001C77BD" w:rsidRPr="007D7EDF" w:rsidRDefault="001C77BD" w:rsidP="001C77BD">
      <w:pPr>
        <w:jc w:val="both"/>
        <w:rPr>
          <w:rFonts w:ascii="Century Gothic" w:eastAsia="Tahoma" w:hAnsi="Century Gothic" w:cs="Tahoma"/>
          <w:b/>
          <w:sz w:val="28"/>
          <w:szCs w:val="28"/>
        </w:rPr>
      </w:pPr>
    </w:p>
    <w:tbl>
      <w:tblPr>
        <w:tblW w:w="0" w:type="auto"/>
        <w:tblInd w:w="98" w:type="dxa"/>
        <w:tblCellMar>
          <w:left w:w="10" w:type="dxa"/>
          <w:right w:w="10" w:type="dxa"/>
        </w:tblCellMar>
        <w:tblLook w:val="0000"/>
      </w:tblPr>
      <w:tblGrid>
        <w:gridCol w:w="1957"/>
        <w:gridCol w:w="7692"/>
      </w:tblGrid>
      <w:tr w:rsidR="001C77BD" w:rsidRPr="007D7EDF" w:rsidTr="001C77BD">
        <w:trPr>
          <w:trHeight w:val="1"/>
        </w:trPr>
        <w:tc>
          <w:tcPr>
            <w:tcW w:w="96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t>Estrutura requerida por área do conhecimento</w:t>
            </w:r>
          </w:p>
        </w:tc>
      </w:tr>
      <w:tr w:rsidR="001C77BD" w:rsidRPr="007D7EDF" w:rsidTr="001C77BD">
        <w:trPr>
          <w:trHeight w:val="1"/>
        </w:trPr>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t>Área</w:t>
            </w:r>
          </w:p>
        </w:tc>
        <w:tc>
          <w:tcPr>
            <w:tcW w:w="7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t>Descrição</w:t>
            </w:r>
          </w:p>
        </w:tc>
      </w:tr>
      <w:tr w:rsidR="001C77BD" w:rsidRPr="007D7EDF" w:rsidTr="001C77BD">
        <w:trPr>
          <w:trHeight w:val="1"/>
        </w:trPr>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t>Arte</w:t>
            </w:r>
          </w:p>
        </w:tc>
        <w:tc>
          <w:tcPr>
            <w:tcW w:w="7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sz w:val="28"/>
                <w:szCs w:val="28"/>
              </w:rPr>
              <w:t>A coleção deve ser organizada em apostilas, divididas por bimestre. Cada um deles deve conter unidades temáticas, subdivididas em capítulos, que explorem, em diversas seções, as várias expressões de artes como: artes visuais, dança, música e teatro com a finalidade de promover a formação artística do aprendiz e sua participação ativa na sociedade. As seções que organizam os livros devem levar em conta a seguinte organização didática: Produção – que os alunos sejam capazes de produzir, aprender, fazer; Fruição – apreciação da arte dentro do universo a eles relacionado. Arte como produto social; Reflexão – construção do conhecimento sobre o trabalho artístico pessoal e como produto da História.</w:t>
            </w:r>
          </w:p>
        </w:tc>
      </w:tr>
      <w:tr w:rsidR="001C77BD" w:rsidRPr="007D7EDF" w:rsidTr="001C77BD">
        <w:trPr>
          <w:trHeight w:val="1"/>
        </w:trPr>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lastRenderedPageBreak/>
              <w:t>Ciências</w:t>
            </w:r>
          </w:p>
        </w:tc>
        <w:tc>
          <w:tcPr>
            <w:tcW w:w="7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sz w:val="28"/>
                <w:szCs w:val="28"/>
              </w:rPr>
              <w:t xml:space="preserve">A coleção deve ser organizada em livros integrados, divididos por bimestre letivo. Cada um deles deve conter unidades temáticas, subdivididas em capítulos. Os conteúdos trabalhados devem estar agrupados em blocos temáticos. Devem promover a aprendizagem de uma atitude científica, que se revela em perguntas e possíveis respostas (hipóteses) a respeito dos fenômenos observados, tendo em vista que o conhecimento é produzido a partir do olhar científico, cujos princípios estão no uso do chamado “método científico” ou “método hipotético dedutivo”. O tratamento didático deve propiciar a constatação de propriedades ou fenômenos discutidos em cada tema. Devem ser utilizados recursos textuais e iconográficos de vários tipos como reportagens, originais ou adaptadas, textos literários, músicas para ampliar o conhecimento do aluno e propiciar a expressão do aluno a respeito de aspectos relativos a si e a sua comunidade. As atividades apresentadas devem também ter um caráter experimental, destinadas à observação e interpretação de resultados e à síntese dos conteúdos desenvolvidos em cada tema. É recomendada a proposição de trabalhos de pesquisa de levantamento de informações; montagem ou construção individual de estruturas, objetos ou aparato que possam ser modelos de instrumentos científicos e jogos e brincadeiras vinculadas a assunto(s) tratado(s) nos capítulos. As seções que organizam os livros devem levar em conta a seguinte organização didática: sondagem de conhecimentos prévios; problematização das </w:t>
            </w:r>
            <w:r w:rsidR="00BB4515" w:rsidRPr="007D7EDF">
              <w:rPr>
                <w:rFonts w:ascii="Century Gothic" w:eastAsia="Tahoma" w:hAnsi="Century Gothic" w:cs="Tahoma"/>
                <w:sz w:val="28"/>
                <w:szCs w:val="28"/>
              </w:rPr>
              <w:t>idéias</w:t>
            </w:r>
            <w:r w:rsidRPr="007D7EDF">
              <w:rPr>
                <w:rFonts w:ascii="Century Gothic" w:eastAsia="Tahoma" w:hAnsi="Century Gothic" w:cs="Tahoma"/>
                <w:sz w:val="28"/>
                <w:szCs w:val="28"/>
              </w:rPr>
              <w:t xml:space="preserve"> apresentadas; sistematização dos conceitos e conteúdos; aplicação dos conteúdos.</w:t>
            </w:r>
          </w:p>
        </w:tc>
      </w:tr>
      <w:tr w:rsidR="001C77BD" w:rsidRPr="007D7EDF" w:rsidTr="001C77BD">
        <w:trPr>
          <w:trHeight w:val="1"/>
        </w:trPr>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t>História/ Geografia</w:t>
            </w:r>
          </w:p>
        </w:tc>
        <w:tc>
          <w:tcPr>
            <w:tcW w:w="7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sz w:val="28"/>
                <w:szCs w:val="28"/>
              </w:rPr>
              <w:t xml:space="preserve">A coleção deve ser organizada em livros integrados, divididos por bimestre letivo. Cada um deles deve conter unidades temáticas, subdivididas em capítulos. </w:t>
            </w:r>
            <w:r w:rsidRPr="007D7EDF">
              <w:rPr>
                <w:rFonts w:ascii="Century Gothic" w:eastAsia="Tahoma" w:hAnsi="Century Gothic" w:cs="Tahoma"/>
                <w:sz w:val="28"/>
                <w:szCs w:val="28"/>
              </w:rPr>
              <w:lastRenderedPageBreak/>
              <w:t>Deve apresentar atividades de leitura e interpretação de textos, imagens, mapas, plantas e objetos - com base em procedimentos metodológicos de leitura. Os conteúdos devem ser escolhidos com base na ideia de que conhecer as muitas histórias, de outros tempos, relacionadas ao espaço em que vivem, e de outros espaços, possibilita aos alunos compreenderem a si mesmos e a vida coletiva de que fazem parte. Os cadernos complementares de alfabetização cartográfica devem conter representações voltadas para conteúdos que são desenvolvidos a partir do trabalho com imagens, atividades sinestésicas, maquete, símbolos, códigos visuais, fotografias (mesmo objeto, diferentes ângulos), plantas, prospectos de imóveis, imagens de satélite, figuras, tabelas, representações feitas pelas crianças, desenhos em cartolinas etc. Deve conter propostas de atividades e reflexões para o desenvolvimento das noções básicas para a formação de alunos leitores de mapas e não apenas de “alunos copistas”, ou seja, que apenas copiam mapas. As seções que organizam os livros devem levar em conta a seguinte organização didática: sondagem de conhecimentos prévios; problematização das ideias apresentadas; sistematização dos conceitos e conteúdos; aplicação dos conteúdos.</w:t>
            </w:r>
          </w:p>
        </w:tc>
      </w:tr>
      <w:tr w:rsidR="001C77BD" w:rsidRPr="007D7EDF" w:rsidTr="001C77BD">
        <w:trPr>
          <w:trHeight w:val="1"/>
        </w:trPr>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lastRenderedPageBreak/>
              <w:t>Língua Inglesa</w:t>
            </w:r>
          </w:p>
        </w:tc>
        <w:tc>
          <w:tcPr>
            <w:tcW w:w="7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sz w:val="28"/>
                <w:szCs w:val="28"/>
              </w:rPr>
              <w:t xml:space="preserve">A coleção deve ser organizada em livros integrados, divididos por bimestre letivo. Cada um deles deve conter unidades temáticas, subdivididas em capítulos, que explorem, em diversas seções, as quatro habilidades: compreensão oral, produção oral, leitura e escrita. Devem ter uma programação flexível para ser aplicada de acordo com o critério do professor e as necessidades dos alunos. As seções que organizam os livros devem levar em conta a seguinte organização didática: sondagem de conhecimentos prévios; problematização das ideias apresentadas; </w:t>
            </w:r>
            <w:r w:rsidRPr="007D7EDF">
              <w:rPr>
                <w:rFonts w:ascii="Century Gothic" w:eastAsia="Tahoma" w:hAnsi="Century Gothic" w:cs="Tahoma"/>
                <w:sz w:val="28"/>
                <w:szCs w:val="28"/>
              </w:rPr>
              <w:lastRenderedPageBreak/>
              <w:t>sistematização dos conceitos e conteúdos; aplicação dos conteúdos.</w:t>
            </w:r>
          </w:p>
        </w:tc>
      </w:tr>
      <w:tr w:rsidR="001C77BD" w:rsidRPr="007D7EDF" w:rsidTr="001C77BD">
        <w:trPr>
          <w:trHeight w:val="1"/>
        </w:trPr>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lastRenderedPageBreak/>
              <w:t>Língua Portuguesa</w:t>
            </w:r>
          </w:p>
        </w:tc>
        <w:tc>
          <w:tcPr>
            <w:tcW w:w="7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eastAsia="Tahoma" w:hAnsi="Century Gothic" w:cs="Tahoma"/>
                <w:sz w:val="28"/>
                <w:szCs w:val="28"/>
              </w:rPr>
            </w:pPr>
            <w:r w:rsidRPr="007D7EDF">
              <w:rPr>
                <w:rFonts w:ascii="Century Gothic" w:eastAsia="Tahoma" w:hAnsi="Century Gothic" w:cs="Tahoma"/>
                <w:sz w:val="28"/>
                <w:szCs w:val="28"/>
              </w:rPr>
              <w:t xml:space="preserve">A coleção deve ser organizada livros integrados, divididas por bimestre. Cada um deles deve conter unidades temáticas, subdivididas em capítulos que se estruturem em uma </w:t>
            </w:r>
            <w:r w:rsidR="00BB4515" w:rsidRPr="007D7EDF">
              <w:rPr>
                <w:rFonts w:ascii="Century Gothic" w:eastAsia="Tahoma" w:hAnsi="Century Gothic" w:cs="Tahoma"/>
                <w:sz w:val="28"/>
                <w:szCs w:val="28"/>
              </w:rPr>
              <w:t>seqüência</w:t>
            </w:r>
            <w:r w:rsidRPr="007D7EDF">
              <w:rPr>
                <w:rFonts w:ascii="Century Gothic" w:eastAsia="Tahoma" w:hAnsi="Century Gothic" w:cs="Tahoma"/>
                <w:sz w:val="28"/>
                <w:szCs w:val="28"/>
              </w:rPr>
              <w:t xml:space="preserve"> de atividades de leitura e escrita de textos, de estudo e análise </w:t>
            </w:r>
            <w:r w:rsidR="00BB4515" w:rsidRPr="007D7EDF">
              <w:rPr>
                <w:rFonts w:ascii="Century Gothic" w:eastAsia="Tahoma" w:hAnsi="Century Gothic" w:cs="Tahoma"/>
                <w:sz w:val="28"/>
                <w:szCs w:val="28"/>
              </w:rPr>
              <w:t>lingüística</w:t>
            </w:r>
            <w:r w:rsidRPr="007D7EDF">
              <w:rPr>
                <w:rFonts w:ascii="Century Gothic" w:eastAsia="Tahoma" w:hAnsi="Century Gothic" w:cs="Tahoma"/>
                <w:sz w:val="28"/>
                <w:szCs w:val="28"/>
              </w:rPr>
              <w:t xml:space="preserve"> - e de sistematização, que reúna um conjunto de atividades de análise gramatical e ortográfica. As atividades propostas devem trabalhar com as seguintes práticas: linguagem oral: ensinar o uso da língua em contextos públicos, adequando a linguagem a diferentes situações comunicativas, com finalidades definidas. Por exemplo: expor oralmente uma opinião sobre um assunto justificando uma posição, simular debates, relatar etc</w:t>
            </w:r>
            <w:r w:rsidR="00BB4515">
              <w:rPr>
                <w:rFonts w:ascii="Century Gothic" w:eastAsia="Tahoma" w:hAnsi="Century Gothic" w:cs="Tahoma"/>
                <w:sz w:val="28"/>
                <w:szCs w:val="28"/>
              </w:rPr>
              <w:t>.</w:t>
            </w:r>
            <w:r w:rsidRPr="007D7EDF">
              <w:rPr>
                <w:rFonts w:ascii="Century Gothic" w:eastAsia="Tahoma" w:hAnsi="Century Gothic" w:cs="Tahoma"/>
                <w:sz w:val="28"/>
                <w:szCs w:val="28"/>
              </w:rPr>
              <w:t xml:space="preserve">; leitura: privilegiar habilidades de antecipação e inferência visando à formação de um leitor proficiente que interpreta opina e critica; produção de texto: propor situações de escrita que levem ao conhecimento de diferentes gêneros textuais, em função de suas finalidades: enredamento, convencimento, informação e instrução; análise </w:t>
            </w:r>
            <w:r w:rsidR="00BB4515" w:rsidRPr="007D7EDF">
              <w:rPr>
                <w:rFonts w:ascii="Century Gothic" w:eastAsia="Tahoma" w:hAnsi="Century Gothic" w:cs="Tahoma"/>
                <w:sz w:val="28"/>
                <w:szCs w:val="28"/>
              </w:rPr>
              <w:t>lingüística</w:t>
            </w:r>
            <w:r w:rsidRPr="007D7EDF">
              <w:rPr>
                <w:rFonts w:ascii="Century Gothic" w:eastAsia="Tahoma" w:hAnsi="Century Gothic" w:cs="Tahoma"/>
                <w:sz w:val="28"/>
                <w:szCs w:val="28"/>
              </w:rPr>
              <w:t xml:space="preserve">: conhecer e compreender as regras da norma culta por meio dos usos e funções da língua; ler construindo o sentido dos textos; escrever com clareza; refletir sobre as próprias produções; construir e aprimorar o conhecimento linguístico do aluno de maneira à torná-lo cada vez mais autônomo e criativo; inserir o aluno na riqueza e na diversidade do tratamento </w:t>
            </w:r>
            <w:r w:rsidR="00BB4515" w:rsidRPr="007D7EDF">
              <w:rPr>
                <w:rFonts w:ascii="Century Gothic" w:eastAsia="Tahoma" w:hAnsi="Century Gothic" w:cs="Tahoma"/>
                <w:sz w:val="28"/>
                <w:szCs w:val="28"/>
              </w:rPr>
              <w:t>lingüístico</w:t>
            </w:r>
            <w:r w:rsidRPr="007D7EDF">
              <w:rPr>
                <w:rFonts w:ascii="Century Gothic" w:eastAsia="Tahoma" w:hAnsi="Century Gothic" w:cs="Tahoma"/>
                <w:sz w:val="28"/>
                <w:szCs w:val="28"/>
              </w:rPr>
              <w:t xml:space="preserve"> a partir de textos narrativos, literários, informativos, poéticos, jornalísticos, argumentativos, instrucionais etc</w:t>
            </w:r>
            <w:r w:rsidR="00BB4515">
              <w:rPr>
                <w:rFonts w:ascii="Century Gothic" w:eastAsia="Tahoma" w:hAnsi="Century Gothic" w:cs="Tahoma"/>
                <w:sz w:val="28"/>
                <w:szCs w:val="28"/>
              </w:rPr>
              <w:t>.</w:t>
            </w:r>
            <w:r w:rsidRPr="007D7EDF">
              <w:rPr>
                <w:rFonts w:ascii="Century Gothic" w:eastAsia="Tahoma" w:hAnsi="Century Gothic" w:cs="Tahoma"/>
                <w:sz w:val="28"/>
                <w:szCs w:val="28"/>
              </w:rPr>
              <w:t>; proporcionar ao aluno a experiência de conhecer e aplicar os mecanismos de funcionamento da língua e as várias possibilidades de reorganizar o texto, em direção à clareza, coerência e correção.</w:t>
            </w:r>
          </w:p>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sz w:val="28"/>
                <w:szCs w:val="28"/>
              </w:rPr>
              <w:t xml:space="preserve">As seções que organizam os livros devem levar em </w:t>
            </w:r>
            <w:r w:rsidRPr="007D7EDF">
              <w:rPr>
                <w:rFonts w:ascii="Century Gothic" w:eastAsia="Tahoma" w:hAnsi="Century Gothic" w:cs="Tahoma"/>
                <w:sz w:val="28"/>
                <w:szCs w:val="28"/>
              </w:rPr>
              <w:lastRenderedPageBreak/>
              <w:t xml:space="preserve">conta a seguinte organização didática: sondagem de conhecimentos prévios; problematização das </w:t>
            </w:r>
            <w:r w:rsidR="00BB4515" w:rsidRPr="007D7EDF">
              <w:rPr>
                <w:rFonts w:ascii="Century Gothic" w:eastAsia="Tahoma" w:hAnsi="Century Gothic" w:cs="Tahoma"/>
                <w:sz w:val="28"/>
                <w:szCs w:val="28"/>
              </w:rPr>
              <w:t>idéias</w:t>
            </w:r>
            <w:r w:rsidRPr="007D7EDF">
              <w:rPr>
                <w:rFonts w:ascii="Century Gothic" w:eastAsia="Tahoma" w:hAnsi="Century Gothic" w:cs="Tahoma"/>
                <w:sz w:val="28"/>
                <w:szCs w:val="28"/>
              </w:rPr>
              <w:t xml:space="preserve"> apresentadas; sistematização dos conceitos e conteúdos; aplicação dos conteúdos.</w:t>
            </w:r>
          </w:p>
        </w:tc>
      </w:tr>
      <w:tr w:rsidR="001C77BD" w:rsidRPr="007D7EDF" w:rsidTr="001C77BD">
        <w:trPr>
          <w:trHeight w:val="1"/>
        </w:trPr>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lastRenderedPageBreak/>
              <w:t>Matemática</w:t>
            </w:r>
            <w:r w:rsidRPr="007D7EDF">
              <w:rPr>
                <w:rFonts w:ascii="Century Gothic" w:eastAsia="Tahoma" w:hAnsi="Century Gothic" w:cs="Tahoma"/>
                <w:sz w:val="28"/>
                <w:szCs w:val="28"/>
              </w:rPr>
              <w:t>:</w:t>
            </w:r>
          </w:p>
        </w:tc>
        <w:tc>
          <w:tcPr>
            <w:tcW w:w="7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sz w:val="28"/>
                <w:szCs w:val="28"/>
              </w:rPr>
              <w:t xml:space="preserve">A coleção deve ser organizada em livros integrados, divididos por bimestre letivo. Cada um deles deve conter unidades temáticas, subdivididas em capítulos diretamente ligados à matemática que explorarem as possibilidades de os conceitos transitarem de uma unidade para outra, alterando seu grau de dificuldade. As atividades propostas têm como objetivo estimular a experimentação, a reflexão e a fixação dos conceitos matemáticos. Cada volume do caderno de problematização deve conter unidades que apresentam </w:t>
            </w:r>
            <w:r w:rsidR="00BB4515" w:rsidRPr="007D7EDF">
              <w:rPr>
                <w:rFonts w:ascii="Century Gothic" w:eastAsia="Tahoma" w:hAnsi="Century Gothic" w:cs="Tahoma"/>
                <w:sz w:val="28"/>
                <w:szCs w:val="28"/>
              </w:rPr>
              <w:t>seqüências</w:t>
            </w:r>
            <w:r w:rsidRPr="007D7EDF">
              <w:rPr>
                <w:rFonts w:ascii="Century Gothic" w:eastAsia="Tahoma" w:hAnsi="Century Gothic" w:cs="Tahoma"/>
                <w:sz w:val="28"/>
                <w:szCs w:val="28"/>
              </w:rPr>
              <w:t xml:space="preserve"> de atividades organizadas em unidades temáticas, com propostas de manipulação concreta, uso de ferramentas (informatizadas ou não), jogos e desafios. As seções que organizam os livros devem levar em conta a seguinte organização didática: sondagem de conhecimentos prévios; Problematização das </w:t>
            </w:r>
            <w:r w:rsidR="00BB4515" w:rsidRPr="007D7EDF">
              <w:rPr>
                <w:rFonts w:ascii="Century Gothic" w:eastAsia="Tahoma" w:hAnsi="Century Gothic" w:cs="Tahoma"/>
                <w:sz w:val="28"/>
                <w:szCs w:val="28"/>
              </w:rPr>
              <w:t>idéias</w:t>
            </w:r>
            <w:r w:rsidRPr="007D7EDF">
              <w:rPr>
                <w:rFonts w:ascii="Century Gothic" w:eastAsia="Tahoma" w:hAnsi="Century Gothic" w:cs="Tahoma"/>
                <w:sz w:val="28"/>
                <w:szCs w:val="28"/>
              </w:rPr>
              <w:t xml:space="preserve"> apresentadas; sistematização dos conceitos e conteúdo; aplicação dos conteúdos. </w:t>
            </w:r>
          </w:p>
        </w:tc>
      </w:tr>
    </w:tbl>
    <w:p w:rsidR="001C77BD" w:rsidRPr="007D7EDF" w:rsidRDefault="001C77BD" w:rsidP="001C77BD">
      <w:pPr>
        <w:jc w:val="both"/>
        <w:rPr>
          <w:rFonts w:ascii="Century Gothic" w:eastAsia="Tahoma" w:hAnsi="Century Gothic" w:cs="Tahoma"/>
          <w:sz w:val="28"/>
          <w:szCs w:val="28"/>
        </w:rPr>
      </w:pPr>
    </w:p>
    <w:p w:rsidR="001C77BD" w:rsidRPr="007D7EDF" w:rsidRDefault="001C77BD" w:rsidP="001C77BD">
      <w:pPr>
        <w:jc w:val="both"/>
        <w:rPr>
          <w:rFonts w:ascii="Century Gothic" w:eastAsia="Tahoma" w:hAnsi="Century Gothic" w:cs="Tahoma"/>
          <w:sz w:val="28"/>
          <w:szCs w:val="28"/>
        </w:rPr>
      </w:pPr>
      <w:r w:rsidRPr="007D7EDF">
        <w:rPr>
          <w:rFonts w:ascii="Century Gothic" w:eastAsia="Tahoma" w:hAnsi="Century Gothic" w:cs="Tahoma"/>
          <w:b/>
          <w:sz w:val="28"/>
          <w:szCs w:val="28"/>
        </w:rPr>
        <w:t>Características requeridas:</w:t>
      </w:r>
      <w:r w:rsidRPr="007D7EDF">
        <w:rPr>
          <w:rFonts w:ascii="Century Gothic" w:eastAsia="Tahoma" w:hAnsi="Century Gothic" w:cs="Tahoma"/>
          <w:sz w:val="28"/>
          <w:szCs w:val="28"/>
        </w:rPr>
        <w:t xml:space="preserve"> Os livros serão utilizados por crianças da faixa etária de 6 a 11 anos; as coleções de Ensino Fundamental (1º, 2º, 3º, 4º e 5º ano) deverão apresentar todos os conteúdos curriculares da base nacional comum e os temas transversais trabalhados em sua contextualização. Com o objetivo de garantir melhor maneabilidade, qualidade e durabilidade, os livros deverão ser produzidos em papel offset com no mínimo 75g/m</w:t>
      </w:r>
      <w:r w:rsidRPr="007D7EDF">
        <w:rPr>
          <w:rFonts w:ascii="Century Gothic" w:eastAsia="Tahoma" w:hAnsi="Century Gothic" w:cs="Tahoma"/>
          <w:sz w:val="28"/>
          <w:szCs w:val="28"/>
          <w:vertAlign w:val="superscript"/>
        </w:rPr>
        <w:t>2</w:t>
      </w:r>
      <w:r w:rsidRPr="007D7EDF">
        <w:rPr>
          <w:rFonts w:ascii="Century Gothic" w:eastAsia="Tahoma" w:hAnsi="Century Gothic" w:cs="Tahoma"/>
          <w:sz w:val="28"/>
          <w:szCs w:val="28"/>
        </w:rPr>
        <w:t xml:space="preserve"> para o miolo, 150g/m</w:t>
      </w:r>
      <w:r w:rsidRPr="007D7EDF">
        <w:rPr>
          <w:rFonts w:ascii="Century Gothic" w:eastAsia="Tahoma" w:hAnsi="Century Gothic" w:cs="Tahoma"/>
          <w:sz w:val="28"/>
          <w:szCs w:val="28"/>
          <w:vertAlign w:val="superscript"/>
        </w:rPr>
        <w:t>2</w:t>
      </w:r>
      <w:r w:rsidRPr="007D7EDF">
        <w:rPr>
          <w:rFonts w:ascii="Century Gothic" w:eastAsia="Tahoma" w:hAnsi="Century Gothic" w:cs="Tahoma"/>
          <w:sz w:val="28"/>
          <w:szCs w:val="28"/>
        </w:rPr>
        <w:t xml:space="preserve"> para os materiais de apoio e 250g/m</w:t>
      </w:r>
      <w:r w:rsidRPr="007D7EDF">
        <w:rPr>
          <w:rFonts w:ascii="Century Gothic" w:eastAsia="Tahoma" w:hAnsi="Century Gothic" w:cs="Tahoma"/>
          <w:sz w:val="28"/>
          <w:szCs w:val="28"/>
          <w:vertAlign w:val="superscript"/>
        </w:rPr>
        <w:t>2</w:t>
      </w:r>
      <w:r w:rsidRPr="007D7EDF">
        <w:rPr>
          <w:rFonts w:ascii="Century Gothic" w:eastAsia="Tahoma" w:hAnsi="Century Gothic" w:cs="Tahoma"/>
          <w:sz w:val="28"/>
          <w:szCs w:val="28"/>
        </w:rPr>
        <w:t xml:space="preserve"> para as capas, a impressão deve ser policromática 4x4 cores para o miolo e no mínimo 4x0 para as capas e materiais de apoio, a encadernação deve ser em espiral plástico.</w:t>
      </w:r>
    </w:p>
    <w:p w:rsidR="001C77BD" w:rsidRPr="007D7EDF" w:rsidRDefault="001C77BD" w:rsidP="001C77BD">
      <w:pPr>
        <w:jc w:val="both"/>
        <w:rPr>
          <w:rFonts w:ascii="Century Gothic" w:eastAsia="Tahoma" w:hAnsi="Century Gothic" w:cs="Tahoma"/>
          <w:sz w:val="28"/>
          <w:szCs w:val="28"/>
        </w:rPr>
      </w:pPr>
    </w:p>
    <w:p w:rsidR="00D33A08" w:rsidRPr="007D7EDF" w:rsidRDefault="00D33A08" w:rsidP="001C77BD">
      <w:pPr>
        <w:jc w:val="both"/>
        <w:rPr>
          <w:rFonts w:ascii="Century Gothic" w:eastAsia="Tahoma" w:hAnsi="Century Gothic" w:cs="Tahoma"/>
          <w:sz w:val="28"/>
          <w:szCs w:val="28"/>
        </w:rPr>
      </w:pPr>
    </w:p>
    <w:p w:rsidR="00D33A08" w:rsidRPr="007D7EDF" w:rsidRDefault="00D33A08" w:rsidP="001C77BD">
      <w:pPr>
        <w:jc w:val="both"/>
        <w:rPr>
          <w:rFonts w:ascii="Century Gothic" w:eastAsia="Tahoma" w:hAnsi="Century Gothic" w:cs="Tahoma"/>
          <w:sz w:val="28"/>
          <w:szCs w:val="28"/>
        </w:rPr>
      </w:pPr>
    </w:p>
    <w:tbl>
      <w:tblPr>
        <w:tblW w:w="0" w:type="auto"/>
        <w:tblInd w:w="98" w:type="dxa"/>
        <w:tblCellMar>
          <w:left w:w="10" w:type="dxa"/>
          <w:right w:w="10" w:type="dxa"/>
        </w:tblCellMar>
        <w:tblLook w:val="0000"/>
      </w:tblPr>
      <w:tblGrid>
        <w:gridCol w:w="1415"/>
        <w:gridCol w:w="8234"/>
      </w:tblGrid>
      <w:tr w:rsidR="001C77BD" w:rsidRPr="007D7EDF" w:rsidTr="001C77BD">
        <w:trPr>
          <w:trHeight w:val="1"/>
        </w:trPr>
        <w:tc>
          <w:tcPr>
            <w:tcW w:w="96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741BFD">
            <w:pPr>
              <w:jc w:val="both"/>
              <w:rPr>
                <w:rFonts w:ascii="Century Gothic" w:hAnsi="Century Gothic"/>
                <w:sz w:val="28"/>
                <w:szCs w:val="28"/>
              </w:rPr>
            </w:pPr>
            <w:r w:rsidRPr="007D7EDF">
              <w:rPr>
                <w:rFonts w:ascii="Century Gothic" w:eastAsia="Tahoma" w:hAnsi="Century Gothic" w:cs="Tahoma"/>
                <w:b/>
                <w:sz w:val="28"/>
                <w:szCs w:val="28"/>
              </w:rPr>
              <w:lastRenderedPageBreak/>
              <w:t>Características requeridas para os materiais a serem utilizados por alunos e professores do 1º ano do Ensino Fundamental.</w:t>
            </w:r>
          </w:p>
        </w:tc>
      </w:tr>
      <w:tr w:rsidR="001C77BD" w:rsidRPr="007D7EDF" w:rsidTr="001C77BD">
        <w:trPr>
          <w:trHeight w:val="1"/>
        </w:trPr>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t>Aluno</w:t>
            </w:r>
          </w:p>
        </w:tc>
        <w:tc>
          <w:tcPr>
            <w:tcW w:w="8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sz w:val="28"/>
                <w:szCs w:val="28"/>
              </w:rPr>
              <w:t xml:space="preserve">Coleção completa de livros didáticos para os </w:t>
            </w:r>
            <w:r w:rsidRPr="007D7EDF">
              <w:rPr>
                <w:rFonts w:ascii="Century Gothic" w:eastAsia="Tahoma" w:hAnsi="Century Gothic" w:cs="Tahoma"/>
                <w:b/>
                <w:sz w:val="28"/>
                <w:szCs w:val="28"/>
              </w:rPr>
              <w:t>alunos</w:t>
            </w:r>
            <w:r w:rsidRPr="007D7EDF">
              <w:rPr>
                <w:rFonts w:ascii="Century Gothic" w:eastAsia="Tahoma" w:hAnsi="Century Gothic" w:cs="Tahoma"/>
                <w:sz w:val="28"/>
                <w:szCs w:val="28"/>
              </w:rPr>
              <w:t xml:space="preserve"> do 1º Ano, do Ensino Fundamental, contendo as disciplinas de: Língua Portuguesa, Ciências, História/Geografia, Matemática, Língua Inglesa e Arte, composta por (4) quatro volumes ao ano, sendo (1) um a cada bimestre letivo, cada volume deve conter todas as disciplinas solicitadas.</w:t>
            </w:r>
          </w:p>
        </w:tc>
      </w:tr>
      <w:tr w:rsidR="001C77BD" w:rsidRPr="007D7EDF" w:rsidTr="001C77BD">
        <w:trPr>
          <w:trHeight w:val="1"/>
        </w:trPr>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t>Professor</w:t>
            </w:r>
          </w:p>
        </w:tc>
        <w:tc>
          <w:tcPr>
            <w:tcW w:w="8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sz w:val="28"/>
                <w:szCs w:val="28"/>
              </w:rPr>
              <w:t xml:space="preserve">Coleção completa dos manuais de orientação para o </w:t>
            </w:r>
            <w:r w:rsidRPr="007D7EDF">
              <w:rPr>
                <w:rFonts w:ascii="Century Gothic" w:eastAsia="Tahoma" w:hAnsi="Century Gothic" w:cs="Tahoma"/>
                <w:b/>
                <w:sz w:val="28"/>
                <w:szCs w:val="28"/>
              </w:rPr>
              <w:t>professor</w:t>
            </w:r>
            <w:r w:rsidRPr="007D7EDF">
              <w:rPr>
                <w:rFonts w:ascii="Century Gothic" w:eastAsia="Tahoma" w:hAnsi="Century Gothic" w:cs="Tahoma"/>
                <w:sz w:val="28"/>
                <w:szCs w:val="28"/>
              </w:rPr>
              <w:t xml:space="preserve"> de 1° ano, do Ensino Fundamental, composta por 4 (quatro) volumes anuais, sendo (1) um a cada bimestre. 1 (um) manual de orientações do professor que contenha orientações didáticas, </w:t>
            </w:r>
            <w:r w:rsidR="00BB4515" w:rsidRPr="007D7EDF">
              <w:rPr>
                <w:rFonts w:ascii="Century Gothic" w:eastAsia="Tahoma" w:hAnsi="Century Gothic" w:cs="Tahoma"/>
                <w:sz w:val="28"/>
                <w:szCs w:val="28"/>
              </w:rPr>
              <w:t>seqüência</w:t>
            </w:r>
            <w:r w:rsidRPr="007D7EDF">
              <w:rPr>
                <w:rFonts w:ascii="Century Gothic" w:eastAsia="Tahoma" w:hAnsi="Century Gothic" w:cs="Tahoma"/>
                <w:sz w:val="28"/>
                <w:szCs w:val="28"/>
              </w:rPr>
              <w:t xml:space="preserve"> didática, orientação a respeito do processo de avaliação e organização curricular. A coleção do professor de 1º ano deve ser acompanhada de: Material complementar de alfabetização em CD-ROM contendo atividades complementares de apoio que poderão ser impressas pelo professor; Cd áudio de musicalização para trabalho complementar de linguagem oral, esquema corporal, ritmos e sons; Encarte impresso em 4x0 cores em papel com a gramatura de no mínimo 90g, composto por painéis com alfabeto ilustrado, sendo um painel para cada letra do alfabeto; Conjunto de cartazes impressos em 4x0 cores em papel com a gramatura de no mínimo 150g: calendário, ajudante do dia, aniversariantes do mês.</w:t>
            </w:r>
          </w:p>
        </w:tc>
      </w:tr>
    </w:tbl>
    <w:p w:rsidR="001C77BD" w:rsidRPr="007D7EDF" w:rsidRDefault="001C77BD" w:rsidP="001C77BD">
      <w:pPr>
        <w:jc w:val="both"/>
        <w:rPr>
          <w:rFonts w:ascii="Century Gothic" w:eastAsia="Tahoma" w:hAnsi="Century Gothic" w:cs="Tahoma"/>
          <w:sz w:val="28"/>
          <w:szCs w:val="28"/>
        </w:rPr>
      </w:pPr>
    </w:p>
    <w:tbl>
      <w:tblPr>
        <w:tblW w:w="0" w:type="auto"/>
        <w:tblInd w:w="98" w:type="dxa"/>
        <w:tblCellMar>
          <w:left w:w="10" w:type="dxa"/>
          <w:right w:w="10" w:type="dxa"/>
        </w:tblCellMar>
        <w:tblLook w:val="0000"/>
      </w:tblPr>
      <w:tblGrid>
        <w:gridCol w:w="1415"/>
        <w:gridCol w:w="8234"/>
      </w:tblGrid>
      <w:tr w:rsidR="001C77BD" w:rsidRPr="007D7EDF" w:rsidTr="001C77BD">
        <w:trPr>
          <w:trHeight w:val="1"/>
        </w:trPr>
        <w:tc>
          <w:tcPr>
            <w:tcW w:w="96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t>Características requeridas para os materiais a serem utilizados por alunos e professores do 2º ano do Ensino Fundamental.</w:t>
            </w:r>
          </w:p>
        </w:tc>
      </w:tr>
      <w:tr w:rsidR="001C77BD" w:rsidRPr="007D7EDF" w:rsidTr="001C77BD">
        <w:trPr>
          <w:trHeight w:val="1"/>
        </w:trPr>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t>Aluno</w:t>
            </w:r>
          </w:p>
        </w:tc>
        <w:tc>
          <w:tcPr>
            <w:tcW w:w="8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sz w:val="28"/>
                <w:szCs w:val="28"/>
              </w:rPr>
              <w:t xml:space="preserve">Coleção completa de livros didáticos para os </w:t>
            </w:r>
            <w:r w:rsidRPr="007D7EDF">
              <w:rPr>
                <w:rFonts w:ascii="Century Gothic" w:eastAsia="Tahoma" w:hAnsi="Century Gothic" w:cs="Tahoma"/>
                <w:b/>
                <w:sz w:val="28"/>
                <w:szCs w:val="28"/>
              </w:rPr>
              <w:t>alunos</w:t>
            </w:r>
            <w:r w:rsidRPr="007D7EDF">
              <w:rPr>
                <w:rFonts w:ascii="Century Gothic" w:eastAsia="Tahoma" w:hAnsi="Century Gothic" w:cs="Tahoma"/>
                <w:sz w:val="28"/>
                <w:szCs w:val="28"/>
              </w:rPr>
              <w:t xml:space="preserve"> do 2º ano, do Ensino Fundamental, contendo as disciplinas de: Língua Portuguesa, Ciências, História/Geografia, Matemática, Língua Inglesa e Arte, composta por (8) oito volumes ao ano, sendo (2) dois a cada bimestre letivo, com o volume um contendo Língua Portuguesa e Matemática e o volume dois contendo Ciências, </w:t>
            </w:r>
            <w:r w:rsidRPr="007D7EDF">
              <w:rPr>
                <w:rFonts w:ascii="Century Gothic" w:eastAsia="Tahoma" w:hAnsi="Century Gothic" w:cs="Tahoma"/>
                <w:sz w:val="28"/>
                <w:szCs w:val="28"/>
              </w:rPr>
              <w:lastRenderedPageBreak/>
              <w:t>História/Geografia, Língua Inglesa e Arte.</w:t>
            </w:r>
          </w:p>
        </w:tc>
      </w:tr>
      <w:tr w:rsidR="001C77BD" w:rsidRPr="007D7EDF" w:rsidTr="001C77BD">
        <w:trPr>
          <w:trHeight w:val="1"/>
        </w:trPr>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lastRenderedPageBreak/>
              <w:t>Professor</w:t>
            </w:r>
          </w:p>
        </w:tc>
        <w:tc>
          <w:tcPr>
            <w:tcW w:w="8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sz w:val="28"/>
                <w:szCs w:val="28"/>
              </w:rPr>
              <w:t xml:space="preserve">Coleção completa dos manuais de orientação para o </w:t>
            </w:r>
            <w:r w:rsidRPr="007D7EDF">
              <w:rPr>
                <w:rFonts w:ascii="Century Gothic" w:eastAsia="Tahoma" w:hAnsi="Century Gothic" w:cs="Tahoma"/>
                <w:b/>
                <w:sz w:val="28"/>
                <w:szCs w:val="28"/>
              </w:rPr>
              <w:t>professor</w:t>
            </w:r>
            <w:r w:rsidRPr="007D7EDF">
              <w:rPr>
                <w:rFonts w:ascii="Century Gothic" w:eastAsia="Tahoma" w:hAnsi="Century Gothic" w:cs="Tahoma"/>
                <w:sz w:val="28"/>
                <w:szCs w:val="28"/>
              </w:rPr>
              <w:t xml:space="preserve"> de 2º ano, do Ensino Fundamental, contendo as disciplinas de: Língua Portuguesa, Ciências, História/Geografia, Matemática, Língua Inglesa e Arte, composta por (8) oito volumes ao ano, sendo (2) dois a cada bimestre letivo, com o volume um contendo Língua Portuguesa e Matemática e o volume dois contendo Ciências, História/Geografia, Língua Inglesa e Arte. 1 (um) manual de orientações do professor que contenha orientações didáticas, </w:t>
            </w:r>
            <w:r w:rsidR="00BB4515" w:rsidRPr="007D7EDF">
              <w:rPr>
                <w:rFonts w:ascii="Century Gothic" w:eastAsia="Tahoma" w:hAnsi="Century Gothic" w:cs="Tahoma"/>
                <w:sz w:val="28"/>
                <w:szCs w:val="28"/>
              </w:rPr>
              <w:t>seqüência</w:t>
            </w:r>
            <w:r w:rsidRPr="007D7EDF">
              <w:rPr>
                <w:rFonts w:ascii="Century Gothic" w:eastAsia="Tahoma" w:hAnsi="Century Gothic" w:cs="Tahoma"/>
                <w:sz w:val="28"/>
                <w:szCs w:val="28"/>
              </w:rPr>
              <w:t xml:space="preserve"> didática, orientação a respeito do processo de avaliação e organização curricular. A coleção do professor de 2º ano deve ser acompanhada de: Encarte impresso em 4x0 cores em papel com a gramatura de no mínimo 90g, composto por painéis com alfabeto ilustrado, sendo um painel para cada letra do alfabeto; Conjunto de cartazes impressos em 4x0 cores em papel com a gramatura de no mínimo 150g: calendário, ajudante do dia, aniversariantes do mês.</w:t>
            </w:r>
          </w:p>
        </w:tc>
      </w:tr>
    </w:tbl>
    <w:p w:rsidR="001C77BD" w:rsidRPr="007D7EDF" w:rsidRDefault="001C77BD" w:rsidP="001C77BD">
      <w:pPr>
        <w:jc w:val="both"/>
        <w:rPr>
          <w:rFonts w:ascii="Century Gothic" w:eastAsia="Tahoma" w:hAnsi="Century Gothic" w:cs="Tahoma"/>
          <w:sz w:val="28"/>
          <w:szCs w:val="28"/>
        </w:rPr>
      </w:pPr>
    </w:p>
    <w:tbl>
      <w:tblPr>
        <w:tblW w:w="9649" w:type="dxa"/>
        <w:tblInd w:w="98" w:type="dxa"/>
        <w:tblCellMar>
          <w:left w:w="10" w:type="dxa"/>
          <w:right w:w="10" w:type="dxa"/>
        </w:tblCellMar>
        <w:tblLook w:val="0000"/>
      </w:tblPr>
      <w:tblGrid>
        <w:gridCol w:w="1415"/>
        <w:gridCol w:w="8234"/>
      </w:tblGrid>
      <w:tr w:rsidR="001C77BD" w:rsidRPr="007D7EDF" w:rsidTr="001C77BD">
        <w:trPr>
          <w:trHeight w:val="1"/>
        </w:trPr>
        <w:tc>
          <w:tcPr>
            <w:tcW w:w="96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t>Características requeridas para os materiais a serem utilizados por alunos e professores do 3º ano do Ensino Fundamental.</w:t>
            </w:r>
          </w:p>
        </w:tc>
      </w:tr>
      <w:tr w:rsidR="001C77BD" w:rsidRPr="007D7EDF" w:rsidTr="001C77BD">
        <w:trPr>
          <w:trHeight w:val="1"/>
        </w:trPr>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t>Aluno</w:t>
            </w:r>
          </w:p>
        </w:tc>
        <w:tc>
          <w:tcPr>
            <w:tcW w:w="8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sz w:val="28"/>
                <w:szCs w:val="28"/>
              </w:rPr>
              <w:t>Coleção completa de livros didáticos para os alunos do 3º ano, do Ensino Fundamental, contendo as disciplinas de: Língua Portuguesa, Ciências, História/Geografia, Matemática, Língua Inglesa e Arte, composta por (8) oito volumes ao ano, sendo (2) a cada bimestre letivo, com o volume um contendo Língua Portuguesa e Matemática e o volume dois contendo Ciências, História/Geografia, Língua Inglesa e Arte.</w:t>
            </w:r>
          </w:p>
        </w:tc>
      </w:tr>
      <w:tr w:rsidR="001C77BD" w:rsidRPr="007D7EDF" w:rsidTr="001C77BD">
        <w:trPr>
          <w:trHeight w:val="1"/>
        </w:trPr>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t>Professor</w:t>
            </w:r>
          </w:p>
        </w:tc>
        <w:tc>
          <w:tcPr>
            <w:tcW w:w="8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sz w:val="28"/>
                <w:szCs w:val="28"/>
              </w:rPr>
              <w:t xml:space="preserve">Coleção completa dos manuais de orientação para o </w:t>
            </w:r>
            <w:r w:rsidRPr="007D7EDF">
              <w:rPr>
                <w:rFonts w:ascii="Century Gothic" w:eastAsia="Tahoma" w:hAnsi="Century Gothic" w:cs="Tahoma"/>
                <w:b/>
                <w:sz w:val="28"/>
                <w:szCs w:val="28"/>
              </w:rPr>
              <w:t>Professor</w:t>
            </w:r>
            <w:r w:rsidRPr="007D7EDF">
              <w:rPr>
                <w:rFonts w:ascii="Century Gothic" w:eastAsia="Tahoma" w:hAnsi="Century Gothic" w:cs="Tahoma"/>
                <w:sz w:val="28"/>
                <w:szCs w:val="28"/>
              </w:rPr>
              <w:t xml:space="preserve"> de 3º ano, do Ensino Fundamental, contendo as disciplinas de: Língua Portuguesa, Ciências, História/Geografia, Matemática, Língua Inglesa e Arte, composta por (8) oito volumes ao ano, sendo (2) dois a cada bimestre letivo, com o volume um contendo Língua Portuguesa e Matemática e o volume dois contendo </w:t>
            </w:r>
            <w:r w:rsidRPr="007D7EDF">
              <w:rPr>
                <w:rFonts w:ascii="Century Gothic" w:eastAsia="Tahoma" w:hAnsi="Century Gothic" w:cs="Tahoma"/>
                <w:sz w:val="28"/>
                <w:szCs w:val="28"/>
              </w:rPr>
              <w:lastRenderedPageBreak/>
              <w:t xml:space="preserve">Ciências, História/Geografia, Língua Inglesa e Arte. 1 (um) manual de orientações do professor que contenha orientações didáticas, </w:t>
            </w:r>
            <w:r w:rsidR="00BB4515" w:rsidRPr="007D7EDF">
              <w:rPr>
                <w:rFonts w:ascii="Century Gothic" w:eastAsia="Tahoma" w:hAnsi="Century Gothic" w:cs="Tahoma"/>
                <w:sz w:val="28"/>
                <w:szCs w:val="28"/>
              </w:rPr>
              <w:t>seqüência</w:t>
            </w:r>
            <w:r w:rsidRPr="007D7EDF">
              <w:rPr>
                <w:rFonts w:ascii="Century Gothic" w:eastAsia="Tahoma" w:hAnsi="Century Gothic" w:cs="Tahoma"/>
                <w:sz w:val="28"/>
                <w:szCs w:val="28"/>
              </w:rPr>
              <w:t xml:space="preserve"> didática, orientação a respeito do processo de avaliação e organização curricular. A coleção do professor de 3º ano deve ser acompanhada de: Encarte impresso em 4x0 cores em papel com a gramatura de no mínimo 90g, composto por painéis com alfabeto ilustrado, sendo um painel para cada letra do alfabeto; Conjunto de cartazes impressos em 4x0 cores em papel com a gramatura de no mínimo 150g: calendário, ajudante do dia, aniversariantes do mês.</w:t>
            </w:r>
          </w:p>
        </w:tc>
      </w:tr>
    </w:tbl>
    <w:p w:rsidR="001C77BD" w:rsidRPr="007D7EDF" w:rsidRDefault="001C77BD" w:rsidP="001C77BD">
      <w:pPr>
        <w:jc w:val="both"/>
        <w:rPr>
          <w:rFonts w:ascii="Century Gothic" w:eastAsia="Tahoma" w:hAnsi="Century Gothic" w:cs="Tahoma"/>
          <w:sz w:val="28"/>
          <w:szCs w:val="28"/>
        </w:rPr>
      </w:pPr>
    </w:p>
    <w:tbl>
      <w:tblPr>
        <w:tblW w:w="0" w:type="auto"/>
        <w:tblInd w:w="98" w:type="dxa"/>
        <w:tblCellMar>
          <w:left w:w="10" w:type="dxa"/>
          <w:right w:w="10" w:type="dxa"/>
        </w:tblCellMar>
        <w:tblLook w:val="0000"/>
      </w:tblPr>
      <w:tblGrid>
        <w:gridCol w:w="1415"/>
        <w:gridCol w:w="8234"/>
      </w:tblGrid>
      <w:tr w:rsidR="001C77BD" w:rsidRPr="007D7EDF" w:rsidTr="001C77BD">
        <w:trPr>
          <w:trHeight w:val="1"/>
        </w:trPr>
        <w:tc>
          <w:tcPr>
            <w:tcW w:w="96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741BFD">
            <w:pPr>
              <w:jc w:val="both"/>
              <w:rPr>
                <w:rFonts w:ascii="Century Gothic" w:hAnsi="Century Gothic"/>
                <w:sz w:val="28"/>
                <w:szCs w:val="28"/>
              </w:rPr>
            </w:pPr>
            <w:r w:rsidRPr="007D7EDF">
              <w:rPr>
                <w:rFonts w:ascii="Century Gothic" w:eastAsia="Tahoma" w:hAnsi="Century Gothic" w:cs="Tahoma"/>
                <w:b/>
                <w:sz w:val="28"/>
                <w:szCs w:val="28"/>
              </w:rPr>
              <w:t>Características requeridas para os materiais a serem utilizados por alunos e professores do 4º ano do Ensino Fundamental.</w:t>
            </w:r>
          </w:p>
        </w:tc>
      </w:tr>
      <w:tr w:rsidR="001C77BD" w:rsidRPr="007D7EDF" w:rsidTr="001C77BD">
        <w:trPr>
          <w:trHeight w:val="1"/>
        </w:trPr>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t>Aluno</w:t>
            </w:r>
          </w:p>
        </w:tc>
        <w:tc>
          <w:tcPr>
            <w:tcW w:w="8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sz w:val="28"/>
                <w:szCs w:val="28"/>
              </w:rPr>
              <w:t xml:space="preserve">Coleção completa de livros didáticos para os </w:t>
            </w:r>
            <w:r w:rsidRPr="007D7EDF">
              <w:rPr>
                <w:rFonts w:ascii="Century Gothic" w:eastAsia="Tahoma" w:hAnsi="Century Gothic" w:cs="Tahoma"/>
                <w:b/>
                <w:sz w:val="28"/>
                <w:szCs w:val="28"/>
              </w:rPr>
              <w:t>alunos</w:t>
            </w:r>
            <w:r w:rsidRPr="007D7EDF">
              <w:rPr>
                <w:rFonts w:ascii="Century Gothic" w:eastAsia="Tahoma" w:hAnsi="Century Gothic" w:cs="Tahoma"/>
                <w:sz w:val="28"/>
                <w:szCs w:val="28"/>
              </w:rPr>
              <w:t xml:space="preserve"> do 4º ano, do Ensino Fundamental, contendo as disciplinas de: Língua Portuguesa, Ciências, História/Geografia, Matemática, Língua Inglesa e Arte, composta por (8) oito volumes ao ano, sendo (2) dois a cada bimestre letivo, com o volume contendo Língua Portuguesa e Matemática e o volume dois contendo Ciências, História/Geografia, Língua Inglesa e Arte.</w:t>
            </w:r>
          </w:p>
        </w:tc>
      </w:tr>
      <w:tr w:rsidR="001C77BD" w:rsidRPr="007D7EDF" w:rsidTr="001C77BD">
        <w:trPr>
          <w:trHeight w:val="1"/>
        </w:trPr>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t>Professor</w:t>
            </w:r>
          </w:p>
        </w:tc>
        <w:tc>
          <w:tcPr>
            <w:tcW w:w="8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sz w:val="28"/>
                <w:szCs w:val="28"/>
              </w:rPr>
              <w:t xml:space="preserve">Coleção completa dos manuais de orientação para o </w:t>
            </w:r>
            <w:r w:rsidRPr="007D7EDF">
              <w:rPr>
                <w:rFonts w:ascii="Century Gothic" w:eastAsia="Tahoma" w:hAnsi="Century Gothic" w:cs="Tahoma"/>
                <w:b/>
                <w:sz w:val="28"/>
                <w:szCs w:val="28"/>
              </w:rPr>
              <w:t>Professor</w:t>
            </w:r>
            <w:r w:rsidRPr="007D7EDF">
              <w:rPr>
                <w:rFonts w:ascii="Century Gothic" w:eastAsia="Tahoma" w:hAnsi="Century Gothic" w:cs="Tahoma"/>
                <w:sz w:val="28"/>
                <w:szCs w:val="28"/>
              </w:rPr>
              <w:t xml:space="preserve"> de 4º ano, do Ensino Fundamental, contendo as disciplinas de: Língua Portuguesa, Ciências, História/Geografia, Matemática, Língua Inglesa e Arte, composta por (8) oito volumes ao ano, sendo (2) dois a cada bimestre letivo, com o volume um contendo Língua Portuguesa e Matemática e o volume dois contendo Ciências, História/Geografia, Língua Inglesa e Arte. 1 (um) manual de orientações do professor que contenha orientações didáticas, </w:t>
            </w:r>
            <w:r w:rsidR="00BB4515" w:rsidRPr="007D7EDF">
              <w:rPr>
                <w:rFonts w:ascii="Century Gothic" w:eastAsia="Tahoma" w:hAnsi="Century Gothic" w:cs="Tahoma"/>
                <w:sz w:val="28"/>
                <w:szCs w:val="28"/>
              </w:rPr>
              <w:t>seqüência</w:t>
            </w:r>
            <w:r w:rsidRPr="007D7EDF">
              <w:rPr>
                <w:rFonts w:ascii="Century Gothic" w:eastAsia="Tahoma" w:hAnsi="Century Gothic" w:cs="Tahoma"/>
                <w:sz w:val="28"/>
                <w:szCs w:val="28"/>
              </w:rPr>
              <w:t xml:space="preserve"> didática, orientação a respeito do processo de avaliação e organização curricular. A coleção do professor de 4º ano deve ser acompanhada de: Encarte impresso em 4x0 cores em papel com a gramatura de no mínimo 90g, composto por painéis com alfabeto ilustrado, sendo um painel para </w:t>
            </w:r>
            <w:r w:rsidRPr="007D7EDF">
              <w:rPr>
                <w:rFonts w:ascii="Century Gothic" w:eastAsia="Tahoma" w:hAnsi="Century Gothic" w:cs="Tahoma"/>
                <w:sz w:val="28"/>
                <w:szCs w:val="28"/>
              </w:rPr>
              <w:lastRenderedPageBreak/>
              <w:t>cada letra do alfabeto; Conjunto de cartazes impressos em 4x0 cores em papel com a gramatura de no mínimo 150g: calendário, ajudante do dia, aniversariantes do mês.</w:t>
            </w:r>
          </w:p>
        </w:tc>
      </w:tr>
    </w:tbl>
    <w:p w:rsidR="001C77BD" w:rsidRPr="007D7EDF" w:rsidRDefault="001C77BD" w:rsidP="001C77BD">
      <w:pPr>
        <w:jc w:val="both"/>
        <w:rPr>
          <w:rFonts w:ascii="Century Gothic" w:eastAsia="Tahoma" w:hAnsi="Century Gothic" w:cs="Tahoma"/>
          <w:sz w:val="28"/>
          <w:szCs w:val="28"/>
        </w:rPr>
      </w:pPr>
    </w:p>
    <w:tbl>
      <w:tblPr>
        <w:tblW w:w="0" w:type="auto"/>
        <w:tblInd w:w="98" w:type="dxa"/>
        <w:tblCellMar>
          <w:left w:w="10" w:type="dxa"/>
          <w:right w:w="10" w:type="dxa"/>
        </w:tblCellMar>
        <w:tblLook w:val="0000"/>
      </w:tblPr>
      <w:tblGrid>
        <w:gridCol w:w="1415"/>
        <w:gridCol w:w="8234"/>
      </w:tblGrid>
      <w:tr w:rsidR="001C77BD" w:rsidRPr="007D7EDF" w:rsidTr="001C77BD">
        <w:trPr>
          <w:trHeight w:val="1"/>
        </w:trPr>
        <w:tc>
          <w:tcPr>
            <w:tcW w:w="96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t>Características requeridas para os materiais a serem utilizados por alunos e professores do 5º ano do Ensino Fundamental.</w:t>
            </w:r>
          </w:p>
        </w:tc>
      </w:tr>
      <w:tr w:rsidR="001C77BD" w:rsidRPr="007D7EDF" w:rsidTr="001C77BD">
        <w:trPr>
          <w:trHeight w:val="1"/>
        </w:trPr>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t>Aluno</w:t>
            </w:r>
          </w:p>
        </w:tc>
        <w:tc>
          <w:tcPr>
            <w:tcW w:w="8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sz w:val="28"/>
                <w:szCs w:val="28"/>
              </w:rPr>
              <w:t xml:space="preserve">Coleção completa de livros didáticos para os </w:t>
            </w:r>
            <w:r w:rsidRPr="007D7EDF">
              <w:rPr>
                <w:rFonts w:ascii="Century Gothic" w:eastAsia="Tahoma" w:hAnsi="Century Gothic" w:cs="Tahoma"/>
                <w:b/>
                <w:sz w:val="28"/>
                <w:szCs w:val="28"/>
              </w:rPr>
              <w:t>alunos</w:t>
            </w:r>
            <w:r w:rsidRPr="007D7EDF">
              <w:rPr>
                <w:rFonts w:ascii="Century Gothic" w:eastAsia="Tahoma" w:hAnsi="Century Gothic" w:cs="Tahoma"/>
                <w:sz w:val="28"/>
                <w:szCs w:val="28"/>
              </w:rPr>
              <w:t xml:space="preserve"> do 5º ano, do Ensino Fundamental, contendo as disciplinas de: Língua Portuguesa, Ciências, História/Geografia, Matemática, Língua Inglesa e Arte, composta por (8) oito volumes ao ano, sendo (2) dois a cada bimestre letivo, com o volume um contendo Língua Portuguesa e Matemática e o volume dois contendo Ciências, História/Geografia, Língua Inglesa e Arte.</w:t>
            </w:r>
          </w:p>
        </w:tc>
      </w:tr>
      <w:tr w:rsidR="001C77BD" w:rsidRPr="007D7EDF" w:rsidTr="001C77BD">
        <w:trPr>
          <w:trHeight w:val="1"/>
        </w:trPr>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t>Professor</w:t>
            </w:r>
          </w:p>
        </w:tc>
        <w:tc>
          <w:tcPr>
            <w:tcW w:w="8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sz w:val="28"/>
                <w:szCs w:val="28"/>
              </w:rPr>
              <w:t xml:space="preserve">Coleção completa dos manuais de orientação para o </w:t>
            </w:r>
            <w:r w:rsidRPr="007D7EDF">
              <w:rPr>
                <w:rFonts w:ascii="Century Gothic" w:eastAsia="Tahoma" w:hAnsi="Century Gothic" w:cs="Tahoma"/>
                <w:b/>
                <w:sz w:val="28"/>
                <w:szCs w:val="28"/>
              </w:rPr>
              <w:t>Professor</w:t>
            </w:r>
            <w:r w:rsidRPr="007D7EDF">
              <w:rPr>
                <w:rFonts w:ascii="Century Gothic" w:eastAsia="Tahoma" w:hAnsi="Century Gothic" w:cs="Tahoma"/>
                <w:sz w:val="28"/>
                <w:szCs w:val="28"/>
              </w:rPr>
              <w:t xml:space="preserve"> de 5º ano, do Ensino Fundamental, contendo as disciplinas de: Língua Portuguesa, Ciências, História/Geografia, Matemática, Língua Inglesa e Arte, composta por (8) oito volumes ao ano, sendo (2) dois a cada bimestre letivo, com o volume um contendo Língua Portuguesa e Matemática e o volume dois contendo Ciências, História/Geografia, Língua Inglesa e Arte. 1 (um) manual de orientações do professor que contenha orientações didáticas, </w:t>
            </w:r>
            <w:r w:rsidR="00BB4515" w:rsidRPr="007D7EDF">
              <w:rPr>
                <w:rFonts w:ascii="Century Gothic" w:eastAsia="Tahoma" w:hAnsi="Century Gothic" w:cs="Tahoma"/>
                <w:sz w:val="28"/>
                <w:szCs w:val="28"/>
              </w:rPr>
              <w:t>seqüência</w:t>
            </w:r>
            <w:r w:rsidRPr="007D7EDF">
              <w:rPr>
                <w:rFonts w:ascii="Century Gothic" w:eastAsia="Tahoma" w:hAnsi="Century Gothic" w:cs="Tahoma"/>
                <w:sz w:val="28"/>
                <w:szCs w:val="28"/>
              </w:rPr>
              <w:t xml:space="preserve"> didática, orientação a respeito do processo de avaliação e organização curricular. A coleção do professor de 5º ano deve ser acompanhada de: Encarte impresso em 4x0 cores em papel com a gramatura de no mínimo 90g, composto por painéis com alfabeto ilustrado, sendo um painel para cada letra do alfabeto; Conjunto de cartazes impressos em 4x0 cores em papel com a gramatura de no mínimo 150g: calendário, ajudante do dia, aniversariantes do mês.</w:t>
            </w:r>
          </w:p>
        </w:tc>
      </w:tr>
    </w:tbl>
    <w:p w:rsidR="001C77BD" w:rsidRPr="007D7EDF" w:rsidRDefault="001C77BD" w:rsidP="001C77BD">
      <w:pPr>
        <w:jc w:val="both"/>
        <w:rPr>
          <w:rFonts w:ascii="Century Gothic" w:eastAsia="Tahoma" w:hAnsi="Century Gothic" w:cs="Tahoma"/>
          <w:sz w:val="28"/>
          <w:szCs w:val="28"/>
        </w:rPr>
      </w:pPr>
    </w:p>
    <w:p w:rsidR="001C77BD" w:rsidRPr="007D7EDF" w:rsidRDefault="001C77BD" w:rsidP="001C77BD">
      <w:pPr>
        <w:jc w:val="both"/>
        <w:rPr>
          <w:rFonts w:ascii="Century Gothic" w:eastAsia="Tahoma" w:hAnsi="Century Gothic" w:cs="Tahoma"/>
          <w:sz w:val="28"/>
          <w:szCs w:val="28"/>
        </w:rPr>
      </w:pPr>
      <w:r w:rsidRPr="007D7EDF">
        <w:rPr>
          <w:rFonts w:ascii="Century Gothic" w:eastAsia="Tahoma" w:hAnsi="Century Gothic" w:cs="Tahoma"/>
          <w:sz w:val="28"/>
          <w:szCs w:val="28"/>
        </w:rPr>
        <w:t xml:space="preserve">A contratada se obriga a entregar, durante o ano letivo, material idêntico ao material comum, nas versões ampliadas, braile e digital (CD-ROM) para os alunos de inclusão dos Anos Iniciais do Ensino Fundamental. A escolha da versão adequada a cada caso será </w:t>
      </w:r>
      <w:r w:rsidRPr="007D7EDF">
        <w:rPr>
          <w:rFonts w:ascii="Century Gothic" w:eastAsia="Tahoma" w:hAnsi="Century Gothic" w:cs="Tahoma"/>
          <w:sz w:val="28"/>
          <w:szCs w:val="28"/>
        </w:rPr>
        <w:lastRenderedPageBreak/>
        <w:t>realizada pela equipe gestora da rede de ensino. Os pedidos serão realizados com no mínimo (30) trinta dias de antecedência da data de entrega.</w:t>
      </w:r>
    </w:p>
    <w:p w:rsidR="001C77BD" w:rsidRPr="007D7EDF" w:rsidRDefault="001C77BD" w:rsidP="001C77BD">
      <w:pPr>
        <w:jc w:val="both"/>
        <w:rPr>
          <w:rFonts w:ascii="Century Gothic" w:eastAsia="Tahoma" w:hAnsi="Century Gothic" w:cs="Tahoma"/>
          <w:sz w:val="28"/>
          <w:szCs w:val="28"/>
        </w:rPr>
      </w:pPr>
    </w:p>
    <w:p w:rsidR="001C77BD" w:rsidRPr="007D7EDF" w:rsidRDefault="001C77BD" w:rsidP="001C77BD">
      <w:pPr>
        <w:jc w:val="both"/>
        <w:rPr>
          <w:rFonts w:ascii="Century Gothic" w:eastAsia="Tahoma" w:hAnsi="Century Gothic" w:cs="Tahoma"/>
          <w:sz w:val="28"/>
          <w:szCs w:val="28"/>
        </w:rPr>
      </w:pPr>
      <w:r w:rsidRPr="007D7EDF">
        <w:rPr>
          <w:rFonts w:ascii="Century Gothic" w:eastAsia="Tahoma" w:hAnsi="Century Gothic" w:cs="Tahoma"/>
          <w:b/>
          <w:sz w:val="28"/>
          <w:szCs w:val="28"/>
        </w:rPr>
        <w:t xml:space="preserve">Caderno de atividades de apoio à alfabetização para alunos do Ensino Fundamental Anos Iniciais: </w:t>
      </w:r>
      <w:r w:rsidRPr="007D7EDF">
        <w:rPr>
          <w:rFonts w:ascii="Century Gothic" w:eastAsia="Tahoma" w:hAnsi="Century Gothic" w:cs="Tahoma"/>
          <w:sz w:val="28"/>
          <w:szCs w:val="28"/>
        </w:rPr>
        <w:t>O processo de aquisição da leitura e da escrita está ligado aos fatores sociais e deve favorecer a comunicação e significação do universo em que a criança vive, além das ampliações e formas de utilização no dia a dia. Fatores que devem estar contemplados no material solicitado, como a apresentação de textos diversos: rimas, narrativas, poemas, parlendas, entrevistas, receitas, músicas, valorização da cultura indígena e africana entre outros tipos e gêneros textuais.</w:t>
      </w:r>
    </w:p>
    <w:p w:rsidR="001C77BD" w:rsidRPr="007D7EDF" w:rsidRDefault="001C77BD" w:rsidP="001C77BD">
      <w:pPr>
        <w:jc w:val="both"/>
        <w:rPr>
          <w:rFonts w:ascii="Century Gothic" w:eastAsia="Tahoma" w:hAnsi="Century Gothic" w:cs="Tahoma"/>
          <w:sz w:val="28"/>
          <w:szCs w:val="28"/>
        </w:rPr>
      </w:pPr>
      <w:r w:rsidRPr="007D7EDF">
        <w:rPr>
          <w:rFonts w:ascii="Century Gothic" w:eastAsia="Tahoma" w:hAnsi="Century Gothic" w:cs="Tahoma"/>
          <w:sz w:val="28"/>
          <w:szCs w:val="28"/>
        </w:rPr>
        <w:t>No entanto, além dos cadernos bimestrais contextualizados a equipe pedagógica julga necessária a aquisição de caderno direcionado de atividades de alfabetização para casos específicos determinados pela equipe de especialistas desta rede.  Este recurso poderá auxiliar crianças com dificuldades de evolução em alfabetização, casos específicos de inclusão e casos específicos de transferências com incompatibilidade de grau de desenvolvimento.</w:t>
      </w:r>
    </w:p>
    <w:p w:rsidR="001C77BD" w:rsidRPr="007D7EDF" w:rsidRDefault="001C77BD" w:rsidP="001C77BD">
      <w:pPr>
        <w:jc w:val="both"/>
        <w:rPr>
          <w:rFonts w:ascii="Century Gothic" w:eastAsia="Tahoma" w:hAnsi="Century Gothic" w:cs="Tahoma"/>
          <w:sz w:val="28"/>
          <w:szCs w:val="28"/>
        </w:rPr>
      </w:pPr>
      <w:r w:rsidRPr="007D7EDF">
        <w:rPr>
          <w:rFonts w:ascii="Century Gothic" w:eastAsia="Tahoma" w:hAnsi="Century Gothic" w:cs="Tahoma"/>
          <w:sz w:val="28"/>
          <w:szCs w:val="28"/>
        </w:rPr>
        <w:t>A solicitação do caderno direcionado de atividades de alfabetização será realizada pela equipe gestora da rede de ensino sempre que houver necessidade para atender inicialmente aos alunos do Ensino Fundamental Anos Iniciais e possíveis demandas de outros ciclos de acordo com a avaliação da equipe. Os pedidos serão realizados com quinze dias (15) de antecedência da data de entrega e a quantidade deverá atender exatamente o solicitado.</w:t>
      </w:r>
    </w:p>
    <w:p w:rsidR="001C77BD" w:rsidRPr="007D7EDF" w:rsidRDefault="001C77BD" w:rsidP="001C77BD">
      <w:pPr>
        <w:jc w:val="both"/>
        <w:rPr>
          <w:rFonts w:ascii="Century Gothic" w:eastAsia="Tahoma" w:hAnsi="Century Gothic" w:cs="Tahoma"/>
          <w:b/>
          <w:sz w:val="28"/>
          <w:szCs w:val="28"/>
        </w:rPr>
      </w:pPr>
      <w:r w:rsidRPr="007D7EDF">
        <w:rPr>
          <w:rFonts w:ascii="Century Gothic" w:eastAsia="Tahoma" w:hAnsi="Century Gothic" w:cs="Tahoma"/>
          <w:sz w:val="28"/>
          <w:szCs w:val="28"/>
        </w:rPr>
        <w:t xml:space="preserve">O material deverá atender aos seguintes pressupostos mínimos direcionados em relação à alfabetização: apresentação das vogais e das letras do alfabeto com atividades relacionadas; apresentação das letras (letra bastão) em caixa alta e caixa baixa; diversificação das atividades, como ligar, completar, colorir, enigmas, associação; pequenos textos relacionados para contextualização dos tópicos; apresentação de sílabas no contexto das atividades; atividades que solicitem o desenvolvimento de pequenos textos; atividades contextualizadas como ordem, organização, produção de textos orais e escritos, pesquisa, uso de textos imagéticos, interpretação de </w:t>
      </w:r>
      <w:r w:rsidRPr="007D7EDF">
        <w:rPr>
          <w:rFonts w:ascii="Century Gothic" w:eastAsia="Tahoma" w:hAnsi="Century Gothic" w:cs="Tahoma"/>
          <w:sz w:val="28"/>
          <w:szCs w:val="28"/>
        </w:rPr>
        <w:lastRenderedPageBreak/>
        <w:t>texto, lista, brincadeiras, cantigas, de preferência com espaços que possibilitem o uso total das atividades e a exploração do desenvolvimento motor; todas as atividades devem ser realizadas no material (livro consumível) com espaço para escrita espontânea. A comissão aceitará cadernos que contemplem além do solicitado e que não deixem de contemplar os conteúdos elencados inicialmente.</w:t>
      </w:r>
    </w:p>
    <w:p w:rsidR="001C77BD" w:rsidRPr="007D7EDF" w:rsidRDefault="001C77BD" w:rsidP="001C77BD">
      <w:pPr>
        <w:jc w:val="both"/>
        <w:rPr>
          <w:rFonts w:ascii="Century Gothic" w:eastAsia="Tahoma" w:hAnsi="Century Gothic" w:cs="Tahoma"/>
          <w:sz w:val="28"/>
          <w:szCs w:val="28"/>
        </w:rPr>
      </w:pPr>
      <w:r w:rsidRPr="007D7EDF">
        <w:rPr>
          <w:rFonts w:ascii="Century Gothic" w:eastAsia="Tahoma" w:hAnsi="Century Gothic" w:cs="Tahoma"/>
          <w:sz w:val="28"/>
          <w:szCs w:val="28"/>
        </w:rPr>
        <w:t>A comissão aceitará cadernos que contemplem além do solicitado e que não deixem de contemplar os conteúdos exigidos.</w:t>
      </w:r>
    </w:p>
    <w:p w:rsidR="001C77BD" w:rsidRPr="007D7EDF" w:rsidRDefault="001C77BD" w:rsidP="001C77BD">
      <w:pPr>
        <w:jc w:val="both"/>
        <w:rPr>
          <w:rFonts w:ascii="Century Gothic" w:eastAsia="Tahoma" w:hAnsi="Century Gothic" w:cs="Tahoma"/>
          <w:sz w:val="28"/>
          <w:szCs w:val="28"/>
        </w:rPr>
      </w:pPr>
      <w:r w:rsidRPr="007D7EDF">
        <w:rPr>
          <w:rFonts w:ascii="Century Gothic" w:eastAsia="Tahoma" w:hAnsi="Century Gothic" w:cs="Tahoma"/>
          <w:sz w:val="28"/>
          <w:szCs w:val="28"/>
        </w:rPr>
        <w:t>A qualidade de acabamento do material deverá atender aos padrões apresentados no conjunto dos livros contextualizados e deve ser entregue em volume único. O material não poderá ser apresentado em volume unificado ao material contextualizado, pois atenderá apenas aos casos específicos determinados pela equipe pedagógica desta rede de ensino.</w:t>
      </w:r>
    </w:p>
    <w:p w:rsidR="001C77BD" w:rsidRPr="007D7EDF" w:rsidRDefault="001C77BD" w:rsidP="001C77BD">
      <w:pPr>
        <w:jc w:val="both"/>
        <w:rPr>
          <w:rFonts w:ascii="Century Gothic" w:eastAsia="Tahoma" w:hAnsi="Century Gothic" w:cs="Tahoma"/>
          <w:sz w:val="28"/>
          <w:szCs w:val="28"/>
        </w:rPr>
      </w:pPr>
      <w:r w:rsidRPr="007D7EDF">
        <w:rPr>
          <w:rFonts w:ascii="Century Gothic" w:eastAsia="Tahoma" w:hAnsi="Century Gothic" w:cs="Tahoma"/>
          <w:sz w:val="28"/>
          <w:szCs w:val="28"/>
        </w:rPr>
        <w:t>A contratada deverá oferecer suporte especializado em alfabetização.</w:t>
      </w:r>
    </w:p>
    <w:p w:rsidR="001C77BD" w:rsidRPr="007D7EDF" w:rsidRDefault="001C77BD" w:rsidP="001C77BD">
      <w:pPr>
        <w:jc w:val="both"/>
        <w:rPr>
          <w:rFonts w:ascii="Century Gothic" w:eastAsia="Tahoma" w:hAnsi="Century Gothic" w:cs="Tahoma"/>
          <w:b/>
          <w:sz w:val="28"/>
          <w:szCs w:val="28"/>
        </w:rPr>
      </w:pPr>
    </w:p>
    <w:p w:rsidR="001C77BD" w:rsidRPr="007D7EDF" w:rsidRDefault="001C77BD" w:rsidP="001C77BD">
      <w:pPr>
        <w:jc w:val="both"/>
        <w:rPr>
          <w:rFonts w:ascii="Century Gothic" w:eastAsia="Tahoma" w:hAnsi="Century Gothic" w:cs="Tahoma"/>
          <w:b/>
          <w:sz w:val="28"/>
          <w:szCs w:val="28"/>
        </w:rPr>
      </w:pPr>
      <w:r w:rsidRPr="007D7EDF">
        <w:rPr>
          <w:rFonts w:ascii="Century Gothic" w:eastAsia="Tahoma" w:hAnsi="Century Gothic" w:cs="Tahoma"/>
          <w:b/>
          <w:sz w:val="28"/>
          <w:szCs w:val="28"/>
        </w:rPr>
        <w:t xml:space="preserve">FERRAMENTA DE ESTUDO DIGITAL </w:t>
      </w:r>
    </w:p>
    <w:p w:rsidR="001C77BD" w:rsidRPr="007D7EDF" w:rsidRDefault="001C77BD" w:rsidP="001C77BD">
      <w:pPr>
        <w:rPr>
          <w:rFonts w:ascii="Century Gothic" w:eastAsia="Century Gothic" w:hAnsi="Century Gothic" w:cs="Century Gothic"/>
          <w:b/>
          <w:sz w:val="28"/>
          <w:szCs w:val="28"/>
        </w:rPr>
      </w:pPr>
    </w:p>
    <w:p w:rsidR="001C77BD" w:rsidRPr="007D7EDF" w:rsidRDefault="001C77BD" w:rsidP="001C77BD">
      <w:pPr>
        <w:rPr>
          <w:rFonts w:ascii="Century Gothic" w:eastAsia="Century Gothic" w:hAnsi="Century Gothic" w:cs="Century Gothic"/>
          <w:b/>
          <w:sz w:val="28"/>
          <w:szCs w:val="28"/>
        </w:rPr>
      </w:pPr>
      <w:r w:rsidRPr="007D7EDF">
        <w:rPr>
          <w:rFonts w:ascii="Century Gothic" w:eastAsia="Century Gothic" w:hAnsi="Century Gothic" w:cs="Century Gothic"/>
          <w:b/>
          <w:sz w:val="28"/>
          <w:szCs w:val="28"/>
        </w:rPr>
        <w:t>Portal da educação:</w:t>
      </w:r>
    </w:p>
    <w:p w:rsidR="001C77BD" w:rsidRPr="007D7EDF" w:rsidRDefault="001C77BD" w:rsidP="001C77BD">
      <w:pPr>
        <w:jc w:val="both"/>
        <w:rPr>
          <w:rFonts w:ascii="Century Gothic" w:eastAsia="Century Gothic" w:hAnsi="Century Gothic" w:cs="Century Gothic"/>
          <w:b/>
          <w:sz w:val="28"/>
          <w:szCs w:val="28"/>
        </w:rPr>
      </w:pPr>
    </w:p>
    <w:p w:rsidR="001C77BD" w:rsidRPr="007D7EDF" w:rsidRDefault="001C77BD" w:rsidP="001C77BD">
      <w:pPr>
        <w:numPr>
          <w:ilvl w:val="0"/>
          <w:numId w:val="29"/>
        </w:numPr>
        <w:jc w:val="both"/>
        <w:rPr>
          <w:rFonts w:ascii="Century Gothic" w:eastAsia="Century Gothic" w:hAnsi="Century Gothic" w:cs="Century Gothic"/>
          <w:sz w:val="28"/>
          <w:szCs w:val="28"/>
        </w:rPr>
      </w:pPr>
      <w:r w:rsidRPr="007D7EDF">
        <w:rPr>
          <w:rFonts w:ascii="Century Gothic" w:eastAsia="Century Gothic" w:hAnsi="Century Gothic" w:cs="Century Gothic"/>
          <w:sz w:val="28"/>
          <w:szCs w:val="28"/>
        </w:rPr>
        <w:t>A proponente deverá ofertar portal de educação com área de acesso restrito.</w:t>
      </w:r>
    </w:p>
    <w:p w:rsidR="001C77BD" w:rsidRPr="007D7EDF" w:rsidRDefault="001C77BD" w:rsidP="001C77BD">
      <w:pPr>
        <w:jc w:val="both"/>
        <w:rPr>
          <w:rFonts w:ascii="Century Gothic" w:eastAsia="Tahoma" w:hAnsi="Century Gothic" w:cs="Tahoma"/>
          <w:b/>
          <w:sz w:val="28"/>
          <w:szCs w:val="28"/>
        </w:rPr>
      </w:pPr>
    </w:p>
    <w:p w:rsidR="001C77BD" w:rsidRPr="007D7EDF" w:rsidRDefault="001C77BD" w:rsidP="001C77BD">
      <w:pPr>
        <w:jc w:val="both"/>
        <w:rPr>
          <w:rFonts w:ascii="Century Gothic" w:eastAsia="Tahoma" w:hAnsi="Century Gothic" w:cs="Tahoma"/>
          <w:b/>
          <w:sz w:val="28"/>
          <w:szCs w:val="28"/>
        </w:rPr>
      </w:pPr>
      <w:r w:rsidRPr="007D7EDF">
        <w:rPr>
          <w:rFonts w:ascii="Century Gothic" w:eastAsia="Tahoma" w:hAnsi="Century Gothic" w:cs="Tahoma"/>
          <w:b/>
          <w:sz w:val="28"/>
          <w:szCs w:val="28"/>
        </w:rPr>
        <w:t>PRESTAÇÃO DE SERVIÇOS RELATIVOS À IMPLANTAÇÃO E ASSESSORIA PEDAGÓGICA</w:t>
      </w:r>
    </w:p>
    <w:p w:rsidR="001C77BD" w:rsidRPr="007D7EDF" w:rsidRDefault="001C77BD" w:rsidP="001C77BD">
      <w:pPr>
        <w:jc w:val="both"/>
        <w:rPr>
          <w:rFonts w:ascii="Century Gothic" w:eastAsia="Tahoma" w:hAnsi="Century Gothic" w:cs="Tahoma"/>
          <w:b/>
          <w:sz w:val="28"/>
          <w:szCs w:val="28"/>
        </w:rPr>
      </w:pPr>
      <w:r w:rsidRPr="007D7EDF">
        <w:rPr>
          <w:rFonts w:ascii="Century Gothic" w:eastAsia="Tahoma" w:hAnsi="Century Gothic" w:cs="Tahoma"/>
          <w:b/>
          <w:sz w:val="28"/>
          <w:szCs w:val="28"/>
        </w:rPr>
        <w:t>Público:</w:t>
      </w:r>
      <w:r w:rsidRPr="007D7EDF">
        <w:rPr>
          <w:rFonts w:ascii="Century Gothic" w:eastAsia="Tahoma" w:hAnsi="Century Gothic" w:cs="Tahoma"/>
          <w:sz w:val="28"/>
          <w:szCs w:val="28"/>
        </w:rPr>
        <w:t xml:space="preserve"> Professores e gestores </w:t>
      </w:r>
    </w:p>
    <w:p w:rsidR="001C77BD" w:rsidRPr="007D7EDF" w:rsidRDefault="001C77BD" w:rsidP="001C77BD">
      <w:pPr>
        <w:jc w:val="both"/>
        <w:rPr>
          <w:rFonts w:ascii="Century Gothic" w:eastAsia="Tahoma" w:hAnsi="Century Gothic" w:cs="Tahoma"/>
          <w:sz w:val="28"/>
          <w:szCs w:val="28"/>
        </w:rPr>
      </w:pPr>
      <w:r w:rsidRPr="007D7EDF">
        <w:rPr>
          <w:rFonts w:ascii="Century Gothic" w:eastAsia="Tahoma" w:hAnsi="Century Gothic" w:cs="Tahoma"/>
          <w:b/>
          <w:sz w:val="28"/>
          <w:szCs w:val="28"/>
        </w:rPr>
        <w:t xml:space="preserve">Segmento: </w:t>
      </w:r>
      <w:r w:rsidRPr="007D7EDF">
        <w:rPr>
          <w:rFonts w:ascii="Century Gothic" w:eastAsia="Tahoma" w:hAnsi="Century Gothic" w:cs="Tahoma"/>
          <w:sz w:val="28"/>
          <w:szCs w:val="28"/>
        </w:rPr>
        <w:t>Educação Infantil e</w:t>
      </w:r>
      <w:r w:rsidR="00BB4515">
        <w:rPr>
          <w:rFonts w:ascii="Century Gothic" w:eastAsia="Tahoma" w:hAnsi="Century Gothic" w:cs="Tahoma"/>
          <w:sz w:val="28"/>
          <w:szCs w:val="28"/>
        </w:rPr>
        <w:t xml:space="preserve"> </w:t>
      </w:r>
      <w:r w:rsidRPr="007D7EDF">
        <w:rPr>
          <w:rFonts w:ascii="Century Gothic" w:eastAsia="Tahoma" w:hAnsi="Century Gothic" w:cs="Tahoma"/>
          <w:sz w:val="28"/>
          <w:szCs w:val="28"/>
        </w:rPr>
        <w:t>Anos Iniciais do Ensino Fundamental</w:t>
      </w:r>
    </w:p>
    <w:p w:rsidR="001C77BD" w:rsidRPr="007D7EDF" w:rsidRDefault="001C77BD" w:rsidP="001C77BD">
      <w:pPr>
        <w:jc w:val="both"/>
        <w:rPr>
          <w:rFonts w:ascii="Century Gothic" w:eastAsia="Tahoma" w:hAnsi="Century Gothic" w:cs="Tahoma"/>
          <w:sz w:val="28"/>
          <w:szCs w:val="28"/>
        </w:rPr>
      </w:pPr>
    </w:p>
    <w:tbl>
      <w:tblPr>
        <w:tblW w:w="0" w:type="auto"/>
        <w:tblInd w:w="98" w:type="dxa"/>
        <w:tblCellMar>
          <w:left w:w="10" w:type="dxa"/>
          <w:right w:w="10" w:type="dxa"/>
        </w:tblCellMar>
        <w:tblLook w:val="0000"/>
      </w:tblPr>
      <w:tblGrid>
        <w:gridCol w:w="3068"/>
        <w:gridCol w:w="6581"/>
      </w:tblGrid>
      <w:tr w:rsidR="001C77BD" w:rsidRPr="007D7EDF" w:rsidTr="001C77BD">
        <w:trPr>
          <w:trHeight w:val="1"/>
        </w:trPr>
        <w:tc>
          <w:tcPr>
            <w:tcW w:w="3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center"/>
              <w:rPr>
                <w:rFonts w:ascii="Century Gothic" w:hAnsi="Century Gothic"/>
                <w:sz w:val="28"/>
                <w:szCs w:val="28"/>
              </w:rPr>
            </w:pPr>
            <w:r w:rsidRPr="007D7EDF">
              <w:rPr>
                <w:rFonts w:ascii="Century Gothic" w:eastAsia="Tahoma" w:hAnsi="Century Gothic" w:cs="Tahoma"/>
                <w:b/>
                <w:sz w:val="28"/>
                <w:szCs w:val="28"/>
              </w:rPr>
              <w:t>Serviços</w:t>
            </w:r>
          </w:p>
        </w:tc>
        <w:tc>
          <w:tcPr>
            <w:tcW w:w="6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center"/>
              <w:rPr>
                <w:rFonts w:ascii="Century Gothic" w:hAnsi="Century Gothic"/>
                <w:sz w:val="28"/>
                <w:szCs w:val="28"/>
              </w:rPr>
            </w:pPr>
            <w:r w:rsidRPr="007D7EDF">
              <w:rPr>
                <w:rFonts w:ascii="Century Gothic" w:eastAsia="Tahoma" w:hAnsi="Century Gothic" w:cs="Tahoma"/>
                <w:b/>
                <w:sz w:val="28"/>
                <w:szCs w:val="28"/>
              </w:rPr>
              <w:t>Descrição</w:t>
            </w:r>
          </w:p>
        </w:tc>
      </w:tr>
      <w:tr w:rsidR="001C77BD" w:rsidRPr="007D7EDF" w:rsidTr="001C77BD">
        <w:trPr>
          <w:trHeight w:val="1"/>
        </w:trPr>
        <w:tc>
          <w:tcPr>
            <w:tcW w:w="3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t>Implantação do material:</w:t>
            </w:r>
          </w:p>
        </w:tc>
        <w:tc>
          <w:tcPr>
            <w:tcW w:w="6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sz w:val="28"/>
                <w:szCs w:val="28"/>
              </w:rPr>
              <w:t>a implantação do sistema de ensino deve contemplar orientações sobre o desenvolvimento infantil, uso e aplicação do material para as demais faixas etárias.</w:t>
            </w:r>
          </w:p>
        </w:tc>
      </w:tr>
      <w:tr w:rsidR="001C77BD" w:rsidRPr="007D7EDF" w:rsidTr="001C77BD">
        <w:trPr>
          <w:trHeight w:val="1"/>
        </w:trPr>
        <w:tc>
          <w:tcPr>
            <w:tcW w:w="3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t>Acompanhamento técnico relacional</w:t>
            </w:r>
            <w:r w:rsidRPr="007D7EDF">
              <w:rPr>
                <w:rFonts w:ascii="Century Gothic" w:eastAsia="Tahoma" w:hAnsi="Century Gothic" w:cs="Tahoma"/>
                <w:sz w:val="28"/>
                <w:szCs w:val="28"/>
              </w:rPr>
              <w:t>:</w:t>
            </w:r>
          </w:p>
        </w:tc>
        <w:tc>
          <w:tcPr>
            <w:tcW w:w="6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sz w:val="28"/>
                <w:szCs w:val="28"/>
              </w:rPr>
              <w:t xml:space="preserve">Visitas periódicas que deverão ser realizadas no município por um profissional especializado, com o objetivo de </w:t>
            </w:r>
            <w:r w:rsidRPr="007D7EDF">
              <w:rPr>
                <w:rFonts w:ascii="Century Gothic" w:eastAsia="Tahoma" w:hAnsi="Century Gothic" w:cs="Tahoma"/>
                <w:sz w:val="28"/>
                <w:szCs w:val="28"/>
              </w:rPr>
              <w:lastRenderedPageBreak/>
              <w:t>acompanhar o desenvolvimento dos trabalhos.</w:t>
            </w:r>
          </w:p>
        </w:tc>
      </w:tr>
      <w:tr w:rsidR="001C77BD" w:rsidRPr="007D7EDF" w:rsidTr="001C77BD">
        <w:trPr>
          <w:trHeight w:val="1"/>
        </w:trPr>
        <w:tc>
          <w:tcPr>
            <w:tcW w:w="3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lastRenderedPageBreak/>
              <w:t>Formação continuada e orientações pedagógicas</w:t>
            </w:r>
            <w:r w:rsidRPr="007D7EDF">
              <w:rPr>
                <w:rFonts w:ascii="Century Gothic" w:eastAsia="Tahoma" w:hAnsi="Century Gothic" w:cs="Tahoma"/>
                <w:sz w:val="28"/>
                <w:szCs w:val="28"/>
              </w:rPr>
              <w:t>:</w:t>
            </w:r>
          </w:p>
        </w:tc>
        <w:tc>
          <w:tcPr>
            <w:tcW w:w="6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sz w:val="28"/>
                <w:szCs w:val="28"/>
              </w:rPr>
              <w:t>devem ser fornecidas formação continuada para professores e coordenadores, distribuídas ao longo do ano letivo. Devem ocorrer bimestralmente e ser efetuadas no município, por profissionais especializados em suas áreas de conhecimento. O trabalho deverá ser coordenado por uma equipe capacitada, totalizando 32 (trinta e duas) horas por segmento por ano letivo.</w:t>
            </w:r>
          </w:p>
        </w:tc>
      </w:tr>
      <w:tr w:rsidR="001C77BD" w:rsidRPr="007D7EDF" w:rsidTr="001C77BD">
        <w:trPr>
          <w:trHeight w:val="1"/>
        </w:trPr>
        <w:tc>
          <w:tcPr>
            <w:tcW w:w="3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t>Suporte pedagógico para orientação individualizada</w:t>
            </w:r>
            <w:r w:rsidRPr="007D7EDF">
              <w:rPr>
                <w:rFonts w:ascii="Century Gothic" w:eastAsia="Tahoma" w:hAnsi="Century Gothic" w:cs="Tahoma"/>
                <w:sz w:val="28"/>
                <w:szCs w:val="28"/>
              </w:rPr>
              <w:t>:</w:t>
            </w:r>
          </w:p>
        </w:tc>
        <w:tc>
          <w:tcPr>
            <w:tcW w:w="6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sz w:val="28"/>
                <w:szCs w:val="28"/>
              </w:rPr>
              <w:t>deve ser disponibilizado, para professores, coordenadores e diretores da rede municipal, suporte por e-mail, telefone e visitas “in loco” sempre que se fizer necessário.</w:t>
            </w:r>
          </w:p>
        </w:tc>
      </w:tr>
      <w:tr w:rsidR="001C77BD" w:rsidRPr="007D7EDF" w:rsidTr="001C77BD">
        <w:trPr>
          <w:trHeight w:val="1"/>
        </w:trPr>
        <w:tc>
          <w:tcPr>
            <w:tcW w:w="3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t>Encontro anual de educadores</w:t>
            </w:r>
            <w:r w:rsidRPr="007D7EDF">
              <w:rPr>
                <w:rFonts w:ascii="Century Gothic" w:eastAsia="Tahoma" w:hAnsi="Century Gothic" w:cs="Tahoma"/>
                <w:sz w:val="28"/>
                <w:szCs w:val="28"/>
              </w:rPr>
              <w:t>:</w:t>
            </w:r>
          </w:p>
        </w:tc>
        <w:tc>
          <w:tcPr>
            <w:tcW w:w="6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sz w:val="28"/>
                <w:szCs w:val="28"/>
              </w:rPr>
              <w:t>deve oferecer um encontro anual para educadores das redes municipais conveniadas, em local a ser definido, com o intuito promover a troca de experiências entre os professores e coordenadores municipais e a aperfeiçoamento profissional por meio de palestras com especialistas da educação</w:t>
            </w:r>
          </w:p>
        </w:tc>
      </w:tr>
      <w:tr w:rsidR="001C77BD" w:rsidRPr="007D7EDF" w:rsidTr="001C77BD">
        <w:trPr>
          <w:trHeight w:val="1"/>
        </w:trPr>
        <w:tc>
          <w:tcPr>
            <w:tcW w:w="3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t>Encontro de gestores</w:t>
            </w:r>
            <w:r w:rsidRPr="007D7EDF">
              <w:rPr>
                <w:rFonts w:ascii="Century Gothic" w:eastAsia="Tahoma" w:hAnsi="Century Gothic" w:cs="Tahoma"/>
                <w:sz w:val="28"/>
                <w:szCs w:val="28"/>
              </w:rPr>
              <w:t>:</w:t>
            </w:r>
          </w:p>
        </w:tc>
        <w:tc>
          <w:tcPr>
            <w:tcW w:w="6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sz w:val="28"/>
                <w:szCs w:val="28"/>
              </w:rPr>
              <w:t>direcionado a gestores, diretores e coordenadores, com o intuito de compartilhar conhecimentos na área pedagógico-administrativa, com a abordagem de temas relacionados à atuação dos gestores frente à formação escolar dos alunos.</w:t>
            </w:r>
          </w:p>
        </w:tc>
      </w:tr>
      <w:tr w:rsidR="001C77BD" w:rsidRPr="007D7EDF" w:rsidTr="001C77BD">
        <w:trPr>
          <w:trHeight w:val="1"/>
        </w:trPr>
        <w:tc>
          <w:tcPr>
            <w:tcW w:w="3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b/>
                <w:sz w:val="28"/>
                <w:szCs w:val="28"/>
              </w:rPr>
              <w:t>Avaliações</w:t>
            </w:r>
          </w:p>
        </w:tc>
        <w:tc>
          <w:tcPr>
            <w:tcW w:w="6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77BD" w:rsidRPr="007D7EDF" w:rsidRDefault="001C77BD" w:rsidP="001C77BD">
            <w:pPr>
              <w:jc w:val="both"/>
              <w:rPr>
                <w:rFonts w:ascii="Century Gothic" w:hAnsi="Century Gothic"/>
                <w:sz w:val="28"/>
                <w:szCs w:val="28"/>
              </w:rPr>
            </w:pPr>
            <w:r w:rsidRPr="007D7EDF">
              <w:rPr>
                <w:rFonts w:ascii="Century Gothic" w:eastAsia="Tahoma" w:hAnsi="Century Gothic" w:cs="Tahoma"/>
                <w:sz w:val="28"/>
                <w:szCs w:val="28"/>
              </w:rPr>
              <w:t>a serem elaboradas, impressas e enviadas bimestralmente durante o ano letivo.</w:t>
            </w:r>
          </w:p>
        </w:tc>
      </w:tr>
    </w:tbl>
    <w:p w:rsidR="001C77BD" w:rsidRPr="007D7EDF" w:rsidRDefault="001C77BD" w:rsidP="001C77BD">
      <w:pPr>
        <w:jc w:val="both"/>
        <w:rPr>
          <w:rFonts w:ascii="Century Gothic" w:eastAsia="Tahoma" w:hAnsi="Century Gothic" w:cs="Tahoma"/>
          <w:sz w:val="28"/>
          <w:szCs w:val="28"/>
        </w:rPr>
      </w:pPr>
    </w:p>
    <w:p w:rsidR="00543C5D" w:rsidRPr="007D7EDF" w:rsidRDefault="00543C5D" w:rsidP="00D3544B">
      <w:pPr>
        <w:rPr>
          <w:rFonts w:ascii="Century Gothic" w:hAnsi="Century Gothic"/>
          <w:b/>
          <w:sz w:val="28"/>
          <w:szCs w:val="28"/>
        </w:rPr>
      </w:pPr>
    </w:p>
    <w:p w:rsidR="00B456C2" w:rsidRPr="007D7EDF" w:rsidRDefault="00B456C2" w:rsidP="00D3544B">
      <w:pPr>
        <w:jc w:val="center"/>
        <w:rPr>
          <w:rFonts w:ascii="Century Gothic" w:hAnsi="Century Gothic"/>
          <w:b/>
          <w:sz w:val="28"/>
          <w:szCs w:val="28"/>
        </w:rPr>
      </w:pPr>
    </w:p>
    <w:p w:rsidR="00B456C2" w:rsidRPr="007D7EDF" w:rsidRDefault="00B456C2" w:rsidP="00D3544B">
      <w:pPr>
        <w:jc w:val="center"/>
        <w:rPr>
          <w:rFonts w:ascii="Century Gothic" w:hAnsi="Century Gothic"/>
          <w:b/>
          <w:sz w:val="28"/>
          <w:szCs w:val="28"/>
        </w:rPr>
      </w:pPr>
    </w:p>
    <w:p w:rsidR="00B456C2" w:rsidRPr="007D7EDF" w:rsidRDefault="00B456C2" w:rsidP="00D3544B">
      <w:pPr>
        <w:jc w:val="center"/>
        <w:rPr>
          <w:rFonts w:ascii="Century Gothic" w:hAnsi="Century Gothic"/>
          <w:b/>
          <w:sz w:val="28"/>
          <w:szCs w:val="28"/>
        </w:rPr>
      </w:pPr>
    </w:p>
    <w:p w:rsidR="00B456C2" w:rsidRPr="007D7EDF" w:rsidRDefault="00B456C2" w:rsidP="00D3544B">
      <w:pPr>
        <w:jc w:val="center"/>
        <w:rPr>
          <w:rFonts w:ascii="Century Gothic" w:hAnsi="Century Gothic"/>
          <w:b/>
          <w:sz w:val="28"/>
          <w:szCs w:val="28"/>
        </w:rPr>
      </w:pPr>
    </w:p>
    <w:p w:rsidR="00B456C2" w:rsidRPr="007D7EDF" w:rsidRDefault="00B456C2" w:rsidP="00D3544B">
      <w:pPr>
        <w:jc w:val="center"/>
        <w:rPr>
          <w:rFonts w:ascii="Century Gothic" w:hAnsi="Century Gothic"/>
          <w:b/>
          <w:sz w:val="28"/>
          <w:szCs w:val="28"/>
        </w:rPr>
      </w:pPr>
    </w:p>
    <w:p w:rsidR="00C73958" w:rsidRPr="007D7EDF" w:rsidRDefault="00206BDB" w:rsidP="00D3544B">
      <w:pPr>
        <w:jc w:val="center"/>
        <w:rPr>
          <w:rFonts w:ascii="Century Gothic" w:hAnsi="Century Gothic"/>
          <w:b/>
          <w:sz w:val="28"/>
          <w:szCs w:val="28"/>
        </w:rPr>
      </w:pPr>
      <w:r w:rsidRPr="007D7EDF">
        <w:rPr>
          <w:rFonts w:ascii="Century Gothic" w:hAnsi="Century Gothic"/>
          <w:b/>
          <w:sz w:val="28"/>
          <w:szCs w:val="28"/>
        </w:rPr>
        <w:lastRenderedPageBreak/>
        <w:t>TOMADA DE PREÇOS Nº 001</w:t>
      </w:r>
      <w:r w:rsidR="00C73958" w:rsidRPr="007D7EDF">
        <w:rPr>
          <w:rFonts w:ascii="Century Gothic" w:hAnsi="Century Gothic"/>
          <w:b/>
          <w:sz w:val="28"/>
          <w:szCs w:val="28"/>
        </w:rPr>
        <w:t>/</w:t>
      </w:r>
      <w:r w:rsidR="00B65888" w:rsidRPr="007D7EDF">
        <w:rPr>
          <w:rFonts w:ascii="Century Gothic" w:hAnsi="Century Gothic"/>
          <w:b/>
          <w:sz w:val="28"/>
          <w:szCs w:val="28"/>
        </w:rPr>
        <w:t>201</w:t>
      </w:r>
      <w:r w:rsidR="005016A9" w:rsidRPr="007D7EDF">
        <w:rPr>
          <w:rFonts w:ascii="Century Gothic" w:hAnsi="Century Gothic"/>
          <w:b/>
          <w:sz w:val="28"/>
          <w:szCs w:val="28"/>
        </w:rPr>
        <w:t>7</w:t>
      </w:r>
    </w:p>
    <w:p w:rsidR="00C73958" w:rsidRPr="007D7EDF" w:rsidRDefault="00C73958" w:rsidP="00D3544B">
      <w:pPr>
        <w:jc w:val="center"/>
        <w:rPr>
          <w:rFonts w:ascii="Century Gothic" w:hAnsi="Century Gothic"/>
          <w:b/>
          <w:sz w:val="28"/>
          <w:szCs w:val="28"/>
        </w:rPr>
      </w:pPr>
    </w:p>
    <w:p w:rsidR="00C73958" w:rsidRPr="007D7EDF" w:rsidRDefault="00C73958" w:rsidP="00D3544B">
      <w:pPr>
        <w:jc w:val="center"/>
        <w:rPr>
          <w:rFonts w:ascii="Century Gothic" w:hAnsi="Century Gothic"/>
          <w:b/>
          <w:sz w:val="28"/>
          <w:szCs w:val="28"/>
        </w:rPr>
      </w:pPr>
      <w:r w:rsidRPr="007D7EDF">
        <w:rPr>
          <w:rFonts w:ascii="Century Gothic" w:hAnsi="Century Gothic"/>
          <w:b/>
          <w:sz w:val="28"/>
          <w:szCs w:val="28"/>
        </w:rPr>
        <w:t>ANEXO II – CRITÉRIOS DE PONTUAÇÃO DA PROPOSTA TÉCNICA</w:t>
      </w:r>
    </w:p>
    <w:p w:rsidR="00C73958" w:rsidRPr="007D7EDF" w:rsidRDefault="00C73958" w:rsidP="00D3544B">
      <w:pPr>
        <w:jc w:val="both"/>
        <w:rPr>
          <w:rFonts w:ascii="Century Gothic" w:hAnsi="Century Gothic"/>
          <w:b/>
          <w:sz w:val="28"/>
          <w:szCs w:val="28"/>
        </w:rPr>
      </w:pPr>
    </w:p>
    <w:p w:rsidR="00741BFD" w:rsidRPr="007D7EDF" w:rsidRDefault="00741BFD" w:rsidP="00741BFD">
      <w:pPr>
        <w:tabs>
          <w:tab w:val="left" w:pos="709"/>
          <w:tab w:val="left" w:pos="1134"/>
        </w:tabs>
        <w:ind w:left="-142" w:right="141"/>
        <w:jc w:val="center"/>
        <w:rPr>
          <w:rFonts w:ascii="Century Gothic" w:eastAsia="Tahoma" w:hAnsi="Century Gothic" w:cs="Tahoma"/>
          <w:b/>
          <w:sz w:val="28"/>
          <w:szCs w:val="28"/>
        </w:rPr>
      </w:pPr>
      <w:r w:rsidRPr="007D7EDF">
        <w:rPr>
          <w:rFonts w:ascii="Century Gothic" w:eastAsia="Tahoma" w:hAnsi="Century Gothic" w:cs="Tahoma"/>
          <w:b/>
          <w:sz w:val="28"/>
          <w:szCs w:val="28"/>
        </w:rPr>
        <w:t>DETERMINAÇÃO DOS CRITÉRIOS DE AVALIAÇÃO:</w:t>
      </w:r>
    </w:p>
    <w:p w:rsidR="00741BFD" w:rsidRPr="007D7EDF" w:rsidRDefault="00741BFD" w:rsidP="00741BFD">
      <w:pPr>
        <w:tabs>
          <w:tab w:val="left" w:pos="709"/>
          <w:tab w:val="left" w:pos="1134"/>
        </w:tabs>
        <w:ind w:left="-142" w:right="141"/>
        <w:jc w:val="both"/>
        <w:rPr>
          <w:rFonts w:ascii="Century Gothic" w:eastAsia="Tahoma" w:hAnsi="Century Gothic" w:cs="Tahoma"/>
          <w:b/>
          <w:i/>
          <w:sz w:val="28"/>
          <w:szCs w:val="28"/>
        </w:rPr>
      </w:pPr>
    </w:p>
    <w:p w:rsidR="00741BFD" w:rsidRPr="007D7EDF" w:rsidRDefault="00741BFD" w:rsidP="00741BFD">
      <w:pPr>
        <w:tabs>
          <w:tab w:val="left" w:pos="709"/>
          <w:tab w:val="left" w:pos="1134"/>
        </w:tabs>
        <w:ind w:left="-142" w:right="141"/>
        <w:jc w:val="both"/>
        <w:rPr>
          <w:rFonts w:ascii="Century Gothic" w:eastAsia="Tahoma" w:hAnsi="Century Gothic" w:cs="Tahoma"/>
          <w:sz w:val="28"/>
          <w:szCs w:val="28"/>
        </w:rPr>
      </w:pPr>
      <w:r w:rsidRPr="007D7EDF">
        <w:rPr>
          <w:rFonts w:ascii="Century Gothic" w:eastAsia="Tahoma" w:hAnsi="Century Gothic" w:cs="Tahoma"/>
          <w:sz w:val="28"/>
          <w:szCs w:val="28"/>
        </w:rPr>
        <w:t xml:space="preserve">Todos os materiais didáticos e projetos de cada Empresa Licitante serão avaliados em conjunto, ou seja, para a Educação Infantil de 0 a 6 anos atendo as especificidades de cada faixa etária – de 4 (quatro) meses a 3 (três) anos e de 4 (quatro) anos a 6 (seis) anos – e para os anos iniciais do Ensino Fundamental do 1º (primeiro) ao 5º (quinto) ano, levando em consideração os seguintes quesitos: </w:t>
      </w:r>
    </w:p>
    <w:p w:rsidR="00741BFD" w:rsidRPr="007D7EDF" w:rsidRDefault="00741BFD" w:rsidP="00741BFD">
      <w:pPr>
        <w:ind w:right="141"/>
        <w:jc w:val="both"/>
        <w:rPr>
          <w:rFonts w:ascii="Century Gothic" w:eastAsia="Tahoma" w:hAnsi="Century Gothic" w:cs="Tahoma"/>
          <w:b/>
          <w:sz w:val="28"/>
          <w:szCs w:val="28"/>
        </w:rPr>
      </w:pPr>
    </w:p>
    <w:p w:rsidR="00741BFD" w:rsidRPr="007D7EDF" w:rsidRDefault="00741BFD" w:rsidP="00741BFD">
      <w:pPr>
        <w:tabs>
          <w:tab w:val="left" w:pos="709"/>
          <w:tab w:val="left" w:pos="1134"/>
        </w:tabs>
        <w:ind w:left="-142" w:right="141"/>
        <w:jc w:val="both"/>
        <w:rPr>
          <w:rFonts w:ascii="Century Gothic" w:eastAsia="Tahoma" w:hAnsi="Century Gothic" w:cs="Tahoma"/>
          <w:sz w:val="28"/>
          <w:szCs w:val="28"/>
        </w:rPr>
      </w:pPr>
      <w:r w:rsidRPr="007D7EDF">
        <w:rPr>
          <w:rFonts w:ascii="Century Gothic" w:eastAsia="Tahoma" w:hAnsi="Century Gothic" w:cs="Tahoma"/>
          <w:sz w:val="28"/>
          <w:szCs w:val="28"/>
        </w:rPr>
        <w:t>As amostras dos materiais didáticos e das propostas técnicas serão avaliadas em conjunto, levando em consideração os seguintes quesitos:</w:t>
      </w:r>
    </w:p>
    <w:p w:rsidR="00741BFD" w:rsidRPr="007D7EDF" w:rsidRDefault="00741BFD" w:rsidP="00741BFD">
      <w:pPr>
        <w:tabs>
          <w:tab w:val="left" w:pos="1985"/>
        </w:tabs>
        <w:jc w:val="both"/>
        <w:rPr>
          <w:rFonts w:ascii="Century Gothic" w:eastAsia="Tahoma" w:hAnsi="Century Gothic" w:cs="Tahoma"/>
          <w:sz w:val="28"/>
          <w:szCs w:val="28"/>
        </w:rPr>
      </w:pPr>
    </w:p>
    <w:p w:rsidR="00741BFD" w:rsidRPr="007D7EDF" w:rsidRDefault="00741BFD" w:rsidP="00741BFD">
      <w:pPr>
        <w:tabs>
          <w:tab w:val="left" w:pos="709"/>
          <w:tab w:val="left" w:pos="1134"/>
        </w:tabs>
        <w:ind w:right="141"/>
        <w:jc w:val="both"/>
        <w:rPr>
          <w:rFonts w:ascii="Century Gothic" w:eastAsia="Tahoma" w:hAnsi="Century Gothic" w:cs="Tahoma"/>
          <w:sz w:val="28"/>
          <w:szCs w:val="28"/>
        </w:rPr>
      </w:pPr>
      <w:r w:rsidRPr="007D7EDF">
        <w:rPr>
          <w:rFonts w:ascii="Century Gothic" w:eastAsia="Tahoma" w:hAnsi="Century Gothic" w:cs="Tahoma"/>
          <w:sz w:val="28"/>
          <w:szCs w:val="28"/>
        </w:rPr>
        <w:t>0 – Não apresenta</w:t>
      </w:r>
    </w:p>
    <w:p w:rsidR="00741BFD" w:rsidRPr="007D7EDF" w:rsidRDefault="00741BFD" w:rsidP="00741BFD">
      <w:pPr>
        <w:tabs>
          <w:tab w:val="left" w:pos="709"/>
          <w:tab w:val="left" w:pos="1134"/>
        </w:tabs>
        <w:ind w:right="141"/>
        <w:jc w:val="both"/>
        <w:rPr>
          <w:rFonts w:ascii="Century Gothic" w:eastAsia="Tahoma" w:hAnsi="Century Gothic" w:cs="Tahoma"/>
          <w:sz w:val="28"/>
          <w:szCs w:val="28"/>
        </w:rPr>
      </w:pPr>
      <w:r w:rsidRPr="007D7EDF">
        <w:rPr>
          <w:rFonts w:ascii="Century Gothic" w:eastAsia="Tahoma" w:hAnsi="Century Gothic" w:cs="Tahoma"/>
          <w:sz w:val="28"/>
          <w:szCs w:val="28"/>
        </w:rPr>
        <w:t>1 – Deficiente</w:t>
      </w:r>
    </w:p>
    <w:p w:rsidR="00741BFD" w:rsidRPr="007D7EDF" w:rsidRDefault="00741BFD" w:rsidP="00741BFD">
      <w:pPr>
        <w:tabs>
          <w:tab w:val="left" w:pos="709"/>
          <w:tab w:val="left" w:pos="1134"/>
        </w:tabs>
        <w:ind w:right="141"/>
        <w:jc w:val="both"/>
        <w:rPr>
          <w:rFonts w:ascii="Century Gothic" w:eastAsia="Tahoma" w:hAnsi="Century Gothic" w:cs="Tahoma"/>
          <w:sz w:val="28"/>
          <w:szCs w:val="28"/>
        </w:rPr>
      </w:pPr>
      <w:r w:rsidRPr="007D7EDF">
        <w:rPr>
          <w:rFonts w:ascii="Century Gothic" w:eastAsia="Tahoma" w:hAnsi="Century Gothic" w:cs="Tahoma"/>
          <w:sz w:val="28"/>
          <w:szCs w:val="28"/>
        </w:rPr>
        <w:t>3 – Regular</w:t>
      </w:r>
    </w:p>
    <w:p w:rsidR="00741BFD" w:rsidRPr="007D7EDF" w:rsidRDefault="00741BFD" w:rsidP="00741BFD">
      <w:pPr>
        <w:tabs>
          <w:tab w:val="left" w:pos="709"/>
          <w:tab w:val="left" w:pos="1134"/>
        </w:tabs>
        <w:ind w:right="141"/>
        <w:jc w:val="both"/>
        <w:rPr>
          <w:rFonts w:ascii="Century Gothic" w:eastAsia="Tahoma" w:hAnsi="Century Gothic" w:cs="Tahoma"/>
          <w:sz w:val="28"/>
          <w:szCs w:val="28"/>
        </w:rPr>
      </w:pPr>
      <w:r w:rsidRPr="007D7EDF">
        <w:rPr>
          <w:rFonts w:ascii="Century Gothic" w:eastAsia="Tahoma" w:hAnsi="Century Gothic" w:cs="Tahoma"/>
          <w:sz w:val="28"/>
          <w:szCs w:val="28"/>
        </w:rPr>
        <w:t>5 - Bom</w:t>
      </w:r>
    </w:p>
    <w:p w:rsidR="00741BFD" w:rsidRPr="007D7EDF" w:rsidRDefault="00741BFD" w:rsidP="00741BFD">
      <w:pPr>
        <w:tabs>
          <w:tab w:val="left" w:pos="1985"/>
        </w:tabs>
        <w:jc w:val="both"/>
        <w:rPr>
          <w:rFonts w:ascii="Century Gothic" w:eastAsia="Tahoma" w:hAnsi="Century Gothic" w:cs="Tahoma"/>
          <w:sz w:val="28"/>
          <w:szCs w:val="28"/>
        </w:rPr>
      </w:pPr>
    </w:p>
    <w:tbl>
      <w:tblPr>
        <w:tblW w:w="0" w:type="auto"/>
        <w:jc w:val="center"/>
        <w:tblLayout w:type="fixed"/>
        <w:tblCellMar>
          <w:left w:w="10" w:type="dxa"/>
          <w:right w:w="10" w:type="dxa"/>
        </w:tblCellMar>
        <w:tblLook w:val="0000"/>
      </w:tblPr>
      <w:tblGrid>
        <w:gridCol w:w="7807"/>
        <w:gridCol w:w="567"/>
        <w:gridCol w:w="425"/>
        <w:gridCol w:w="425"/>
        <w:gridCol w:w="435"/>
      </w:tblGrid>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1985"/>
              </w:tabs>
              <w:jc w:val="center"/>
              <w:rPr>
                <w:rFonts w:ascii="Century Gothic" w:hAnsi="Century Gothic"/>
                <w:sz w:val="28"/>
                <w:szCs w:val="28"/>
              </w:rPr>
            </w:pPr>
            <w:r w:rsidRPr="007D7EDF">
              <w:rPr>
                <w:rFonts w:ascii="Century Gothic" w:eastAsia="Tahoma" w:hAnsi="Century Gothic" w:cs="Tahoma"/>
                <w:b/>
                <w:sz w:val="28"/>
                <w:szCs w:val="28"/>
              </w:rPr>
              <w:t>FATORES</w:t>
            </w:r>
          </w:p>
        </w:tc>
        <w:tc>
          <w:tcPr>
            <w:tcW w:w="1852" w:type="dxa"/>
            <w:gridSpan w:val="4"/>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41BFD">
            <w:pPr>
              <w:tabs>
                <w:tab w:val="left" w:pos="1985"/>
              </w:tabs>
              <w:ind w:left="-10"/>
              <w:jc w:val="center"/>
              <w:rPr>
                <w:rFonts w:ascii="Century Gothic" w:hAnsi="Century Gothic"/>
                <w:sz w:val="28"/>
                <w:szCs w:val="28"/>
              </w:rPr>
            </w:pPr>
            <w:r w:rsidRPr="007D7EDF">
              <w:rPr>
                <w:rFonts w:ascii="Century Gothic" w:eastAsia="Tahoma" w:hAnsi="Century Gothic" w:cs="Tahoma"/>
                <w:b/>
                <w:sz w:val="28"/>
                <w:szCs w:val="28"/>
              </w:rPr>
              <w:t>PONTUAÇÃO</w:t>
            </w:r>
          </w:p>
        </w:tc>
      </w:tr>
      <w:tr w:rsidR="00741BFD" w:rsidRPr="007D7EDF" w:rsidTr="00741BFD">
        <w:trPr>
          <w:trHeight w:val="61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tabs>
                <w:tab w:val="left" w:pos="1985"/>
              </w:tabs>
              <w:jc w:val="center"/>
              <w:rPr>
                <w:rFonts w:ascii="Century Gothic" w:eastAsia="Tahoma" w:hAnsi="Century Gothic" w:cs="Tahoma"/>
                <w:b/>
                <w:sz w:val="28"/>
                <w:szCs w:val="28"/>
              </w:rPr>
            </w:pPr>
            <w:r w:rsidRPr="007D7EDF">
              <w:rPr>
                <w:rFonts w:ascii="Century Gothic" w:eastAsia="Tahoma" w:hAnsi="Century Gothic" w:cs="Tahoma"/>
                <w:b/>
                <w:sz w:val="28"/>
                <w:szCs w:val="28"/>
              </w:rPr>
              <w:t>EDUCAÇÃO INFANTIL –</w:t>
            </w:r>
          </w:p>
          <w:p w:rsidR="00741BFD" w:rsidRPr="007D7EDF" w:rsidRDefault="00741BFD" w:rsidP="007D7EDF">
            <w:pPr>
              <w:tabs>
                <w:tab w:val="left" w:pos="1985"/>
              </w:tabs>
              <w:jc w:val="center"/>
              <w:rPr>
                <w:rFonts w:ascii="Century Gothic" w:hAnsi="Century Gothic"/>
                <w:sz w:val="28"/>
                <w:szCs w:val="28"/>
              </w:rPr>
            </w:pPr>
            <w:r w:rsidRPr="007D7EDF">
              <w:rPr>
                <w:rFonts w:ascii="Century Gothic" w:eastAsia="Tahoma" w:hAnsi="Century Gothic" w:cs="Tahoma"/>
                <w:b/>
                <w:sz w:val="28"/>
                <w:szCs w:val="28"/>
              </w:rPr>
              <w:t>DE 4 (QUATRO) MESES A 3 (TRÊS) ANOS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41BFD">
            <w:pPr>
              <w:tabs>
                <w:tab w:val="left" w:pos="1985"/>
              </w:tabs>
              <w:jc w:val="center"/>
              <w:rPr>
                <w:rFonts w:ascii="Century Gothic" w:hAnsi="Century Gothic"/>
                <w:sz w:val="28"/>
                <w:szCs w:val="28"/>
              </w:rPr>
            </w:pPr>
            <w:r w:rsidRPr="007D7EDF">
              <w:rPr>
                <w:rFonts w:ascii="Century Gothic" w:eastAsia="Tahoma" w:hAnsi="Century Gothic" w:cs="Tahoma"/>
                <w:b/>
                <w:sz w:val="28"/>
                <w:szCs w:val="28"/>
              </w:rPr>
              <w:t>05</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41BFD">
            <w:pPr>
              <w:tabs>
                <w:tab w:val="left" w:pos="1985"/>
              </w:tabs>
              <w:jc w:val="center"/>
              <w:rPr>
                <w:rFonts w:ascii="Century Gothic" w:hAnsi="Century Gothic"/>
                <w:sz w:val="28"/>
                <w:szCs w:val="28"/>
              </w:rPr>
            </w:pPr>
            <w:r w:rsidRPr="007D7EDF">
              <w:rPr>
                <w:rFonts w:ascii="Century Gothic" w:eastAsia="Tahoma" w:hAnsi="Century Gothic" w:cs="Tahoma"/>
                <w:b/>
                <w:sz w:val="28"/>
                <w:szCs w:val="28"/>
              </w:rPr>
              <w:t>03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41BFD">
            <w:pPr>
              <w:tabs>
                <w:tab w:val="left" w:pos="1985"/>
              </w:tabs>
              <w:jc w:val="center"/>
              <w:rPr>
                <w:rFonts w:ascii="Century Gothic" w:hAnsi="Century Gothic"/>
                <w:sz w:val="28"/>
                <w:szCs w:val="28"/>
              </w:rPr>
            </w:pPr>
            <w:r w:rsidRPr="007D7EDF">
              <w:rPr>
                <w:rFonts w:ascii="Century Gothic" w:eastAsia="Tahoma" w:hAnsi="Century Gothic" w:cs="Tahoma"/>
                <w:b/>
                <w:sz w:val="28"/>
                <w:szCs w:val="28"/>
              </w:rPr>
              <w:t>01</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41BFD">
            <w:pPr>
              <w:tabs>
                <w:tab w:val="left" w:pos="1985"/>
              </w:tabs>
              <w:jc w:val="center"/>
              <w:rPr>
                <w:rFonts w:ascii="Century Gothic" w:hAnsi="Century Gothic"/>
                <w:sz w:val="28"/>
                <w:szCs w:val="28"/>
              </w:rPr>
            </w:pPr>
            <w:r w:rsidRPr="007D7EDF">
              <w:rPr>
                <w:rFonts w:ascii="Century Gothic" w:eastAsia="Tahoma" w:hAnsi="Century Gothic" w:cs="Tahoma"/>
                <w:b/>
                <w:sz w:val="28"/>
                <w:szCs w:val="28"/>
              </w:rPr>
              <w:t>00</w:t>
            </w:r>
          </w:p>
        </w:tc>
      </w:tr>
      <w:tr w:rsidR="00741BFD" w:rsidRPr="007D7EDF" w:rsidTr="00741BFD">
        <w:trPr>
          <w:trHeight w:val="109"/>
          <w:jc w:val="center"/>
        </w:trPr>
        <w:tc>
          <w:tcPr>
            <w:tcW w:w="9659" w:type="dxa"/>
            <w:gridSpan w:val="5"/>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jc w:val="center"/>
              <w:rPr>
                <w:rFonts w:ascii="Century Gothic" w:eastAsia="Tahoma" w:hAnsi="Century Gothic" w:cs="Tahoma"/>
                <w:b/>
                <w:sz w:val="28"/>
                <w:szCs w:val="28"/>
              </w:rPr>
            </w:pPr>
            <w:r w:rsidRPr="007D7EDF">
              <w:rPr>
                <w:rFonts w:ascii="Century Gothic" w:eastAsia="Tahoma" w:hAnsi="Century Gothic" w:cs="Tahoma"/>
                <w:b/>
                <w:sz w:val="28"/>
                <w:szCs w:val="28"/>
              </w:rPr>
              <w:t>QUANTO À PROPOSTA PEDAGÓGICA DO MATERIAL DIDÁTICO</w:t>
            </w:r>
          </w:p>
          <w:p w:rsidR="00741BFD" w:rsidRPr="007D7EDF" w:rsidRDefault="00741BFD" w:rsidP="007D7EDF">
            <w:pPr>
              <w:tabs>
                <w:tab w:val="left" w:pos="567"/>
                <w:tab w:val="left" w:pos="1985"/>
              </w:tabs>
              <w:jc w:val="center"/>
              <w:rPr>
                <w:rFonts w:ascii="Century Gothic" w:hAnsi="Century Gothic"/>
                <w:sz w:val="28"/>
                <w:szCs w:val="28"/>
              </w:rPr>
            </w:pPr>
            <w:r w:rsidRPr="007D7EDF">
              <w:rPr>
                <w:rFonts w:ascii="Century Gothic" w:eastAsia="Tahoma" w:hAnsi="Century Gothic" w:cs="Tahoma"/>
                <w:b/>
                <w:sz w:val="28"/>
                <w:szCs w:val="28"/>
              </w:rPr>
              <w:t>E DO PROFESSOR DE 4 MESES A 3 ANOS</w:t>
            </w: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ind w:right="148"/>
              <w:jc w:val="both"/>
              <w:rPr>
                <w:rFonts w:ascii="Century Gothic" w:hAnsi="Century Gothic"/>
                <w:sz w:val="28"/>
                <w:szCs w:val="28"/>
              </w:rPr>
            </w:pPr>
            <w:r w:rsidRPr="007D7EDF">
              <w:rPr>
                <w:rFonts w:ascii="Century Gothic" w:eastAsia="Tahoma" w:hAnsi="Century Gothic" w:cs="Tahoma"/>
                <w:sz w:val="28"/>
                <w:szCs w:val="28"/>
              </w:rPr>
              <w:t>01) Os livros que compõem os Kits do material da educação infantil de 4 meses a 3 anos possuem estrutura pedagógica compatível com os Referenciais Curriculares do MEC, com o DCNEI e com o PNQEI (Parâmetros Nacionais de Qualidade para a Educação Infantil)?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ind w:right="148"/>
              <w:jc w:val="both"/>
              <w:rPr>
                <w:rFonts w:ascii="Century Gothic" w:hAnsi="Century Gothic"/>
                <w:sz w:val="28"/>
                <w:szCs w:val="28"/>
              </w:rPr>
            </w:pPr>
            <w:r w:rsidRPr="007D7EDF">
              <w:rPr>
                <w:rFonts w:ascii="Century Gothic" w:eastAsia="Tahoma" w:hAnsi="Century Gothic" w:cs="Tahoma"/>
                <w:sz w:val="28"/>
                <w:szCs w:val="28"/>
              </w:rPr>
              <w:t>02) Os livros que compõem os Kits do material da educação infantil de 4 meses a 3 anospossuem compatibilidade com a proposta pedagógica do Município?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ind w:right="148"/>
              <w:jc w:val="both"/>
              <w:rPr>
                <w:rFonts w:ascii="Century Gothic" w:hAnsi="Century Gothic"/>
                <w:sz w:val="28"/>
                <w:szCs w:val="28"/>
              </w:rPr>
            </w:pPr>
            <w:r w:rsidRPr="007D7EDF">
              <w:rPr>
                <w:rFonts w:ascii="Century Gothic" w:eastAsia="Tahoma" w:hAnsi="Century Gothic" w:cs="Tahoma"/>
                <w:sz w:val="28"/>
                <w:szCs w:val="28"/>
              </w:rPr>
              <w:lastRenderedPageBreak/>
              <w:t>03) Os Kits do material da educação infantil de 4 meses a 3 anos apresentam-se organizados em volumes individuais para cada faixa etária 0 a 1, 1 a 2 e 2 a 3 anos? Não (0) pontos, sim (5) pontos.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ind w:right="148"/>
              <w:jc w:val="both"/>
              <w:rPr>
                <w:rFonts w:ascii="Century Gothic" w:hAnsi="Century Gothic"/>
                <w:sz w:val="28"/>
                <w:szCs w:val="28"/>
              </w:rPr>
            </w:pPr>
            <w:r w:rsidRPr="007D7EDF">
              <w:rPr>
                <w:rFonts w:ascii="Century Gothic" w:eastAsia="Tahoma" w:hAnsi="Century Gothic" w:cs="Tahoma"/>
                <w:sz w:val="28"/>
                <w:szCs w:val="28"/>
              </w:rPr>
              <w:t>04) Os livros que compõem os Kits do material de educação infantil de 4 meses a 3 anos estão fundamentados nos âmbitos de experiências “Conhecimento de Mundo” e “Formação Pessoal e Social” de acordo com os Referenciais Curriculares para Educação Infantil?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ind w:right="148"/>
              <w:jc w:val="both"/>
              <w:rPr>
                <w:rFonts w:ascii="Century Gothic" w:hAnsi="Century Gothic"/>
                <w:sz w:val="28"/>
                <w:szCs w:val="28"/>
              </w:rPr>
            </w:pPr>
            <w:r w:rsidRPr="007D7EDF">
              <w:rPr>
                <w:rFonts w:ascii="Century Gothic" w:eastAsia="Tahoma" w:hAnsi="Century Gothic" w:cs="Tahoma"/>
                <w:sz w:val="28"/>
                <w:szCs w:val="28"/>
              </w:rPr>
              <w:t xml:space="preserve">05) Apresentam atividades que estimulam o </w:t>
            </w:r>
            <w:r w:rsidR="00E06551" w:rsidRPr="007D7EDF">
              <w:rPr>
                <w:rFonts w:ascii="Century Gothic" w:eastAsia="Tahoma" w:hAnsi="Century Gothic" w:cs="Tahoma"/>
                <w:sz w:val="28"/>
                <w:szCs w:val="28"/>
              </w:rPr>
              <w:t>controle psicomotor</w:t>
            </w:r>
            <w:r w:rsidRPr="007D7EDF">
              <w:rPr>
                <w:rFonts w:ascii="Century Gothic" w:eastAsia="Tahoma" w:hAnsi="Century Gothic" w:cs="Tahoma"/>
                <w:sz w:val="28"/>
                <w:szCs w:val="28"/>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ind w:right="148"/>
              <w:jc w:val="both"/>
              <w:rPr>
                <w:rFonts w:ascii="Century Gothic" w:hAnsi="Century Gothic"/>
                <w:sz w:val="28"/>
                <w:szCs w:val="28"/>
              </w:rPr>
            </w:pPr>
            <w:r w:rsidRPr="007D7EDF">
              <w:rPr>
                <w:rFonts w:ascii="Century Gothic" w:eastAsia="Tahoma" w:hAnsi="Century Gothic" w:cs="Tahoma"/>
                <w:sz w:val="28"/>
                <w:szCs w:val="28"/>
              </w:rPr>
              <w:t>06) Possibilitam o reconhecimento de figuras diversas e aumento do vocabulário?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ind w:right="148"/>
              <w:jc w:val="both"/>
              <w:rPr>
                <w:rFonts w:ascii="Century Gothic" w:hAnsi="Century Gothic"/>
                <w:sz w:val="28"/>
                <w:szCs w:val="28"/>
              </w:rPr>
            </w:pPr>
            <w:r w:rsidRPr="007D7EDF">
              <w:rPr>
                <w:rFonts w:ascii="Century Gothic" w:eastAsia="Tahoma" w:hAnsi="Century Gothic" w:cs="Tahoma"/>
                <w:sz w:val="28"/>
                <w:szCs w:val="28"/>
              </w:rPr>
              <w:t>07) Apresentam técnicas de massagem que possam ser aplicadas no bebê?</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ind w:right="148"/>
              <w:jc w:val="both"/>
              <w:rPr>
                <w:rFonts w:ascii="Century Gothic" w:hAnsi="Century Gothic"/>
                <w:sz w:val="28"/>
                <w:szCs w:val="28"/>
              </w:rPr>
            </w:pPr>
            <w:r w:rsidRPr="007D7EDF">
              <w:rPr>
                <w:rFonts w:ascii="Century Gothic" w:eastAsia="Tahoma" w:hAnsi="Century Gothic" w:cs="Tahoma"/>
                <w:sz w:val="28"/>
                <w:szCs w:val="28"/>
              </w:rPr>
              <w:t>08) Apresentam atividades para desenvolvimento da capacidade de coordenação motora?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ind w:right="148"/>
              <w:jc w:val="both"/>
              <w:rPr>
                <w:rFonts w:ascii="Century Gothic" w:hAnsi="Century Gothic"/>
                <w:sz w:val="28"/>
                <w:szCs w:val="28"/>
              </w:rPr>
            </w:pPr>
            <w:r w:rsidRPr="007D7EDF">
              <w:rPr>
                <w:rFonts w:ascii="Century Gothic" w:eastAsia="Tahoma" w:hAnsi="Century Gothic" w:cs="Tahoma"/>
                <w:sz w:val="28"/>
                <w:szCs w:val="28"/>
              </w:rPr>
              <w:t>09) Apresentam atividades que trabalham a musicalização?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ind w:right="148"/>
              <w:jc w:val="both"/>
              <w:rPr>
                <w:rFonts w:ascii="Century Gothic" w:hAnsi="Century Gothic"/>
                <w:sz w:val="28"/>
                <w:szCs w:val="28"/>
              </w:rPr>
            </w:pPr>
            <w:r w:rsidRPr="007D7EDF">
              <w:rPr>
                <w:rFonts w:ascii="Century Gothic" w:eastAsia="Tahoma" w:hAnsi="Century Gothic" w:cs="Tahoma"/>
                <w:sz w:val="28"/>
                <w:szCs w:val="28"/>
              </w:rPr>
              <w:t>10) Apresentam atividades que inserem a família no cotidiano da escola?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ind w:right="148"/>
              <w:jc w:val="both"/>
              <w:rPr>
                <w:rFonts w:ascii="Century Gothic" w:hAnsi="Century Gothic"/>
                <w:sz w:val="28"/>
                <w:szCs w:val="28"/>
              </w:rPr>
            </w:pPr>
            <w:r w:rsidRPr="007D7EDF">
              <w:rPr>
                <w:rFonts w:ascii="Century Gothic" w:eastAsia="Tahoma" w:hAnsi="Century Gothic" w:cs="Tahoma"/>
                <w:sz w:val="28"/>
                <w:szCs w:val="28"/>
              </w:rPr>
              <w:t>11) Apresentam atividades que podem ser trabalhadas por alunos em diferentes níveis de desenvolvimento cognitivo?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ind w:right="148"/>
              <w:jc w:val="both"/>
              <w:rPr>
                <w:rFonts w:ascii="Century Gothic" w:hAnsi="Century Gothic"/>
                <w:sz w:val="28"/>
                <w:szCs w:val="28"/>
              </w:rPr>
            </w:pPr>
            <w:r w:rsidRPr="007D7EDF">
              <w:rPr>
                <w:rFonts w:ascii="Century Gothic" w:eastAsia="Tahoma" w:hAnsi="Century Gothic" w:cs="Tahoma"/>
                <w:sz w:val="28"/>
                <w:szCs w:val="28"/>
              </w:rPr>
              <w:t>12) Apresentam jogos e/ou atividades lúdicas que trabalhem conteúdos e habilidades pertinentes à faixa etária a qual o material se propõe?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ind w:right="148"/>
              <w:jc w:val="both"/>
              <w:rPr>
                <w:rFonts w:ascii="Century Gothic" w:hAnsi="Century Gothic"/>
                <w:sz w:val="28"/>
                <w:szCs w:val="28"/>
              </w:rPr>
            </w:pPr>
            <w:r w:rsidRPr="007D7EDF">
              <w:rPr>
                <w:rFonts w:ascii="Century Gothic" w:eastAsia="Tahoma" w:hAnsi="Century Gothic" w:cs="Tahoma"/>
                <w:sz w:val="28"/>
                <w:szCs w:val="28"/>
              </w:rPr>
              <w:t>13) Apresentam atividades de percepção auditiva dando condições para que o bebê diferencie sons diversos</w:t>
            </w:r>
            <w:r w:rsidRPr="007D7EDF">
              <w:rPr>
                <w:rFonts w:ascii="Century Gothic" w:eastAsia="Tahoma" w:hAnsi="Century Gothic" w:cs="Tahoma"/>
                <w:spacing w:val="-14"/>
                <w:sz w:val="28"/>
                <w:szCs w:val="28"/>
              </w:rPr>
              <w:t xml:space="preserve"> utilizando-se da memória auditiva?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ind w:right="148"/>
              <w:jc w:val="both"/>
              <w:rPr>
                <w:rFonts w:ascii="Century Gothic" w:hAnsi="Century Gothic"/>
                <w:sz w:val="28"/>
                <w:szCs w:val="28"/>
              </w:rPr>
            </w:pPr>
            <w:r w:rsidRPr="007D7EDF">
              <w:rPr>
                <w:rFonts w:ascii="Century Gothic" w:eastAsia="Tahoma" w:hAnsi="Century Gothic" w:cs="Tahoma"/>
                <w:sz w:val="28"/>
                <w:szCs w:val="28"/>
              </w:rPr>
              <w:t>14) Apresentam atividades que estimulam a linguagem por meio de imitações?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ind w:right="148"/>
              <w:jc w:val="both"/>
              <w:rPr>
                <w:rFonts w:ascii="Century Gothic" w:hAnsi="Century Gothic"/>
                <w:sz w:val="28"/>
                <w:szCs w:val="28"/>
              </w:rPr>
            </w:pPr>
            <w:r w:rsidRPr="007D7EDF">
              <w:rPr>
                <w:rFonts w:ascii="Century Gothic" w:eastAsia="Tahoma" w:hAnsi="Century Gothic" w:cs="Tahoma"/>
                <w:sz w:val="28"/>
                <w:szCs w:val="28"/>
              </w:rPr>
              <w:t>15) Apresentam atividades que propõe um trabalho de motricidade grossa e fina?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ind w:right="148"/>
              <w:jc w:val="both"/>
              <w:rPr>
                <w:rFonts w:ascii="Century Gothic" w:hAnsi="Century Gothic"/>
                <w:sz w:val="28"/>
                <w:szCs w:val="28"/>
              </w:rPr>
            </w:pPr>
            <w:r w:rsidRPr="007D7EDF">
              <w:rPr>
                <w:rFonts w:ascii="Century Gothic" w:eastAsia="Tahoma" w:hAnsi="Century Gothic" w:cs="Tahoma"/>
                <w:sz w:val="28"/>
                <w:szCs w:val="28"/>
              </w:rPr>
              <w:t>16) Apresentam atividades de motricidade imitativa?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ind w:right="148"/>
              <w:jc w:val="both"/>
              <w:rPr>
                <w:rFonts w:ascii="Century Gothic" w:hAnsi="Century Gothic"/>
                <w:sz w:val="28"/>
                <w:szCs w:val="28"/>
              </w:rPr>
            </w:pPr>
            <w:r w:rsidRPr="007D7EDF">
              <w:rPr>
                <w:rFonts w:ascii="Century Gothic" w:eastAsia="Tahoma" w:hAnsi="Century Gothic" w:cs="Tahoma"/>
                <w:sz w:val="28"/>
                <w:szCs w:val="28"/>
              </w:rPr>
              <w:t xml:space="preserve">17) Fazem com que os alunos adquiram a percepção </w:t>
            </w:r>
            <w:r w:rsidRPr="007D7EDF">
              <w:rPr>
                <w:rFonts w:ascii="Century Gothic" w:eastAsia="Tahoma" w:hAnsi="Century Gothic" w:cs="Tahoma"/>
                <w:sz w:val="28"/>
                <w:szCs w:val="28"/>
              </w:rPr>
              <w:lastRenderedPageBreak/>
              <w:t>espacial levando em conta a execução de atividades concretas?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ind w:right="148"/>
              <w:jc w:val="both"/>
              <w:rPr>
                <w:rFonts w:ascii="Century Gothic" w:hAnsi="Century Gothic"/>
                <w:sz w:val="28"/>
                <w:szCs w:val="28"/>
              </w:rPr>
            </w:pPr>
            <w:r w:rsidRPr="007D7EDF">
              <w:rPr>
                <w:rFonts w:ascii="Century Gothic" w:eastAsia="Tahoma" w:hAnsi="Century Gothic" w:cs="Tahoma"/>
                <w:sz w:val="28"/>
                <w:szCs w:val="28"/>
              </w:rPr>
              <w:lastRenderedPageBreak/>
              <w:t xml:space="preserve">18) Apresentam atividades que aumentam a capacidade de ordenação através de brincadeiras de ordem e </w:t>
            </w:r>
            <w:r w:rsidR="00BB4515" w:rsidRPr="007D7EDF">
              <w:rPr>
                <w:rFonts w:ascii="Century Gothic" w:eastAsia="Tahoma" w:hAnsi="Century Gothic" w:cs="Tahoma"/>
                <w:sz w:val="28"/>
                <w:szCs w:val="28"/>
              </w:rPr>
              <w:t>seqüência</w:t>
            </w:r>
            <w:r w:rsidRPr="007D7EDF">
              <w:rPr>
                <w:rFonts w:ascii="Century Gothic" w:eastAsia="Tahoma" w:hAnsi="Century Gothic" w:cs="Tahoma"/>
                <w:sz w:val="28"/>
                <w:szCs w:val="28"/>
              </w:rPr>
              <w:t xml:space="preserve"> preestabelecida?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ind w:right="148"/>
              <w:jc w:val="both"/>
              <w:rPr>
                <w:rFonts w:ascii="Century Gothic" w:hAnsi="Century Gothic"/>
                <w:sz w:val="28"/>
                <w:szCs w:val="28"/>
              </w:rPr>
            </w:pPr>
            <w:r w:rsidRPr="007D7EDF">
              <w:rPr>
                <w:rFonts w:ascii="Century Gothic" w:eastAsia="Tahoma" w:hAnsi="Century Gothic" w:cs="Tahoma"/>
                <w:sz w:val="28"/>
                <w:szCs w:val="28"/>
              </w:rPr>
              <w:t>19) Apresentam atividades que faz com que o bebê adquira a destreza da percepção visual?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ind w:right="148"/>
              <w:jc w:val="both"/>
              <w:rPr>
                <w:rFonts w:ascii="Century Gothic" w:hAnsi="Century Gothic"/>
                <w:sz w:val="28"/>
                <w:szCs w:val="28"/>
              </w:rPr>
            </w:pPr>
            <w:r w:rsidRPr="007D7EDF">
              <w:rPr>
                <w:rFonts w:ascii="Century Gothic" w:eastAsia="Tahoma" w:hAnsi="Century Gothic" w:cs="Tahoma"/>
                <w:sz w:val="28"/>
                <w:szCs w:val="28"/>
              </w:rPr>
              <w:t>20) O material possibilita o acesso da família às orientações que permitirão em conjunto ao material do aluno objetividade e clareza sobre o desenvolvimento e aplicação da atividade?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ind w:right="148"/>
              <w:jc w:val="both"/>
              <w:rPr>
                <w:rFonts w:ascii="Century Gothic" w:hAnsi="Century Gothic"/>
                <w:sz w:val="28"/>
                <w:szCs w:val="28"/>
              </w:rPr>
            </w:pPr>
            <w:r w:rsidRPr="007D7EDF">
              <w:rPr>
                <w:rFonts w:ascii="Century Gothic" w:eastAsia="Tahoma" w:hAnsi="Century Gothic" w:cs="Tahoma"/>
                <w:sz w:val="28"/>
                <w:szCs w:val="28"/>
              </w:rPr>
              <w:t>21) O Livro consumível do aluno de da educação infantil de 4 meses a 3 anos está dividido em três volumes distintos que observam as peculiaridades de cada faixa etária?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22) As ilustrações exploram ao máximo as várias funções que as imagens podem exercer no processo educativo, e não somente o papel estético?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23) As ilustrações reproduzem adequadamente a diversidade étnica da população brasileira, a pluralidade social e cultural do país, não expressando, induzindo ou reforçando preconceitos e estereótipos?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24) As ilustrações são adequadas à finalidade para as quais foram elaboradas, ou seja, são claras, precisas, de fácil compreensão?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25) O livro do professor que compõe o material apresenta orientações ao professor que permitirão objetividade e clareza sobre o desenvolvimento e aplicação das atividades?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26) O professor recebe o material do aluno na íntegra com  orientações e sugestões metodológicas?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27) Apresenta cartazes para sinalização e identificação das salas?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28) Os cartazes disponibilizados auxiliam na organização da rotina pedagógica?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29) Apresenta certificado que represente o tempo que o aluno permaneceu na unidade escolar?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lastRenderedPageBreak/>
              <w:t xml:space="preserve">30) Apresenta no material do professor livro resistente a água que possibilita a manipulação pelo aluno de 4 meses a 3 anos e que auxilia no desenvolvimento de atividades que estimulam a oralidade.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31) Apresenta no material do professor livro dedoche para o desenvolvimento de atividades lúdicas e a estimulação da imaginação.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32) Apresenta no material do professor jogo de dedoche para auxiliar na contação de histórias, no desenvolvimento de atividades lúdicas e na estimulação da imaginação.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33) Apresenta no material do professor material de vídeo e áudio para o desenvolvimento e trabalho com músicas e brincadeiras infantis.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406"/>
          <w:jc w:val="center"/>
        </w:trPr>
        <w:tc>
          <w:tcPr>
            <w:tcW w:w="9659" w:type="dxa"/>
            <w:gridSpan w:val="5"/>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jc w:val="center"/>
              <w:rPr>
                <w:rFonts w:ascii="Century Gothic" w:eastAsia="Tahoma" w:hAnsi="Century Gothic" w:cs="Tahoma"/>
                <w:b/>
                <w:sz w:val="28"/>
                <w:szCs w:val="28"/>
              </w:rPr>
            </w:pPr>
            <w:r w:rsidRPr="007D7EDF">
              <w:rPr>
                <w:rFonts w:ascii="Century Gothic" w:eastAsia="Tahoma" w:hAnsi="Century Gothic" w:cs="Tahoma"/>
                <w:b/>
                <w:sz w:val="28"/>
                <w:szCs w:val="28"/>
              </w:rPr>
              <w:t>QUANTO ÀS ESPECIFICAÇÕES ORGANIZACIONAIS E FÍSICAS</w:t>
            </w:r>
          </w:p>
          <w:p w:rsidR="00741BFD" w:rsidRPr="007D7EDF" w:rsidRDefault="00741BFD" w:rsidP="007D7EDF">
            <w:pPr>
              <w:tabs>
                <w:tab w:val="left" w:pos="567"/>
                <w:tab w:val="left" w:pos="1985"/>
              </w:tabs>
              <w:jc w:val="center"/>
              <w:rPr>
                <w:rFonts w:ascii="Century Gothic" w:hAnsi="Century Gothic"/>
                <w:sz w:val="28"/>
                <w:szCs w:val="28"/>
              </w:rPr>
            </w:pPr>
            <w:r w:rsidRPr="007D7EDF">
              <w:rPr>
                <w:rFonts w:ascii="Century Gothic" w:eastAsia="Tahoma" w:hAnsi="Century Gothic" w:cs="Tahoma"/>
                <w:b/>
                <w:sz w:val="28"/>
                <w:szCs w:val="28"/>
              </w:rPr>
              <w:t>DO MATERIAL DIDÁTICO E DO PROFESSOR DE 4 meses A 3 ANOS</w:t>
            </w: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1985"/>
              </w:tabs>
              <w:ind w:right="148"/>
              <w:jc w:val="both"/>
              <w:rPr>
                <w:rFonts w:ascii="Century Gothic" w:hAnsi="Century Gothic"/>
                <w:sz w:val="28"/>
                <w:szCs w:val="28"/>
              </w:rPr>
            </w:pPr>
            <w:r w:rsidRPr="007D7EDF">
              <w:rPr>
                <w:rFonts w:ascii="Century Gothic" w:eastAsia="Tahoma" w:hAnsi="Century Gothic" w:cs="Tahoma"/>
                <w:sz w:val="28"/>
                <w:szCs w:val="28"/>
              </w:rPr>
              <w:t>34) Apresenta agenda que auxilia na rotina escolar e no processo de comunicação entre escola e família?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1985"/>
              </w:tabs>
              <w:ind w:right="148"/>
              <w:jc w:val="both"/>
              <w:rPr>
                <w:rFonts w:ascii="Century Gothic" w:hAnsi="Century Gothic"/>
                <w:sz w:val="28"/>
                <w:szCs w:val="28"/>
              </w:rPr>
            </w:pPr>
            <w:r w:rsidRPr="007D7EDF">
              <w:rPr>
                <w:rFonts w:ascii="Century Gothic" w:eastAsia="Tahoma" w:hAnsi="Century Gothic" w:cs="Tahoma"/>
                <w:sz w:val="28"/>
                <w:szCs w:val="28"/>
              </w:rPr>
              <w:t xml:space="preserve">35) As agendas que acompanham os Kits de materiais efetivamente contêm capas de alta durabilidade, para que mantenha sua integridade física durante todo o ano letivo?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1985"/>
              </w:tabs>
              <w:ind w:right="148"/>
              <w:jc w:val="both"/>
              <w:rPr>
                <w:rFonts w:ascii="Century Gothic" w:hAnsi="Century Gothic"/>
                <w:sz w:val="28"/>
                <w:szCs w:val="28"/>
              </w:rPr>
            </w:pPr>
            <w:r w:rsidRPr="007D7EDF">
              <w:rPr>
                <w:rFonts w:ascii="Century Gothic" w:eastAsia="Tahoma" w:hAnsi="Century Gothic" w:cs="Tahoma"/>
                <w:sz w:val="28"/>
                <w:szCs w:val="28"/>
              </w:rPr>
              <w:t>36) As agendas que acompanham os Kits de materiais contêm campos específicos para marcação do cardápio servido às crianças diariamente?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1985"/>
              </w:tabs>
              <w:ind w:right="148"/>
              <w:jc w:val="both"/>
              <w:rPr>
                <w:rFonts w:ascii="Century Gothic" w:hAnsi="Century Gothic"/>
                <w:sz w:val="28"/>
                <w:szCs w:val="28"/>
              </w:rPr>
            </w:pPr>
            <w:r w:rsidRPr="007D7EDF">
              <w:rPr>
                <w:rFonts w:ascii="Century Gothic" w:eastAsia="Tahoma" w:hAnsi="Century Gothic" w:cs="Tahoma"/>
                <w:sz w:val="28"/>
                <w:szCs w:val="28"/>
              </w:rPr>
              <w:t>37) As agendas que acompanham os Kits de materiais contêm campos específicos para registro de informações relativas à saúde dos alunos, a exemplo de medicação ministrada?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1985"/>
              </w:tabs>
              <w:ind w:right="148"/>
              <w:jc w:val="both"/>
              <w:rPr>
                <w:rFonts w:ascii="Century Gothic" w:hAnsi="Century Gothic"/>
                <w:sz w:val="28"/>
                <w:szCs w:val="28"/>
              </w:rPr>
            </w:pPr>
            <w:r w:rsidRPr="007D7EDF">
              <w:rPr>
                <w:rFonts w:ascii="Century Gothic" w:eastAsia="Tahoma" w:hAnsi="Century Gothic" w:cs="Tahoma"/>
                <w:sz w:val="28"/>
                <w:szCs w:val="28"/>
              </w:rPr>
              <w:t>38) As agendas que acompanham os Kits de materiais contêm espaço    suficiente para que os professores anotem os recados aos pais e recebam deles o retorno?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1985"/>
              </w:tabs>
              <w:ind w:right="148"/>
              <w:jc w:val="both"/>
              <w:rPr>
                <w:rFonts w:ascii="Century Gothic" w:hAnsi="Century Gothic"/>
                <w:sz w:val="28"/>
                <w:szCs w:val="28"/>
              </w:rPr>
            </w:pPr>
            <w:r w:rsidRPr="007D7EDF">
              <w:rPr>
                <w:rFonts w:ascii="Century Gothic" w:eastAsia="Tahoma" w:hAnsi="Century Gothic" w:cs="Tahoma"/>
                <w:sz w:val="28"/>
                <w:szCs w:val="28"/>
              </w:rPr>
              <w:t>39) Se a encadernação for em espiral, o material do espiral das agendas não representa risco às crianças? Não (5) pontos, sim (0) pontos.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1985"/>
              </w:tabs>
              <w:ind w:right="148"/>
              <w:jc w:val="both"/>
              <w:rPr>
                <w:rFonts w:ascii="Century Gothic" w:hAnsi="Century Gothic"/>
                <w:sz w:val="28"/>
                <w:szCs w:val="28"/>
              </w:rPr>
            </w:pPr>
            <w:r w:rsidRPr="007D7EDF">
              <w:rPr>
                <w:rFonts w:ascii="Century Gothic" w:eastAsia="Tahoma" w:hAnsi="Century Gothic" w:cs="Tahoma"/>
                <w:sz w:val="28"/>
                <w:szCs w:val="28"/>
              </w:rPr>
              <w:t xml:space="preserve">40) O material do aluno apresenta-se com impressão </w:t>
            </w:r>
            <w:r w:rsidRPr="007D7EDF">
              <w:rPr>
                <w:rFonts w:ascii="Century Gothic" w:eastAsia="Tahoma" w:hAnsi="Century Gothic" w:cs="Tahoma"/>
                <w:sz w:val="28"/>
                <w:szCs w:val="28"/>
              </w:rPr>
              <w:lastRenderedPageBreak/>
              <w:t>em 4x0 cores?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1985"/>
              </w:tabs>
              <w:ind w:right="148"/>
              <w:jc w:val="both"/>
              <w:rPr>
                <w:rFonts w:ascii="Century Gothic" w:hAnsi="Century Gothic"/>
                <w:sz w:val="28"/>
                <w:szCs w:val="28"/>
              </w:rPr>
            </w:pPr>
            <w:r w:rsidRPr="007D7EDF">
              <w:rPr>
                <w:rFonts w:ascii="Century Gothic" w:eastAsia="Tahoma" w:hAnsi="Century Gothic" w:cs="Tahoma"/>
                <w:sz w:val="28"/>
                <w:szCs w:val="28"/>
              </w:rPr>
              <w:lastRenderedPageBreak/>
              <w:t>41) Os livros consumíveis dos alunos são organizados em lâminas de forma a possibilitar a autonomia na utilização de seus conteúdos de acordo com a proposta didática dos professores?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1985"/>
              </w:tabs>
              <w:ind w:right="148"/>
              <w:jc w:val="both"/>
              <w:rPr>
                <w:rFonts w:ascii="Century Gothic" w:hAnsi="Century Gothic"/>
                <w:sz w:val="28"/>
                <w:szCs w:val="28"/>
              </w:rPr>
            </w:pPr>
            <w:r w:rsidRPr="007D7EDF">
              <w:rPr>
                <w:rFonts w:ascii="Century Gothic" w:eastAsia="Tahoma" w:hAnsi="Century Gothic" w:cs="Tahoma"/>
                <w:sz w:val="28"/>
                <w:szCs w:val="28"/>
              </w:rPr>
              <w:t>42) Apresenta espaço para o registro do nome da criança e da data da realização da atividade?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1985"/>
              </w:tabs>
              <w:ind w:right="148"/>
              <w:jc w:val="both"/>
              <w:rPr>
                <w:rFonts w:ascii="Century Gothic" w:hAnsi="Century Gothic"/>
                <w:sz w:val="28"/>
                <w:szCs w:val="28"/>
              </w:rPr>
            </w:pPr>
            <w:r w:rsidRPr="007D7EDF">
              <w:rPr>
                <w:rFonts w:ascii="Century Gothic" w:eastAsia="Tahoma" w:hAnsi="Century Gothic" w:cs="Tahoma"/>
                <w:sz w:val="28"/>
                <w:szCs w:val="28"/>
              </w:rPr>
              <w:t>43) O material do professor contém orientações para a melhor utilização do mesmo de acordo com a proposta pedagógica, visando a maximização do potencial de sua utilização?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1985"/>
              </w:tabs>
              <w:ind w:right="148"/>
              <w:jc w:val="both"/>
              <w:rPr>
                <w:rFonts w:ascii="Century Gothic" w:hAnsi="Century Gothic"/>
                <w:sz w:val="28"/>
                <w:szCs w:val="28"/>
              </w:rPr>
            </w:pPr>
            <w:r w:rsidRPr="007D7EDF">
              <w:rPr>
                <w:rFonts w:ascii="Century Gothic" w:eastAsia="Tahoma" w:hAnsi="Century Gothic" w:cs="Tahoma"/>
                <w:sz w:val="28"/>
                <w:szCs w:val="28"/>
              </w:rPr>
              <w:t>44) A embalagem para acondicionamento e organização individualizada do material do aluno e do professor é produzida em material que oferece resistência e que favorece durabilidade ao produto?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45) A embalagem para acondicionamento possui facilitadores de manuseio e transporte, a exemplo de alça superior e fecho com trava?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46) A embalagem para acondicionamento possibilita sua utilização como caixa arquivo dos trabalhos desenvolvidos pelos alunos?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47) Os desenhos do material, os espaços para concretização das atividades, bem como o formato e as dimensões das páginas atendem a critérios do nível de escolaridade a que o livro se destina?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48) O material possui sumário que auxilie e facilite a localização do conteúdo?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49) O livro do professor apresenta estrutura de introdução, apresentação, prefácio e ficha catalográfica de acordo com os dados internacionais de catalogação na publicação (CIP)?</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50) O projeto gráfico integra harmonicamente a proposta do material tornando-o mais atraente e adequado a faixa etária que se destina?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51) No material há identificação dos autores?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334"/>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jc w:val="center"/>
              <w:rPr>
                <w:rFonts w:ascii="Century Gothic" w:hAnsi="Century Gothic"/>
                <w:sz w:val="28"/>
                <w:szCs w:val="28"/>
              </w:rPr>
            </w:pPr>
            <w:r w:rsidRPr="007D7EDF">
              <w:rPr>
                <w:rFonts w:ascii="Century Gothic" w:eastAsia="Tahoma" w:hAnsi="Century Gothic" w:cs="Tahoma"/>
                <w:b/>
                <w:sz w:val="28"/>
                <w:szCs w:val="28"/>
              </w:rPr>
              <w:t>DO ENSINO INFANTIL – DE 3 A 6 ANOS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277577">
            <w:pPr>
              <w:tabs>
                <w:tab w:val="left" w:pos="1985"/>
              </w:tabs>
              <w:jc w:val="center"/>
              <w:rPr>
                <w:rFonts w:ascii="Century Gothic" w:hAnsi="Century Gothic"/>
                <w:sz w:val="28"/>
                <w:szCs w:val="28"/>
              </w:rPr>
            </w:pPr>
            <w:r w:rsidRPr="007D7EDF">
              <w:rPr>
                <w:rFonts w:ascii="Century Gothic" w:eastAsia="Tahoma" w:hAnsi="Century Gothic" w:cs="Tahoma"/>
                <w:b/>
                <w:sz w:val="28"/>
                <w:szCs w:val="28"/>
              </w:rPr>
              <w:t>05</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277577">
            <w:pPr>
              <w:tabs>
                <w:tab w:val="left" w:pos="1985"/>
              </w:tabs>
              <w:jc w:val="center"/>
              <w:rPr>
                <w:rFonts w:ascii="Century Gothic" w:hAnsi="Century Gothic"/>
                <w:sz w:val="28"/>
                <w:szCs w:val="28"/>
              </w:rPr>
            </w:pPr>
            <w:r w:rsidRPr="007D7EDF">
              <w:rPr>
                <w:rFonts w:ascii="Century Gothic" w:eastAsia="Tahoma" w:hAnsi="Century Gothic" w:cs="Tahoma"/>
                <w:b/>
                <w:sz w:val="28"/>
                <w:szCs w:val="28"/>
              </w:rPr>
              <w:t>03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277577">
            <w:pPr>
              <w:tabs>
                <w:tab w:val="left" w:pos="1985"/>
              </w:tabs>
              <w:jc w:val="center"/>
              <w:rPr>
                <w:rFonts w:ascii="Century Gothic" w:hAnsi="Century Gothic"/>
                <w:sz w:val="28"/>
                <w:szCs w:val="28"/>
              </w:rPr>
            </w:pPr>
            <w:r w:rsidRPr="007D7EDF">
              <w:rPr>
                <w:rFonts w:ascii="Century Gothic" w:eastAsia="Tahoma" w:hAnsi="Century Gothic" w:cs="Tahoma"/>
                <w:b/>
                <w:sz w:val="28"/>
                <w:szCs w:val="28"/>
              </w:rPr>
              <w:t>01</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277577">
            <w:pPr>
              <w:tabs>
                <w:tab w:val="left" w:pos="1985"/>
              </w:tabs>
              <w:jc w:val="center"/>
              <w:rPr>
                <w:rFonts w:ascii="Century Gothic" w:hAnsi="Century Gothic"/>
                <w:sz w:val="28"/>
                <w:szCs w:val="28"/>
              </w:rPr>
            </w:pPr>
            <w:r w:rsidRPr="007D7EDF">
              <w:rPr>
                <w:rFonts w:ascii="Century Gothic" w:eastAsia="Tahoma" w:hAnsi="Century Gothic" w:cs="Tahoma"/>
                <w:b/>
                <w:sz w:val="28"/>
                <w:szCs w:val="28"/>
              </w:rPr>
              <w:t>00</w:t>
            </w:r>
          </w:p>
        </w:tc>
      </w:tr>
      <w:tr w:rsidR="00741BFD" w:rsidRPr="007D7EDF" w:rsidTr="00741BFD">
        <w:trPr>
          <w:trHeight w:val="217"/>
          <w:jc w:val="center"/>
        </w:trPr>
        <w:tc>
          <w:tcPr>
            <w:tcW w:w="9659" w:type="dxa"/>
            <w:gridSpan w:val="5"/>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jc w:val="center"/>
              <w:rPr>
                <w:rFonts w:ascii="Century Gothic" w:eastAsia="Tahoma" w:hAnsi="Century Gothic" w:cs="Tahoma"/>
                <w:b/>
                <w:sz w:val="28"/>
                <w:szCs w:val="28"/>
              </w:rPr>
            </w:pPr>
            <w:r w:rsidRPr="007D7EDF">
              <w:rPr>
                <w:rFonts w:ascii="Century Gothic" w:eastAsia="Tahoma" w:hAnsi="Century Gothic" w:cs="Tahoma"/>
                <w:b/>
                <w:sz w:val="28"/>
                <w:szCs w:val="28"/>
              </w:rPr>
              <w:t>QUANTO À PROPOSTA PEDAGÓGICA DO MATERIAL DIDÁTICO</w:t>
            </w:r>
          </w:p>
          <w:p w:rsidR="00741BFD" w:rsidRPr="007D7EDF" w:rsidRDefault="00741BFD" w:rsidP="007D7EDF">
            <w:pPr>
              <w:tabs>
                <w:tab w:val="left" w:pos="567"/>
                <w:tab w:val="left" w:pos="1985"/>
              </w:tabs>
              <w:jc w:val="center"/>
              <w:rPr>
                <w:rFonts w:ascii="Century Gothic" w:hAnsi="Century Gothic"/>
                <w:sz w:val="28"/>
                <w:szCs w:val="28"/>
              </w:rPr>
            </w:pPr>
            <w:r w:rsidRPr="007D7EDF">
              <w:rPr>
                <w:rFonts w:ascii="Century Gothic" w:eastAsia="Tahoma" w:hAnsi="Century Gothic" w:cs="Tahoma"/>
                <w:b/>
                <w:sz w:val="28"/>
                <w:szCs w:val="28"/>
              </w:rPr>
              <w:lastRenderedPageBreak/>
              <w:t>E DO PROFESSOR DE 3 A 6 ANOS</w:t>
            </w: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ind w:right="148"/>
              <w:jc w:val="both"/>
              <w:rPr>
                <w:rFonts w:ascii="Century Gothic" w:hAnsi="Century Gothic"/>
                <w:sz w:val="28"/>
                <w:szCs w:val="28"/>
              </w:rPr>
            </w:pPr>
            <w:r w:rsidRPr="007D7EDF">
              <w:rPr>
                <w:rFonts w:ascii="Century Gothic" w:eastAsia="Tahoma" w:hAnsi="Century Gothic" w:cs="Tahoma"/>
                <w:sz w:val="28"/>
                <w:szCs w:val="28"/>
              </w:rPr>
              <w:lastRenderedPageBreak/>
              <w:t>52) Os livros didáticos estão fundamentados nos âmbitos de experiênc</w:t>
            </w:r>
            <w:r w:rsidR="00A24B07" w:rsidRPr="007D7EDF">
              <w:rPr>
                <w:rFonts w:ascii="Century Gothic" w:eastAsia="Tahoma" w:hAnsi="Century Gothic" w:cs="Tahoma"/>
                <w:sz w:val="28"/>
                <w:szCs w:val="28"/>
              </w:rPr>
              <w:t>ia “Conhecimento de Mundo” e “</w:t>
            </w:r>
            <w:r w:rsidRPr="007D7EDF">
              <w:rPr>
                <w:rFonts w:ascii="Century Gothic" w:eastAsia="Tahoma" w:hAnsi="Century Gothic" w:cs="Tahoma"/>
                <w:sz w:val="28"/>
                <w:szCs w:val="28"/>
              </w:rPr>
              <w:t>Formação Pessoal e Social” dos Referenciais Nacionais para Educação Infantil. Organizados pelos eixos do conhecimento Linguagem Oral e Escrita, Matemática, Natureza e Sociedade, Artes Visuais, Música, Identidade e Autonomia e Movimento?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ind w:right="148"/>
              <w:jc w:val="both"/>
              <w:rPr>
                <w:rFonts w:ascii="Century Gothic" w:hAnsi="Century Gothic"/>
                <w:sz w:val="28"/>
                <w:szCs w:val="28"/>
              </w:rPr>
            </w:pPr>
            <w:r w:rsidRPr="007D7EDF">
              <w:rPr>
                <w:rFonts w:ascii="Century Gothic" w:eastAsia="Tahoma" w:hAnsi="Century Gothic" w:cs="Tahoma"/>
                <w:sz w:val="28"/>
                <w:szCs w:val="28"/>
              </w:rPr>
              <w:t>53) Os livros didáticos possuem compatibilidade com as propostas pedagógicas do Município?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ind w:right="148"/>
              <w:jc w:val="both"/>
              <w:rPr>
                <w:rFonts w:ascii="Century Gothic" w:hAnsi="Century Gothic"/>
                <w:sz w:val="28"/>
                <w:szCs w:val="28"/>
              </w:rPr>
            </w:pPr>
            <w:r w:rsidRPr="007D7EDF">
              <w:rPr>
                <w:rFonts w:ascii="Century Gothic" w:eastAsia="Tahoma" w:hAnsi="Century Gothic" w:cs="Tahoma"/>
                <w:sz w:val="28"/>
                <w:szCs w:val="28"/>
              </w:rPr>
              <w:t xml:space="preserve">54) O material </w:t>
            </w:r>
            <w:r w:rsidRPr="007D7EDF">
              <w:rPr>
                <w:rFonts w:ascii="Century Gothic" w:eastAsia="Tahoma" w:hAnsi="Century Gothic" w:cs="Tahoma"/>
                <w:spacing w:val="3"/>
                <w:sz w:val="28"/>
                <w:szCs w:val="28"/>
              </w:rPr>
              <w:t>apresenta uma turma de personagens própria e inédita</w:t>
            </w:r>
            <w:r w:rsidRPr="007D7EDF">
              <w:rPr>
                <w:rFonts w:ascii="Century Gothic" w:eastAsia="Tahoma" w:hAnsi="Century Gothic" w:cs="Tahoma"/>
                <w:sz w:val="28"/>
                <w:szCs w:val="28"/>
              </w:rPr>
              <w:t xml:space="preserve"> que interfira e suscite discussões e direcionem para “projetos” os temas estudados, a fim de viabilizar um conhecimento contextualizado com o qual os alunos se identifiquem?</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ind w:right="148"/>
              <w:jc w:val="both"/>
              <w:rPr>
                <w:rFonts w:ascii="Century Gothic" w:hAnsi="Century Gothic"/>
                <w:sz w:val="28"/>
                <w:szCs w:val="28"/>
              </w:rPr>
            </w:pPr>
            <w:r w:rsidRPr="007D7EDF">
              <w:rPr>
                <w:rFonts w:ascii="Century Gothic" w:eastAsia="Tahoma" w:hAnsi="Century Gothic" w:cs="Tahoma"/>
                <w:sz w:val="28"/>
                <w:szCs w:val="28"/>
              </w:rPr>
              <w:t>55) Os livros de educação infantil apresentam os textos em caixa alta (ou letra bastão)?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ind w:right="148"/>
              <w:jc w:val="both"/>
              <w:rPr>
                <w:rFonts w:ascii="Century Gothic" w:hAnsi="Century Gothic"/>
                <w:sz w:val="28"/>
                <w:szCs w:val="28"/>
              </w:rPr>
            </w:pPr>
            <w:r w:rsidRPr="007D7EDF">
              <w:rPr>
                <w:rFonts w:ascii="Century Gothic" w:eastAsia="Tahoma" w:hAnsi="Century Gothic" w:cs="Tahoma"/>
                <w:sz w:val="28"/>
                <w:szCs w:val="28"/>
              </w:rPr>
              <w:t>56) Criam situações para o aluno manipular o discurso oral com diferentes objetivos: narrar, convencer, opinar, fazer rir, emocionar, informar, dar instruções etc.?</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57) Encaminham o aluno à resolução de situações-problema por meio da exploração de jogos, enredos e temas, visando ao estímulo das funções perceptivo motoras, corporais, cognitivas e afetivas?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58) Apresentam atividades que valorizam o conhecimento prévio dos alunos; a problematização; a sistematização e a aplicação dos conceitos trabalhados?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59) Apresentam situações de aprendizagem, de caráter coletivo, com reflexões individuais anteriores ou posteriores às discussões em grupo?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60) Trabalham com elementos do patrimônio cultural da humanidade integrados aos temas?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61) Apresentam atividades de pesquisa?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 xml:space="preserve">62) Apresentam jogos e/ou atividades lúdicas que trabalhem conteúdos e habilidades pertinentes à faixa </w:t>
            </w:r>
            <w:r w:rsidRPr="007D7EDF">
              <w:rPr>
                <w:rFonts w:ascii="Century Gothic" w:eastAsia="Tahoma" w:hAnsi="Century Gothic" w:cs="Tahoma"/>
                <w:sz w:val="28"/>
                <w:szCs w:val="28"/>
              </w:rPr>
              <w:lastRenderedPageBreak/>
              <w:t>etária a qual os livros integrados se destinam?</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lastRenderedPageBreak/>
              <w:t>63) O material possibilita para o aluno atividades práticas em sala de aula sob orientação do professor?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64) Há espaços para o registro dos alunos?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65) Há atividades</w:t>
            </w:r>
            <w:r w:rsidRPr="007D7EDF">
              <w:rPr>
                <w:rFonts w:ascii="Century Gothic" w:eastAsia="Tahoma" w:hAnsi="Century Gothic" w:cs="Tahoma"/>
                <w:spacing w:val="-4"/>
                <w:sz w:val="28"/>
                <w:szCs w:val="28"/>
              </w:rPr>
              <w:t xml:space="preserve"> que podem ser desenvolvidas em sala de aula ou extraclasses?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66) O material de arte apresenta conceitos sobre a história da arte e a vida dos artistas e técnicas utilizadas por eles?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67) O material de arte apresenta produções de artistas nacionais e universais?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68) O livro do professor que compõe o material apresenta orientações ao professor que permitirão objetividade e clareza sobre o desenvolvimento e aplicação das atividades?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442"/>
          <w:jc w:val="center"/>
        </w:trPr>
        <w:tc>
          <w:tcPr>
            <w:tcW w:w="9659" w:type="dxa"/>
            <w:gridSpan w:val="5"/>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jc w:val="center"/>
              <w:rPr>
                <w:rFonts w:ascii="Century Gothic" w:eastAsia="Tahoma" w:hAnsi="Century Gothic" w:cs="Tahoma"/>
                <w:b/>
                <w:sz w:val="28"/>
                <w:szCs w:val="28"/>
              </w:rPr>
            </w:pPr>
            <w:r w:rsidRPr="007D7EDF">
              <w:rPr>
                <w:rFonts w:ascii="Century Gothic" w:eastAsia="Tahoma" w:hAnsi="Century Gothic" w:cs="Tahoma"/>
                <w:b/>
                <w:sz w:val="28"/>
                <w:szCs w:val="28"/>
              </w:rPr>
              <w:t>QUANTO ÀS ESPECIFICAÇÕES ORGANIZACIONAIS E FÍSICAS</w:t>
            </w:r>
          </w:p>
          <w:p w:rsidR="00741BFD" w:rsidRPr="007D7EDF" w:rsidRDefault="00741BFD" w:rsidP="007D7EDF">
            <w:pPr>
              <w:tabs>
                <w:tab w:val="left" w:pos="567"/>
                <w:tab w:val="left" w:pos="1985"/>
              </w:tabs>
              <w:jc w:val="center"/>
              <w:rPr>
                <w:rFonts w:ascii="Century Gothic" w:hAnsi="Century Gothic"/>
                <w:sz w:val="28"/>
                <w:szCs w:val="28"/>
              </w:rPr>
            </w:pPr>
            <w:r w:rsidRPr="007D7EDF">
              <w:rPr>
                <w:rFonts w:ascii="Century Gothic" w:eastAsia="Tahoma" w:hAnsi="Century Gothic" w:cs="Tahoma"/>
                <w:b/>
                <w:sz w:val="28"/>
                <w:szCs w:val="28"/>
              </w:rPr>
              <w:t>DO MATERIAL DIDÁTICO E DO PROFESSOR DE 3 A 6 ANOS</w:t>
            </w: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0"/>
                <w:tab w:val="left" w:pos="1985"/>
              </w:tabs>
              <w:ind w:right="148"/>
              <w:jc w:val="both"/>
              <w:rPr>
                <w:rFonts w:ascii="Century Gothic" w:hAnsi="Century Gothic"/>
                <w:sz w:val="28"/>
                <w:szCs w:val="28"/>
              </w:rPr>
            </w:pPr>
            <w:r w:rsidRPr="007D7EDF">
              <w:rPr>
                <w:rFonts w:ascii="Century Gothic" w:eastAsia="Tahoma" w:hAnsi="Century Gothic" w:cs="Tahoma"/>
                <w:sz w:val="28"/>
                <w:szCs w:val="28"/>
              </w:rPr>
              <w:t>69) Nos livros em que a encadernação é em espiral, o material do espiral não representa risco às crianças? Não (5) pontos, sim (0) pontos.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0"/>
                <w:tab w:val="left" w:pos="1985"/>
              </w:tabs>
              <w:ind w:right="148"/>
              <w:jc w:val="both"/>
              <w:rPr>
                <w:rFonts w:ascii="Century Gothic" w:hAnsi="Century Gothic"/>
                <w:sz w:val="28"/>
                <w:szCs w:val="28"/>
              </w:rPr>
            </w:pPr>
            <w:r w:rsidRPr="007D7EDF">
              <w:rPr>
                <w:rFonts w:ascii="Century Gothic" w:eastAsia="Tahoma" w:hAnsi="Century Gothic" w:cs="Tahoma"/>
                <w:sz w:val="28"/>
                <w:szCs w:val="28"/>
              </w:rPr>
              <w:t>70) O material do aluno apresenta-se com impressão em 4x0 cores?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71) Os livros consumíveis dos alunos de 3 anos são organizados em lâminas de forma a possibilitar a autonomia na utilização de seus conteúdos de acordo com a proposta didática?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72) Apresenta espaço para o registro do nome da criança e da data da realização da atividade?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73) Os desenhos do material, os espaços para concretização das atividades, bem como o formato e as dimensões das páginas atendem a critérios do nível de escolaridade a que o livro se destina?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0"/>
                <w:tab w:val="left" w:pos="1985"/>
              </w:tabs>
              <w:ind w:right="148"/>
              <w:jc w:val="both"/>
              <w:rPr>
                <w:rFonts w:ascii="Century Gothic" w:hAnsi="Century Gothic"/>
                <w:sz w:val="28"/>
                <w:szCs w:val="28"/>
              </w:rPr>
            </w:pPr>
            <w:r w:rsidRPr="007D7EDF">
              <w:rPr>
                <w:rFonts w:ascii="Century Gothic" w:eastAsia="Tahoma" w:hAnsi="Century Gothic" w:cs="Tahoma"/>
                <w:sz w:val="28"/>
                <w:szCs w:val="28"/>
              </w:rPr>
              <w:t>74) A embalagem para acondicionamento e organização individualizada do material do aluno de 3 anos bem como a do professor é produzida em material que oferece resistência e que favorece durabilidade ao produto?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lastRenderedPageBreak/>
              <w:t>75) A embalagem para acondicionamento do material de 3 anos possui facilitadores de manuseio e transporte, a exemplo de alça superior e fecho com trava?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76) A embalagem que acondiciona o material de 3 anos possibilita sua utilização como caixa arquivo dos trabalhos desenvolvidos pelos alunos?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0"/>
                <w:tab w:val="left" w:pos="1985"/>
              </w:tabs>
              <w:ind w:right="148"/>
              <w:jc w:val="both"/>
              <w:rPr>
                <w:rFonts w:ascii="Century Gothic" w:hAnsi="Century Gothic"/>
                <w:sz w:val="28"/>
                <w:szCs w:val="28"/>
              </w:rPr>
            </w:pPr>
            <w:r w:rsidRPr="007D7EDF">
              <w:rPr>
                <w:rFonts w:ascii="Century Gothic" w:eastAsia="Tahoma" w:hAnsi="Century Gothic" w:cs="Tahoma"/>
                <w:sz w:val="28"/>
                <w:szCs w:val="28"/>
              </w:rPr>
              <w:t>77) O material do professor contém orientações para a melhor utilização do mesmo de acordo com a proposta pedagógica, visando a maximização do potencial de sua utilização?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78) O livro do professor apresenta estrutura de sumário, informações de como utilizar o material, estrutura de introdução, apresentação e prefácio e ficha catalográfica de acordo com os dados internacionais de catalogação na publicação (CIP)?</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79) Apresenta espaço para registro diário das ocorrências e experiências em sala de aula?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80) Apresentam objetivos gerais da disciplina ou do foco disciplinar?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81) Apresentam orientações de utilização dos materiais complementares?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82) O livro do professor apresenta referências bibliográficas e indicações de sites?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83) A coleção para o professor da educação infantil de 3 a 6 anos acompanha CD áudio de musicalização para trabalho complementar de linguagem oral, esquema corporal, ritmos e sons?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 xml:space="preserve">84) A coleção para o professor da educação infantil de 4 a 6 anos acompanha 1 (um) </w:t>
            </w:r>
            <w:r w:rsidR="00BB4515" w:rsidRPr="007D7EDF">
              <w:rPr>
                <w:rFonts w:ascii="Century Gothic" w:eastAsia="Tahoma" w:hAnsi="Century Gothic" w:cs="Tahoma"/>
                <w:sz w:val="28"/>
                <w:szCs w:val="28"/>
              </w:rPr>
              <w:t>CD-ROM</w:t>
            </w:r>
            <w:r w:rsidRPr="007D7EDF">
              <w:rPr>
                <w:rFonts w:ascii="Century Gothic" w:eastAsia="Tahoma" w:hAnsi="Century Gothic" w:cs="Tahoma"/>
                <w:sz w:val="28"/>
                <w:szCs w:val="28"/>
              </w:rPr>
              <w:t xml:space="preserve"> contendo atividades complementares para apoio ao professor?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85) A coleção para o professor da educação infantil de 3 a 6 anos acompanha Encarte composto por painéis com alfabeto ilustrado, sendo um painel para cada letra do alfabeto – impresso em 4x0 cores?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86) A coleção para o professor da educação infantil de 3 a 6 anos acompanha Mural do Ajudante do Dia – impresso em 4x0 cores?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lastRenderedPageBreak/>
              <w:t>87) A coleção para o professor da educação infantil de 3 a 6 anos acompanha Calendário – impresso em 4x0 cores?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88) A coleção para o professor da educação infantil de 3 a 6 anos, acompanha Mural dos Aniversariantes do Mês – impresso em 4 x 0 cores?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89) O professor recebe o material do aluno na íntegra acrescido de orientações e sugestões metodológicas?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90) Apresentam no material do professor murais ilustrados que auxiliam no processo de letramento?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91) O conjunto de cartazes apresentados auxiliam na organização da rotina pedagógica?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289"/>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tabs>
                <w:tab w:val="left" w:pos="1985"/>
              </w:tabs>
              <w:jc w:val="center"/>
              <w:rPr>
                <w:rFonts w:ascii="Century Gothic" w:hAnsi="Century Gothic"/>
                <w:sz w:val="28"/>
                <w:szCs w:val="28"/>
              </w:rPr>
            </w:pPr>
            <w:r w:rsidRPr="007D7EDF">
              <w:rPr>
                <w:rFonts w:ascii="Century Gothic" w:eastAsia="Tahoma" w:hAnsi="Century Gothic" w:cs="Tahoma"/>
                <w:b/>
                <w:sz w:val="28"/>
                <w:szCs w:val="28"/>
              </w:rPr>
              <w:t>ENSINO FUNDAMENTAL – DO 1º AO 5º ANO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277577">
            <w:pPr>
              <w:tabs>
                <w:tab w:val="left" w:pos="1985"/>
              </w:tabs>
              <w:jc w:val="center"/>
              <w:rPr>
                <w:rFonts w:ascii="Century Gothic" w:hAnsi="Century Gothic"/>
                <w:sz w:val="28"/>
                <w:szCs w:val="28"/>
              </w:rPr>
            </w:pPr>
            <w:r w:rsidRPr="007D7EDF">
              <w:rPr>
                <w:rFonts w:ascii="Century Gothic" w:eastAsia="Tahoma" w:hAnsi="Century Gothic" w:cs="Tahoma"/>
                <w:b/>
                <w:sz w:val="28"/>
                <w:szCs w:val="28"/>
              </w:rPr>
              <w:t>05</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277577">
            <w:pPr>
              <w:tabs>
                <w:tab w:val="left" w:pos="1985"/>
              </w:tabs>
              <w:jc w:val="center"/>
              <w:rPr>
                <w:rFonts w:ascii="Century Gothic" w:hAnsi="Century Gothic"/>
                <w:sz w:val="28"/>
                <w:szCs w:val="28"/>
              </w:rPr>
            </w:pPr>
            <w:r w:rsidRPr="007D7EDF">
              <w:rPr>
                <w:rFonts w:ascii="Century Gothic" w:eastAsia="Tahoma" w:hAnsi="Century Gothic" w:cs="Tahoma"/>
                <w:b/>
                <w:sz w:val="28"/>
                <w:szCs w:val="28"/>
              </w:rPr>
              <w:t>03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277577">
            <w:pPr>
              <w:tabs>
                <w:tab w:val="left" w:pos="1985"/>
              </w:tabs>
              <w:jc w:val="center"/>
              <w:rPr>
                <w:rFonts w:ascii="Century Gothic" w:hAnsi="Century Gothic"/>
                <w:sz w:val="28"/>
                <w:szCs w:val="28"/>
              </w:rPr>
            </w:pPr>
            <w:r w:rsidRPr="007D7EDF">
              <w:rPr>
                <w:rFonts w:ascii="Century Gothic" w:eastAsia="Tahoma" w:hAnsi="Century Gothic" w:cs="Tahoma"/>
                <w:b/>
                <w:sz w:val="28"/>
                <w:szCs w:val="28"/>
              </w:rPr>
              <w:t>01</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277577">
            <w:pPr>
              <w:tabs>
                <w:tab w:val="left" w:pos="1985"/>
              </w:tabs>
              <w:jc w:val="center"/>
              <w:rPr>
                <w:rFonts w:ascii="Century Gothic" w:hAnsi="Century Gothic"/>
                <w:sz w:val="28"/>
                <w:szCs w:val="28"/>
              </w:rPr>
            </w:pPr>
            <w:r w:rsidRPr="007D7EDF">
              <w:rPr>
                <w:rFonts w:ascii="Century Gothic" w:eastAsia="Tahoma" w:hAnsi="Century Gothic" w:cs="Tahoma"/>
                <w:b/>
                <w:sz w:val="28"/>
                <w:szCs w:val="28"/>
              </w:rPr>
              <w:t>00</w:t>
            </w:r>
          </w:p>
        </w:tc>
      </w:tr>
      <w:tr w:rsidR="00741BFD" w:rsidRPr="007D7EDF" w:rsidTr="00741BFD">
        <w:trPr>
          <w:trHeight w:val="181"/>
          <w:jc w:val="center"/>
        </w:trPr>
        <w:tc>
          <w:tcPr>
            <w:tcW w:w="9659" w:type="dxa"/>
            <w:gridSpan w:val="5"/>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jc w:val="center"/>
              <w:rPr>
                <w:rFonts w:ascii="Century Gothic" w:eastAsia="Tahoma" w:hAnsi="Century Gothic" w:cs="Tahoma"/>
                <w:b/>
                <w:sz w:val="28"/>
                <w:szCs w:val="28"/>
              </w:rPr>
            </w:pPr>
            <w:r w:rsidRPr="007D7EDF">
              <w:rPr>
                <w:rFonts w:ascii="Century Gothic" w:eastAsia="Tahoma" w:hAnsi="Century Gothic" w:cs="Tahoma"/>
                <w:b/>
                <w:sz w:val="28"/>
                <w:szCs w:val="28"/>
              </w:rPr>
              <w:t>QUANTO À PROPOSTA PEDAGÓGICA</w:t>
            </w:r>
          </w:p>
          <w:p w:rsidR="00741BFD" w:rsidRPr="007D7EDF" w:rsidRDefault="00741BFD" w:rsidP="007D7EDF">
            <w:pPr>
              <w:tabs>
                <w:tab w:val="left" w:pos="567"/>
                <w:tab w:val="left" w:pos="1985"/>
              </w:tabs>
              <w:jc w:val="center"/>
              <w:rPr>
                <w:rFonts w:ascii="Century Gothic" w:hAnsi="Century Gothic"/>
                <w:sz w:val="28"/>
                <w:szCs w:val="28"/>
              </w:rPr>
            </w:pPr>
            <w:r w:rsidRPr="007D7EDF">
              <w:rPr>
                <w:rFonts w:ascii="Century Gothic" w:eastAsia="Tahoma" w:hAnsi="Century Gothic" w:cs="Tahoma"/>
                <w:b/>
                <w:sz w:val="28"/>
                <w:szCs w:val="28"/>
              </w:rPr>
              <w:t>DO MATERIAL DIDÁTICO E DO PROFESSOR:</w:t>
            </w: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pacing w:val="3"/>
                <w:sz w:val="28"/>
                <w:szCs w:val="28"/>
              </w:rPr>
              <w:t>92) Apresentam uma turma de personagens própria e inédita, com a qual os alunos se identifiquem?</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93) Promovem a inclusão por meio da participação de personagens ilustrados inéditos que representam as diferenças e as necessidades especiais?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94) Apresentam situações de aprendizagem, de caráter coletivo, com reflexões individuais anteriores ou posteriores às discussões em grupo?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95) Apresentam conteúdos didáticos com visão interdisciplinar que possibilitam o trabalho em vários focos de cada disciplina?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96) Trabalham com elementos do patrimônio cultural da humanidade integrados aos temas?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97) Apresentam atividades de pesquisa?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 xml:space="preserve">98) Apresentam atividades que trabalham a leitura e a escrita em letramento e alfabetização?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99) Apresentam diferentes gêneros textuais, adequando-as às situações comunicativas trabalhadas?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100) As atividades proporcionam condições do professor trabalhar com diferentes níveis de desenvolvimento?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lastRenderedPageBreak/>
              <w:t>101) Estimulam o convívio social e o reconhecimento da diferença, abordando a diversidade da experiência humana e a pluralidade social, com respeito e interesse?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102) Promovem positivamente a imagem da mulher, do deficiente, do afro descendente e descendentes das etnias indígenas brasileiras, considerando sua participação na construção da história, no trabalho, nas profissões e no espaço do poder?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103) Apresentam jogos e/ou atividades lúdicas que trabalhem conteúdos e habilidades pertinentes à faixa etária a qual os livros se destinam?</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104) O material possibilita atividades práticas ao aluno em sala de aula sob orientação do professor?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105) O material de arte apresenta conceitos sobre a história da arte e das técnicas utilizadas pelos artistas?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106) O material de arte apresenta produções e história de vida de artistas nacionais e universais?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107) Apresenta no material de arte conteúdo de música?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108) O material do professor contém orientações de acordo com os pressupostos teóricos de cada disciplina baseadas nos PCNs?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109) O material do professor contém orientações objetivas, claras e precisas?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110) O professor recebe o material do aluno na íntegra acrescido de orientações, sugestões metodológicas e respostas?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111) O material do professor contém objetivos gerais da disciplina ou do foco disciplinar?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112) O material do professor contém opções de tratamento didático para situações em que são indicados materiais complementares?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113) O material do professor mantém clara relação com o livro do aluno?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114) O material do professor contém respostas ou chaves de respostas para as atividades propostas?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lastRenderedPageBreak/>
              <w:t>115) O livro do professor apresenta estrutura de sumário, estrutura de introdução, apresentação e ficha catalográfica de acordo com os dados internacionais de catalogação na publicação (CIP)?</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116) O livro do professor apresenta orientações ao professor em conjunto ao material do aluno dando clareza sobre o desenvolvimento e aplicação da atividade?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117) Apresentam opções de tratamento didático para situações em que são indicados materiais complementares?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118) O livro do professor apresenta referências bibliográficas e indicações de sites?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9659" w:type="dxa"/>
            <w:gridSpan w:val="5"/>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ind w:right="148"/>
              <w:jc w:val="center"/>
              <w:rPr>
                <w:rFonts w:ascii="Century Gothic" w:hAnsi="Century Gothic"/>
                <w:sz w:val="28"/>
                <w:szCs w:val="28"/>
              </w:rPr>
            </w:pPr>
            <w:r w:rsidRPr="007D7EDF">
              <w:rPr>
                <w:rFonts w:ascii="Century Gothic" w:eastAsia="Tahoma" w:hAnsi="Century Gothic" w:cs="Tahoma"/>
                <w:b/>
                <w:sz w:val="28"/>
                <w:szCs w:val="28"/>
              </w:rPr>
              <w:t>QUANTO ÀS ESPECIFICAÇÕES ORGANIZACIONAIS E FÍSICAS DO MATERIAL DIDÁTICO E DO PROFESSOR DO 1º AO 5º ANO</w:t>
            </w: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119) A coleção é organizada em livros, divididas por bimestres?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120) As seções que organizam os livros levam em a conta organização didática dos mesmos?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121) Os livros estão em conformidade com o que dispõe a LDB – Lei de diretrizes e bases e (PCN’s) - Parâmetros curriculares Nacionais para o Ensino Fundamental?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122) A coleção do 1º ano</w:t>
            </w:r>
            <w:r w:rsidR="00BB4515">
              <w:rPr>
                <w:rFonts w:ascii="Century Gothic" w:eastAsia="Tahoma" w:hAnsi="Century Gothic" w:cs="Tahoma"/>
                <w:sz w:val="28"/>
                <w:szCs w:val="28"/>
              </w:rPr>
              <w:t xml:space="preserve"> </w:t>
            </w:r>
            <w:r w:rsidRPr="007D7EDF">
              <w:rPr>
                <w:rFonts w:ascii="Century Gothic" w:eastAsia="Tahoma" w:hAnsi="Century Gothic" w:cs="Tahoma"/>
                <w:spacing w:val="3"/>
                <w:sz w:val="28"/>
                <w:szCs w:val="28"/>
              </w:rPr>
              <w:t>contempla as disciplinas de: Língua Portuguesa, Ciências, História/Geografia, Matemática e Arte, composta por quatro (4) volumes ao ano, sendo um (1) a cada bimestre letivo?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123) A coleção do 1º ano</w:t>
            </w:r>
            <w:r w:rsidR="00BB4515">
              <w:rPr>
                <w:rFonts w:ascii="Century Gothic" w:eastAsia="Tahoma" w:hAnsi="Century Gothic" w:cs="Tahoma"/>
                <w:sz w:val="28"/>
                <w:szCs w:val="28"/>
              </w:rPr>
              <w:t xml:space="preserve"> </w:t>
            </w:r>
            <w:r w:rsidRPr="007D7EDF">
              <w:rPr>
                <w:rFonts w:ascii="Century Gothic" w:eastAsia="Tahoma" w:hAnsi="Century Gothic" w:cs="Tahoma"/>
                <w:spacing w:val="3"/>
                <w:sz w:val="28"/>
                <w:szCs w:val="28"/>
              </w:rPr>
              <w:t>acompanha material complementar – volume anual – ao processo de letramento, constituído de atividade para as 26 letras do alfabeto?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124) A coleção do 2º ano, 3º ano, 4º ano e 5º ano, c</w:t>
            </w:r>
            <w:r w:rsidRPr="007D7EDF">
              <w:rPr>
                <w:rFonts w:ascii="Century Gothic" w:eastAsia="Tahoma" w:hAnsi="Century Gothic" w:cs="Tahoma"/>
                <w:spacing w:val="3"/>
                <w:sz w:val="28"/>
                <w:szCs w:val="28"/>
              </w:rPr>
              <w:t xml:space="preserve">ontempla as disciplinas de: Língua Portuguesa, Ciências, História/Geografia, Matemática, Inglês e Artes, composta por 8 (oito) volumes ao ano, sendo (2) dois a cada bimestre: volume um deve conter Português e Matemática e o volume dois deve conter </w:t>
            </w:r>
            <w:r w:rsidRPr="007D7EDF">
              <w:rPr>
                <w:rFonts w:ascii="Century Gothic" w:eastAsia="Tahoma" w:hAnsi="Century Gothic" w:cs="Tahoma"/>
                <w:spacing w:val="3"/>
                <w:sz w:val="28"/>
                <w:szCs w:val="28"/>
              </w:rPr>
              <w:lastRenderedPageBreak/>
              <w:t xml:space="preserve">Ciências, </w:t>
            </w:r>
            <w:r w:rsidR="00A24B07" w:rsidRPr="007D7EDF">
              <w:rPr>
                <w:rFonts w:ascii="Century Gothic" w:eastAsia="Tahoma" w:hAnsi="Century Gothic" w:cs="Tahoma"/>
                <w:spacing w:val="3"/>
                <w:sz w:val="28"/>
                <w:szCs w:val="28"/>
              </w:rPr>
              <w:t>História</w:t>
            </w:r>
            <w:r w:rsidRPr="007D7EDF">
              <w:rPr>
                <w:rFonts w:ascii="Century Gothic" w:eastAsia="Tahoma" w:hAnsi="Century Gothic" w:cs="Tahoma"/>
                <w:spacing w:val="3"/>
                <w:sz w:val="28"/>
                <w:szCs w:val="28"/>
              </w:rPr>
              <w:t>/Geografia, Inglês e Arte?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lastRenderedPageBreak/>
              <w:t>125) A coleção de material do professor contém 8 (oito) volumes anuais, conforme livros dos alunos, acrescido de sugestões didáticas, orientações pedagógicas do professor, assim como material anexo complementar dos exercícios propostos ao caderno?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126) A coleção para o professor do 1º ano acompanha CD áudio de musicalização para trabalho complementar de linguagem oral, esquema corporal, ritmos e sons?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127) A coleção para o professor do 1º ano acompanha 1 (um) CD-rom contendo atividades complementares para apoio ao professor?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128) A coleção para o professor do 1º ano e 2º ano acompanha Encarte composto por painéis com alfabeto ilustrado, sendo um painel para cada letra do alfabeto – impresso em 4x0 cores?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129) A coleção para o professor 1º ano e 2º ano acompanha Mural do Ajudante do Dia – impresso em 4x0 cores?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130) A coleção para o professor do 1º ano, 2º ano, 3º ano, 4º ano e 5º ano acompanha Cal</w:t>
            </w:r>
            <w:r w:rsidR="00A24B07" w:rsidRPr="007D7EDF">
              <w:rPr>
                <w:rFonts w:ascii="Century Gothic" w:eastAsia="Tahoma" w:hAnsi="Century Gothic" w:cs="Tahoma"/>
                <w:sz w:val="28"/>
                <w:szCs w:val="28"/>
              </w:rPr>
              <w:t>endário – impresso em 4x0 cores</w:t>
            </w:r>
            <w:r w:rsidRPr="007D7EDF">
              <w:rPr>
                <w:rFonts w:ascii="Century Gothic" w:eastAsia="Tahoma" w:hAnsi="Century Gothic" w:cs="Tahoma"/>
                <w:sz w:val="28"/>
                <w:szCs w:val="28"/>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t>131) A coleção para o professor do 1º ano, 2º ano, 3º ano, 4º ano e 5º ano, acompanha Mural dos Aniversariantes do Mês – impresso em 4x0 cores?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45"/>
          <w:jc w:val="center"/>
        </w:trPr>
        <w:tc>
          <w:tcPr>
            <w:tcW w:w="9659" w:type="dxa"/>
            <w:gridSpan w:val="5"/>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jc w:val="center"/>
              <w:rPr>
                <w:rFonts w:ascii="Century Gothic" w:hAnsi="Century Gothic"/>
                <w:sz w:val="28"/>
                <w:szCs w:val="28"/>
              </w:rPr>
            </w:pPr>
            <w:r w:rsidRPr="007D7EDF">
              <w:rPr>
                <w:rFonts w:ascii="Century Gothic" w:eastAsia="Tahoma" w:hAnsi="Century Gothic" w:cs="Tahoma"/>
                <w:b/>
                <w:sz w:val="28"/>
                <w:szCs w:val="28"/>
              </w:rPr>
              <w:t>QUANTO AO PROJETO GRÁFICO DO MATERIAL DIDÁTICO:</w:t>
            </w: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1985"/>
              </w:tabs>
              <w:ind w:right="148"/>
              <w:jc w:val="both"/>
              <w:rPr>
                <w:rFonts w:ascii="Century Gothic" w:hAnsi="Century Gothic"/>
                <w:sz w:val="28"/>
                <w:szCs w:val="28"/>
              </w:rPr>
            </w:pPr>
            <w:r w:rsidRPr="007D7EDF">
              <w:rPr>
                <w:rFonts w:ascii="Century Gothic" w:eastAsia="Tahoma" w:hAnsi="Century Gothic" w:cs="Tahoma"/>
                <w:sz w:val="28"/>
                <w:szCs w:val="28"/>
              </w:rPr>
              <w:t>132) A capa, tanto para Educação Infantil, quanto para o Ensino Fundamental, é resistente, elaborada com papel cartão, impressa em 4 x 0 cores?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ind w:right="148"/>
              <w:jc w:val="both"/>
              <w:rPr>
                <w:rFonts w:ascii="Century Gothic" w:hAnsi="Century Gothic"/>
                <w:sz w:val="28"/>
                <w:szCs w:val="28"/>
              </w:rPr>
            </w:pPr>
            <w:r w:rsidRPr="007D7EDF">
              <w:rPr>
                <w:rFonts w:ascii="Century Gothic" w:eastAsia="Tahoma" w:hAnsi="Century Gothic" w:cs="Tahoma"/>
                <w:sz w:val="28"/>
                <w:szCs w:val="28"/>
              </w:rPr>
              <w:t>133) A coleção de Livros para os alunos de 5 anos da Educação Infantil é apresentada no seu formato vertical?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ind w:right="148"/>
              <w:jc w:val="both"/>
              <w:rPr>
                <w:rFonts w:ascii="Century Gothic" w:hAnsi="Century Gothic"/>
                <w:sz w:val="28"/>
                <w:szCs w:val="28"/>
              </w:rPr>
            </w:pPr>
            <w:r w:rsidRPr="007D7EDF">
              <w:rPr>
                <w:rFonts w:ascii="Century Gothic" w:eastAsia="Tahoma" w:hAnsi="Century Gothic" w:cs="Tahoma"/>
                <w:sz w:val="28"/>
                <w:szCs w:val="28"/>
              </w:rPr>
              <w:t>134) A coleção de Livros Didáticos para os alunos de 0 a 4 anos e respectivos professores é apresentada no seu formato horizontal e em volumes bimestrais?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ind w:right="148"/>
              <w:jc w:val="both"/>
              <w:rPr>
                <w:rFonts w:ascii="Century Gothic" w:hAnsi="Century Gothic"/>
                <w:sz w:val="28"/>
                <w:szCs w:val="28"/>
              </w:rPr>
            </w:pPr>
            <w:r w:rsidRPr="007D7EDF">
              <w:rPr>
                <w:rFonts w:ascii="Century Gothic" w:eastAsia="Tahoma" w:hAnsi="Century Gothic" w:cs="Tahoma"/>
                <w:sz w:val="28"/>
                <w:szCs w:val="28"/>
              </w:rPr>
              <w:t xml:space="preserve">135) A coleção de Livros Didáticos do professor e do </w:t>
            </w:r>
            <w:r w:rsidRPr="007D7EDF">
              <w:rPr>
                <w:rFonts w:ascii="Century Gothic" w:eastAsia="Tahoma" w:hAnsi="Century Gothic" w:cs="Tahoma"/>
                <w:sz w:val="28"/>
                <w:szCs w:val="28"/>
              </w:rPr>
              <w:lastRenderedPageBreak/>
              <w:t>aluno do 1º ao 5º Ano do Ensino Fundamental é apresentada no seu formato vertical e em volumes bimestrais?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jc w:val="both"/>
              <w:rPr>
                <w:rFonts w:ascii="Century Gothic" w:hAnsi="Century Gothic"/>
                <w:sz w:val="28"/>
                <w:szCs w:val="28"/>
              </w:rPr>
            </w:pPr>
            <w:r w:rsidRPr="007D7EDF">
              <w:rPr>
                <w:rFonts w:ascii="Century Gothic" w:eastAsia="Tahoma" w:hAnsi="Century Gothic" w:cs="Tahoma"/>
                <w:sz w:val="28"/>
                <w:szCs w:val="28"/>
              </w:rPr>
              <w:lastRenderedPageBreak/>
              <w:t xml:space="preserve">136) </w:t>
            </w:r>
            <w:r w:rsidR="00A24B07" w:rsidRPr="007D7EDF">
              <w:rPr>
                <w:rFonts w:ascii="Century Gothic" w:eastAsia="Tahoma" w:hAnsi="Century Gothic" w:cs="Tahoma"/>
                <w:sz w:val="28"/>
                <w:szCs w:val="28"/>
              </w:rPr>
              <w:t>As tipologias dos textos são</w:t>
            </w:r>
            <w:r w:rsidRPr="007D7EDF">
              <w:rPr>
                <w:rFonts w:ascii="Century Gothic" w:eastAsia="Tahoma" w:hAnsi="Century Gothic" w:cs="Tahoma"/>
                <w:sz w:val="28"/>
                <w:szCs w:val="28"/>
              </w:rPr>
              <w:t xml:space="preserve"> apresentadas em tamanho e estilo que favoreçam a leitura de acordo com a faixa etária?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ind w:right="148"/>
              <w:jc w:val="both"/>
              <w:rPr>
                <w:rFonts w:ascii="Century Gothic" w:hAnsi="Century Gothic"/>
                <w:sz w:val="28"/>
                <w:szCs w:val="28"/>
              </w:rPr>
            </w:pPr>
            <w:r w:rsidRPr="007D7EDF">
              <w:rPr>
                <w:rFonts w:ascii="Century Gothic" w:eastAsia="Tahoma" w:hAnsi="Century Gothic" w:cs="Tahoma"/>
                <w:sz w:val="28"/>
                <w:szCs w:val="28"/>
              </w:rPr>
              <w:t>137) As ilustrações são diversificadas em sua linguagem, com alta qualidade de resolução e com os créditos fotográficos?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ind w:right="148"/>
              <w:jc w:val="both"/>
              <w:rPr>
                <w:rFonts w:ascii="Century Gothic" w:hAnsi="Century Gothic"/>
                <w:sz w:val="28"/>
                <w:szCs w:val="28"/>
              </w:rPr>
            </w:pPr>
            <w:r w:rsidRPr="007D7EDF">
              <w:rPr>
                <w:rFonts w:ascii="Century Gothic" w:eastAsia="Tahoma" w:hAnsi="Century Gothic" w:cs="Tahoma"/>
                <w:sz w:val="28"/>
                <w:szCs w:val="28"/>
              </w:rPr>
              <w:t>138) Os espaços são suficientes para os devidos registros?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rPr>
                <w:rFonts w:ascii="Century Gothic" w:hAnsi="Century Gothic"/>
                <w:sz w:val="28"/>
                <w:szCs w:val="28"/>
              </w:rPr>
            </w:pPr>
            <w:r w:rsidRPr="007D7EDF">
              <w:rPr>
                <w:rFonts w:ascii="Century Gothic" w:eastAsia="Tahoma" w:hAnsi="Century Gothic" w:cs="Tahoma"/>
                <w:sz w:val="28"/>
                <w:szCs w:val="28"/>
              </w:rPr>
              <w:t>139) A estrutura editorial e o projeto gráfico favorecem o fácil manuseio do material por meio de recursos como a identificação das matérias por cores e separação de conteúdo por ícones?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rPr>
                <w:rFonts w:ascii="Century Gothic" w:hAnsi="Century Gothic"/>
                <w:sz w:val="28"/>
                <w:szCs w:val="28"/>
              </w:rPr>
            </w:pPr>
            <w:r w:rsidRPr="007D7EDF">
              <w:rPr>
                <w:rFonts w:ascii="Century Gothic" w:eastAsia="Tahoma" w:hAnsi="Century Gothic" w:cs="Tahoma"/>
                <w:sz w:val="28"/>
                <w:szCs w:val="28"/>
              </w:rPr>
              <w:t>140) Possui legibilidade gráfica adequada para a faixa etária atendida?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rPr>
                <w:rFonts w:ascii="Century Gothic" w:hAnsi="Century Gothic"/>
                <w:sz w:val="28"/>
                <w:szCs w:val="28"/>
              </w:rPr>
            </w:pPr>
            <w:r w:rsidRPr="007D7EDF">
              <w:rPr>
                <w:rFonts w:ascii="Century Gothic" w:eastAsia="Tahoma" w:hAnsi="Century Gothic" w:cs="Tahoma"/>
                <w:sz w:val="28"/>
                <w:szCs w:val="28"/>
              </w:rPr>
              <w:t>141) Os títulos e subtítulos são claramente hierarquizados por meio de recursos gráficos?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r>
      <w:tr w:rsidR="00741BFD" w:rsidRPr="007D7EDF" w:rsidTr="00741BFD">
        <w:trPr>
          <w:trHeight w:val="1"/>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rPr>
                <w:rFonts w:ascii="Century Gothic" w:hAnsi="Century Gothic"/>
                <w:sz w:val="28"/>
                <w:szCs w:val="28"/>
              </w:rPr>
            </w:pPr>
            <w:r w:rsidRPr="007D7EDF">
              <w:rPr>
                <w:rFonts w:ascii="Century Gothic" w:eastAsia="Tahoma" w:hAnsi="Century Gothic" w:cs="Tahoma"/>
                <w:sz w:val="28"/>
                <w:szCs w:val="28"/>
              </w:rPr>
              <w:t>142) Um tamanho de letra e um espaço entre linhas, letras e palavras que favorece a boa leitura e compreensão do conteúdo?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r>
      <w:tr w:rsidR="00741BFD" w:rsidRPr="007D7EDF" w:rsidTr="00741BFD">
        <w:trPr>
          <w:trHeight w:val="224"/>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ind w:right="148"/>
              <w:rPr>
                <w:rFonts w:ascii="Century Gothic" w:hAnsi="Century Gothic"/>
                <w:sz w:val="28"/>
                <w:szCs w:val="28"/>
              </w:rPr>
            </w:pPr>
            <w:r w:rsidRPr="007D7EDF">
              <w:rPr>
                <w:rFonts w:ascii="Century Gothic" w:eastAsia="Tahoma" w:hAnsi="Century Gothic" w:cs="Tahoma"/>
                <w:sz w:val="28"/>
                <w:szCs w:val="28"/>
              </w:rPr>
              <w:t>143) Os recursos gráficos utilizados evidenciam a separação de seções?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r>
      <w:tr w:rsidR="00741BFD" w:rsidRPr="007D7EDF" w:rsidTr="00741BFD">
        <w:trPr>
          <w:trHeight w:val="224"/>
          <w:jc w:val="center"/>
        </w:trPr>
        <w:tc>
          <w:tcPr>
            <w:tcW w:w="9659" w:type="dxa"/>
            <w:gridSpan w:val="5"/>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jc w:val="center"/>
              <w:rPr>
                <w:rFonts w:ascii="Century Gothic" w:eastAsia="Tahoma" w:hAnsi="Century Gothic" w:cs="Tahoma"/>
                <w:b/>
                <w:sz w:val="28"/>
                <w:szCs w:val="28"/>
              </w:rPr>
            </w:pPr>
            <w:r w:rsidRPr="007D7EDF">
              <w:rPr>
                <w:rFonts w:ascii="Century Gothic" w:eastAsia="Tahoma" w:hAnsi="Century Gothic" w:cs="Tahoma"/>
                <w:b/>
                <w:sz w:val="28"/>
                <w:szCs w:val="28"/>
              </w:rPr>
              <w:t>DOS REQUISITOS MÍNIMOS DO PORTAL DE ACESSO, NA INTERNET</w:t>
            </w:r>
          </w:p>
        </w:tc>
      </w:tr>
      <w:tr w:rsidR="00741BFD" w:rsidRPr="007D7EDF" w:rsidTr="00741BFD">
        <w:trPr>
          <w:trHeight w:val="224"/>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s>
              <w:jc w:val="both"/>
              <w:rPr>
                <w:rFonts w:ascii="Century Gothic" w:hAnsi="Century Gothic"/>
                <w:sz w:val="28"/>
                <w:szCs w:val="28"/>
              </w:rPr>
            </w:pPr>
            <w:r w:rsidRPr="007D7EDF">
              <w:rPr>
                <w:rFonts w:ascii="Century Gothic" w:eastAsia="Tahoma" w:hAnsi="Century Gothic" w:cs="Tahoma"/>
                <w:sz w:val="28"/>
                <w:szCs w:val="28"/>
              </w:rPr>
              <w:t xml:space="preserve">144. Disponibiliza aos professores livros e materiais digitais com acesso e download por meio da internet?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r>
      <w:tr w:rsidR="00741BFD" w:rsidRPr="007D7EDF" w:rsidTr="00741BFD">
        <w:trPr>
          <w:trHeight w:val="224"/>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jc w:val="both"/>
              <w:rPr>
                <w:rFonts w:ascii="Century Gothic" w:hAnsi="Century Gothic"/>
                <w:sz w:val="28"/>
                <w:szCs w:val="28"/>
              </w:rPr>
            </w:pPr>
            <w:r w:rsidRPr="007D7EDF">
              <w:rPr>
                <w:rFonts w:ascii="Century Gothic" w:eastAsia="Tahoma" w:hAnsi="Century Gothic" w:cs="Tahoma"/>
                <w:sz w:val="28"/>
                <w:szCs w:val="28"/>
              </w:rPr>
              <w:t>145. Oferece conteúdos para as aulas em conformidade com o livro do aluno acrescidos de orientações pedagógicas, respostas e sugestões didáticas que auxiliem na ro</w:t>
            </w:r>
            <w:r w:rsidR="00A24B07" w:rsidRPr="007D7EDF">
              <w:rPr>
                <w:rFonts w:ascii="Century Gothic" w:eastAsia="Tahoma" w:hAnsi="Century Gothic" w:cs="Tahoma"/>
                <w:sz w:val="28"/>
                <w:szCs w:val="28"/>
              </w:rPr>
              <w:t>tina pedagógica em sala de aula</w:t>
            </w:r>
            <w:r w:rsidRPr="007D7EDF">
              <w:rPr>
                <w:rFonts w:ascii="Century Gothic" w:eastAsia="Tahoma" w:hAnsi="Century Gothic" w:cs="Tahoma"/>
                <w:sz w:val="28"/>
                <w:szCs w:val="28"/>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r>
      <w:tr w:rsidR="00741BFD" w:rsidRPr="007D7EDF" w:rsidTr="00741BFD">
        <w:trPr>
          <w:trHeight w:val="224"/>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jc w:val="both"/>
              <w:rPr>
                <w:rFonts w:ascii="Century Gothic" w:hAnsi="Century Gothic"/>
                <w:sz w:val="28"/>
                <w:szCs w:val="28"/>
              </w:rPr>
            </w:pPr>
            <w:r w:rsidRPr="007D7EDF">
              <w:rPr>
                <w:rFonts w:ascii="Century Gothic" w:eastAsia="Tahoma" w:hAnsi="Century Gothic" w:cs="Tahoma"/>
                <w:sz w:val="28"/>
                <w:szCs w:val="28"/>
              </w:rPr>
              <w:t>146. Disponibiliza aos professores acesso a um conjunto de objetos digitais de diversos tipos como aulas, jogos, exercícios e mapas?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r>
      <w:tr w:rsidR="00741BFD" w:rsidRPr="007D7EDF" w:rsidTr="00741BFD">
        <w:trPr>
          <w:trHeight w:val="224"/>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jc w:val="both"/>
              <w:rPr>
                <w:rFonts w:ascii="Century Gothic" w:hAnsi="Century Gothic"/>
                <w:sz w:val="28"/>
                <w:szCs w:val="28"/>
              </w:rPr>
            </w:pPr>
            <w:r w:rsidRPr="007D7EDF">
              <w:rPr>
                <w:rFonts w:ascii="Century Gothic" w:eastAsia="Tahoma" w:hAnsi="Century Gothic" w:cs="Tahoma"/>
                <w:sz w:val="28"/>
                <w:szCs w:val="28"/>
              </w:rPr>
              <w:t>147. Oferece recursos que podem ser utilizados em lousas digitais, laboratórios de informática e auxiliar em pesquisas?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r>
      <w:tr w:rsidR="00741BFD" w:rsidRPr="007D7EDF" w:rsidTr="00741BFD">
        <w:trPr>
          <w:trHeight w:val="224"/>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jc w:val="both"/>
              <w:rPr>
                <w:rFonts w:ascii="Century Gothic" w:hAnsi="Century Gothic"/>
                <w:sz w:val="28"/>
                <w:szCs w:val="28"/>
              </w:rPr>
            </w:pPr>
            <w:r w:rsidRPr="007D7EDF">
              <w:rPr>
                <w:rFonts w:ascii="Century Gothic" w:eastAsia="Tahoma" w:hAnsi="Century Gothic" w:cs="Tahoma"/>
                <w:sz w:val="28"/>
                <w:szCs w:val="28"/>
              </w:rPr>
              <w:lastRenderedPageBreak/>
              <w:t>148. Oferece aos alunos acesso a um conjunto de elementos de conteúdo digital que viabilizem o aprofundamento aos estudos realizados em sala de aula, por meio da internet?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r>
      <w:tr w:rsidR="00741BFD" w:rsidRPr="007D7EDF" w:rsidTr="00741BFD">
        <w:trPr>
          <w:trHeight w:val="224"/>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jc w:val="both"/>
              <w:rPr>
                <w:rFonts w:ascii="Century Gothic" w:hAnsi="Century Gothic"/>
                <w:sz w:val="28"/>
                <w:szCs w:val="28"/>
              </w:rPr>
            </w:pPr>
            <w:r w:rsidRPr="007D7EDF">
              <w:rPr>
                <w:rFonts w:ascii="Century Gothic" w:eastAsia="Tahoma" w:hAnsi="Century Gothic" w:cs="Tahoma"/>
                <w:sz w:val="28"/>
                <w:szCs w:val="28"/>
              </w:rPr>
              <w:t xml:space="preserve">149. Oferece aos professores materiais e informações de apoio em formato digital, para consulta e download por meio da internet, que auxilie no preparo e aplicação da aula, como plano curricular, atividades complementares e textos </w:t>
            </w:r>
            <w:r w:rsidR="00A24B07" w:rsidRPr="007D7EDF">
              <w:rPr>
                <w:rFonts w:ascii="Century Gothic" w:eastAsia="Tahoma" w:hAnsi="Century Gothic" w:cs="Tahoma"/>
                <w:sz w:val="28"/>
                <w:szCs w:val="28"/>
              </w:rPr>
              <w:t>para pesquisa</w:t>
            </w:r>
            <w:r w:rsidRPr="007D7EDF">
              <w:rPr>
                <w:rFonts w:ascii="Century Gothic" w:eastAsia="Tahoma" w:hAnsi="Century Gothic" w:cs="Tahoma"/>
                <w:sz w:val="28"/>
                <w:szCs w:val="28"/>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r>
      <w:tr w:rsidR="00741BFD" w:rsidRPr="007D7EDF" w:rsidTr="00741BFD">
        <w:trPr>
          <w:trHeight w:val="224"/>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jc w:val="both"/>
              <w:rPr>
                <w:rFonts w:ascii="Century Gothic" w:hAnsi="Century Gothic"/>
                <w:sz w:val="28"/>
                <w:szCs w:val="28"/>
              </w:rPr>
            </w:pPr>
            <w:r w:rsidRPr="007D7EDF">
              <w:rPr>
                <w:rFonts w:ascii="Century Gothic" w:eastAsia="Tahoma" w:hAnsi="Century Gothic" w:cs="Tahoma"/>
                <w:sz w:val="28"/>
                <w:szCs w:val="28"/>
              </w:rPr>
              <w:t>150. Disponibiliza acesso aos professores à um banco de questões que possibilite geração de provas, trabalhos escolares e criação de projetos pedagógicos?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r>
      <w:tr w:rsidR="00741BFD" w:rsidRPr="007D7EDF" w:rsidTr="00741BFD">
        <w:trPr>
          <w:trHeight w:val="224"/>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jc w:val="both"/>
              <w:rPr>
                <w:rFonts w:ascii="Century Gothic" w:eastAsia="Tahoma" w:hAnsi="Century Gothic" w:cs="Tahoma"/>
                <w:sz w:val="28"/>
                <w:szCs w:val="28"/>
              </w:rPr>
            </w:pPr>
            <w:r w:rsidRPr="007D7EDF">
              <w:rPr>
                <w:rFonts w:ascii="Century Gothic" w:eastAsia="Tahoma" w:hAnsi="Century Gothic" w:cs="Tahoma"/>
                <w:sz w:val="28"/>
                <w:szCs w:val="28"/>
              </w:rPr>
              <w:t>151. O banco deve disponibilizar questões de diferentes matérias em vários formatos de atividades:</w:t>
            </w:r>
          </w:p>
          <w:p w:rsidR="00741BFD" w:rsidRPr="007D7EDF" w:rsidRDefault="00741BFD" w:rsidP="007D7EDF">
            <w:pPr>
              <w:tabs>
                <w:tab w:val="left" w:pos="567"/>
                <w:tab w:val="left" w:pos="1985"/>
              </w:tabs>
              <w:jc w:val="both"/>
              <w:rPr>
                <w:rFonts w:ascii="Century Gothic" w:eastAsia="Tahoma" w:hAnsi="Century Gothic" w:cs="Tahoma"/>
                <w:sz w:val="28"/>
                <w:szCs w:val="28"/>
              </w:rPr>
            </w:pPr>
            <w:r w:rsidRPr="007D7EDF">
              <w:rPr>
                <w:rFonts w:ascii="Century Gothic" w:eastAsia="Tahoma" w:hAnsi="Century Gothic" w:cs="Tahoma"/>
                <w:sz w:val="28"/>
                <w:szCs w:val="28"/>
              </w:rPr>
              <w:t>De 0 a 10.000 questões = 01 ponto;</w:t>
            </w:r>
          </w:p>
          <w:p w:rsidR="00741BFD" w:rsidRPr="007D7EDF" w:rsidRDefault="00741BFD" w:rsidP="007D7EDF">
            <w:pPr>
              <w:tabs>
                <w:tab w:val="left" w:pos="567"/>
                <w:tab w:val="left" w:pos="1985"/>
              </w:tabs>
              <w:jc w:val="both"/>
              <w:rPr>
                <w:rFonts w:ascii="Century Gothic" w:eastAsia="Tahoma" w:hAnsi="Century Gothic" w:cs="Tahoma"/>
                <w:sz w:val="28"/>
                <w:szCs w:val="28"/>
              </w:rPr>
            </w:pPr>
            <w:r w:rsidRPr="007D7EDF">
              <w:rPr>
                <w:rFonts w:ascii="Century Gothic" w:eastAsia="Tahoma" w:hAnsi="Century Gothic" w:cs="Tahoma"/>
                <w:sz w:val="28"/>
                <w:szCs w:val="28"/>
              </w:rPr>
              <w:t>De 10.000 a 20.000 questões = 03 pontos;</w:t>
            </w:r>
          </w:p>
          <w:p w:rsidR="00741BFD" w:rsidRPr="007D7EDF" w:rsidRDefault="00741BFD" w:rsidP="007D7EDF">
            <w:pPr>
              <w:tabs>
                <w:tab w:val="left" w:pos="567"/>
                <w:tab w:val="left" w:pos="1985"/>
              </w:tabs>
              <w:jc w:val="both"/>
              <w:rPr>
                <w:rFonts w:ascii="Century Gothic" w:hAnsi="Century Gothic"/>
                <w:sz w:val="28"/>
                <w:szCs w:val="28"/>
              </w:rPr>
            </w:pPr>
            <w:r w:rsidRPr="007D7EDF">
              <w:rPr>
                <w:rFonts w:ascii="Century Gothic" w:eastAsia="Tahoma" w:hAnsi="Century Gothic" w:cs="Tahoma"/>
                <w:sz w:val="28"/>
                <w:szCs w:val="28"/>
              </w:rPr>
              <w:t>De 30.000 a 40.000 questões = 05 pontos.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r>
      <w:tr w:rsidR="00741BFD" w:rsidRPr="007D7EDF" w:rsidTr="00741BFD">
        <w:trPr>
          <w:trHeight w:val="224"/>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jc w:val="both"/>
              <w:rPr>
                <w:rFonts w:ascii="Century Gothic" w:hAnsi="Century Gothic"/>
                <w:sz w:val="28"/>
                <w:szCs w:val="28"/>
              </w:rPr>
            </w:pPr>
            <w:r w:rsidRPr="007D7EDF">
              <w:rPr>
                <w:rFonts w:ascii="Century Gothic" w:eastAsia="Tahoma" w:hAnsi="Century Gothic" w:cs="Tahoma"/>
                <w:sz w:val="28"/>
                <w:szCs w:val="28"/>
              </w:rPr>
              <w:t>152. A ferramenta disponibiliza recursos de comunicação e compartilhamento de mensagens entre professores, alunos e gestores?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r>
      <w:tr w:rsidR="00741BFD" w:rsidRPr="007D7EDF" w:rsidTr="00741BFD">
        <w:trPr>
          <w:trHeight w:val="224"/>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jc w:val="both"/>
              <w:rPr>
                <w:rFonts w:ascii="Century Gothic" w:hAnsi="Century Gothic"/>
                <w:sz w:val="28"/>
                <w:szCs w:val="28"/>
              </w:rPr>
            </w:pPr>
            <w:r w:rsidRPr="007D7EDF">
              <w:rPr>
                <w:rFonts w:ascii="Century Gothic" w:eastAsia="Tahoma" w:hAnsi="Century Gothic" w:cs="Tahoma"/>
                <w:sz w:val="28"/>
                <w:szCs w:val="28"/>
              </w:rPr>
              <w:t xml:space="preserve">153. Oferece um canal de comunicação com a equipe técnico-pedagógica responsável pela ferramenta </w:t>
            </w:r>
            <w:r w:rsidR="00A24B07" w:rsidRPr="007D7EDF">
              <w:rPr>
                <w:rFonts w:ascii="Century Gothic" w:eastAsia="Tahoma" w:hAnsi="Century Gothic" w:cs="Tahoma"/>
                <w:sz w:val="28"/>
                <w:szCs w:val="28"/>
              </w:rPr>
              <w:t>para esclarecimento</w:t>
            </w:r>
            <w:r w:rsidRPr="007D7EDF">
              <w:rPr>
                <w:rFonts w:ascii="Century Gothic" w:eastAsia="Tahoma" w:hAnsi="Century Gothic" w:cs="Tahoma"/>
                <w:sz w:val="28"/>
                <w:szCs w:val="28"/>
              </w:rPr>
              <w:t xml:space="preserve"> de dúvidas, solicitações de assessoria e sugestões de novos conteúdos?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r>
      <w:tr w:rsidR="00741BFD" w:rsidRPr="007D7EDF" w:rsidTr="00741BFD">
        <w:trPr>
          <w:trHeight w:val="224"/>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jc w:val="both"/>
              <w:rPr>
                <w:rFonts w:ascii="Century Gothic" w:hAnsi="Century Gothic"/>
                <w:sz w:val="28"/>
                <w:szCs w:val="28"/>
              </w:rPr>
            </w:pPr>
            <w:r w:rsidRPr="007D7EDF">
              <w:rPr>
                <w:rFonts w:ascii="Century Gothic" w:eastAsia="Tahoma" w:hAnsi="Century Gothic" w:cs="Tahoma"/>
                <w:sz w:val="28"/>
                <w:szCs w:val="28"/>
              </w:rPr>
              <w:t>154. Oferece a todos os participantes da ferramenta um espaço para troca de informações com centro de comunicação interno em ambiente monitorado?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r>
      <w:tr w:rsidR="00741BFD" w:rsidRPr="007D7EDF" w:rsidTr="00741BFD">
        <w:trPr>
          <w:trHeight w:val="224"/>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jc w:val="both"/>
              <w:rPr>
                <w:rFonts w:ascii="Century Gothic" w:hAnsi="Century Gothic"/>
                <w:sz w:val="28"/>
                <w:szCs w:val="28"/>
              </w:rPr>
            </w:pPr>
            <w:r w:rsidRPr="007D7EDF">
              <w:rPr>
                <w:rFonts w:ascii="Century Gothic" w:eastAsia="Tahoma" w:hAnsi="Century Gothic" w:cs="Tahoma"/>
                <w:sz w:val="28"/>
                <w:szCs w:val="28"/>
              </w:rPr>
              <w:t>155. Oferece Ambiente Virtual de Aprendizagem (AVA) com formato lúdico e funções interativas?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r>
      <w:tr w:rsidR="00741BFD" w:rsidRPr="007D7EDF" w:rsidTr="00741BFD">
        <w:trPr>
          <w:trHeight w:val="224"/>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jc w:val="both"/>
              <w:rPr>
                <w:rFonts w:ascii="Century Gothic" w:hAnsi="Century Gothic"/>
                <w:sz w:val="28"/>
                <w:szCs w:val="28"/>
              </w:rPr>
            </w:pPr>
            <w:r w:rsidRPr="007D7EDF">
              <w:rPr>
                <w:rFonts w:ascii="Century Gothic" w:eastAsia="Tahoma" w:hAnsi="Century Gothic" w:cs="Tahoma"/>
                <w:sz w:val="28"/>
                <w:szCs w:val="28"/>
              </w:rPr>
              <w:t>156. Estabelece um ambiente que estimula a aprendizagem por meio de atividades interativas de diferentes mecânicas pedagógicas e que motiva o aluno a aumentar o tempo de estudo?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r>
      <w:tr w:rsidR="00741BFD" w:rsidRPr="007D7EDF" w:rsidTr="00741BFD">
        <w:trPr>
          <w:trHeight w:val="224"/>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jc w:val="both"/>
              <w:rPr>
                <w:rFonts w:ascii="Century Gothic" w:hAnsi="Century Gothic"/>
                <w:sz w:val="28"/>
                <w:szCs w:val="28"/>
              </w:rPr>
            </w:pPr>
            <w:r w:rsidRPr="007D7EDF">
              <w:rPr>
                <w:rFonts w:ascii="Century Gothic" w:eastAsia="Tahoma" w:hAnsi="Century Gothic" w:cs="Tahoma"/>
                <w:sz w:val="28"/>
                <w:szCs w:val="28"/>
              </w:rPr>
              <w:t>157. Possui um espaço virtual?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r>
      <w:tr w:rsidR="00741BFD" w:rsidRPr="007D7EDF" w:rsidTr="00741BFD">
        <w:trPr>
          <w:trHeight w:val="224"/>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jc w:val="both"/>
              <w:rPr>
                <w:rFonts w:ascii="Century Gothic" w:hAnsi="Century Gothic"/>
                <w:sz w:val="28"/>
                <w:szCs w:val="28"/>
              </w:rPr>
            </w:pPr>
            <w:r w:rsidRPr="007D7EDF">
              <w:rPr>
                <w:rFonts w:ascii="Century Gothic" w:eastAsia="Tahoma" w:hAnsi="Century Gothic" w:cs="Tahoma"/>
                <w:sz w:val="28"/>
                <w:szCs w:val="28"/>
              </w:rPr>
              <w:t>158. Oferece mecanismo de gerenciamento de desempenho de alunos e professores?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r>
      <w:tr w:rsidR="00741BFD" w:rsidRPr="007D7EDF" w:rsidTr="00741BFD">
        <w:trPr>
          <w:trHeight w:val="224"/>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jc w:val="both"/>
              <w:rPr>
                <w:rFonts w:ascii="Century Gothic" w:hAnsi="Century Gothic"/>
                <w:sz w:val="28"/>
                <w:szCs w:val="28"/>
              </w:rPr>
            </w:pPr>
            <w:r w:rsidRPr="007D7EDF">
              <w:rPr>
                <w:rFonts w:ascii="Century Gothic" w:eastAsia="Tahoma" w:hAnsi="Century Gothic" w:cs="Tahoma"/>
                <w:sz w:val="28"/>
                <w:szCs w:val="28"/>
              </w:rPr>
              <w:t xml:space="preserve">159. Oferece recurso para produção de atividades </w:t>
            </w:r>
            <w:r w:rsidRPr="007D7EDF">
              <w:rPr>
                <w:rFonts w:ascii="Century Gothic" w:eastAsia="Tahoma" w:hAnsi="Century Gothic" w:cs="Tahoma"/>
                <w:sz w:val="28"/>
                <w:szCs w:val="28"/>
              </w:rPr>
              <w:lastRenderedPageBreak/>
              <w:t>personalizadas por meio de ferramenta de autoria?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r>
      <w:tr w:rsidR="00741BFD" w:rsidRPr="007D7EDF" w:rsidTr="00741BFD">
        <w:trPr>
          <w:trHeight w:val="224"/>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jc w:val="both"/>
              <w:rPr>
                <w:rFonts w:ascii="Century Gothic" w:hAnsi="Century Gothic"/>
                <w:sz w:val="28"/>
                <w:szCs w:val="28"/>
              </w:rPr>
            </w:pPr>
            <w:r w:rsidRPr="007D7EDF">
              <w:rPr>
                <w:rFonts w:ascii="Century Gothic" w:eastAsia="Tahoma" w:hAnsi="Century Gothic" w:cs="Tahoma"/>
                <w:sz w:val="28"/>
                <w:szCs w:val="28"/>
              </w:rPr>
              <w:lastRenderedPageBreak/>
              <w:t>160. Oferece ferramenta de autoria com opções de jogos interativos com modelos de diferentes atividades ilustradas e animadas?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r>
      <w:tr w:rsidR="00741BFD" w:rsidRPr="007D7EDF" w:rsidTr="00741BFD">
        <w:trPr>
          <w:trHeight w:val="224"/>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jc w:val="both"/>
              <w:rPr>
                <w:rFonts w:ascii="Century Gothic" w:hAnsi="Century Gothic"/>
                <w:sz w:val="28"/>
                <w:szCs w:val="28"/>
              </w:rPr>
            </w:pPr>
            <w:r w:rsidRPr="007D7EDF">
              <w:rPr>
                <w:rFonts w:ascii="Century Gothic" w:eastAsia="Tahoma" w:hAnsi="Century Gothic" w:cs="Tahoma"/>
                <w:sz w:val="28"/>
                <w:szCs w:val="28"/>
              </w:rPr>
              <w:t>161. As atividades desenvolvidas pelos professores são integradas ao banco de questão de forma que possam ser utilizadas na fixação do conteúdo estudado, em avaliações, provas, lição de casa e preparação do aluno para a Prova Brasil?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r>
      <w:tr w:rsidR="00741BFD" w:rsidRPr="007D7EDF" w:rsidTr="00741BFD">
        <w:trPr>
          <w:trHeight w:val="224"/>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jc w:val="both"/>
              <w:rPr>
                <w:rFonts w:ascii="Century Gothic" w:hAnsi="Century Gothic"/>
                <w:sz w:val="28"/>
                <w:szCs w:val="28"/>
              </w:rPr>
            </w:pPr>
            <w:r w:rsidRPr="007D7EDF">
              <w:rPr>
                <w:rFonts w:ascii="Century Gothic" w:eastAsia="Tahoma" w:hAnsi="Century Gothic" w:cs="Tahoma"/>
                <w:sz w:val="28"/>
                <w:szCs w:val="28"/>
              </w:rPr>
              <w:t>162. Permite ao professor a criação de múltiplas listas de atividades personalizadas?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r>
      <w:tr w:rsidR="00741BFD" w:rsidRPr="007D7EDF" w:rsidTr="00741BFD">
        <w:trPr>
          <w:trHeight w:val="224"/>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jc w:val="both"/>
              <w:rPr>
                <w:rFonts w:ascii="Century Gothic" w:hAnsi="Century Gothic"/>
                <w:sz w:val="28"/>
                <w:szCs w:val="28"/>
              </w:rPr>
            </w:pPr>
            <w:r w:rsidRPr="007D7EDF">
              <w:rPr>
                <w:rFonts w:ascii="Century Gothic" w:eastAsia="Tahoma" w:hAnsi="Century Gothic" w:cs="Tahoma"/>
                <w:sz w:val="28"/>
                <w:szCs w:val="28"/>
              </w:rPr>
              <w:t>163. Oferece ferramenta de gestão das listas de atividades com cronograma?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r>
      <w:tr w:rsidR="00741BFD" w:rsidRPr="007D7EDF" w:rsidTr="00741BFD">
        <w:trPr>
          <w:trHeight w:val="224"/>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jc w:val="both"/>
              <w:rPr>
                <w:rFonts w:ascii="Century Gothic" w:hAnsi="Century Gothic"/>
                <w:sz w:val="28"/>
                <w:szCs w:val="28"/>
              </w:rPr>
            </w:pPr>
            <w:r w:rsidRPr="007D7EDF">
              <w:rPr>
                <w:rFonts w:ascii="Century Gothic" w:eastAsia="Tahoma" w:hAnsi="Century Gothic" w:cs="Tahoma"/>
                <w:sz w:val="28"/>
                <w:szCs w:val="28"/>
              </w:rPr>
              <w:t>164. Oferecer mecanismo para que o professor consiga criar listas de atividades remotamente a partir de dispositivos móveis?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r>
      <w:tr w:rsidR="00741BFD" w:rsidRPr="007D7EDF" w:rsidTr="00741BFD">
        <w:trPr>
          <w:trHeight w:val="224"/>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jc w:val="both"/>
              <w:rPr>
                <w:rFonts w:ascii="Century Gothic" w:hAnsi="Century Gothic"/>
                <w:sz w:val="28"/>
                <w:szCs w:val="28"/>
              </w:rPr>
            </w:pPr>
            <w:r w:rsidRPr="007D7EDF">
              <w:rPr>
                <w:rFonts w:ascii="Century Gothic" w:eastAsia="Tahoma" w:hAnsi="Century Gothic" w:cs="Tahoma"/>
                <w:sz w:val="28"/>
                <w:szCs w:val="28"/>
              </w:rPr>
              <w:t>165. Oferece mecanismo para medição da absorção do conhecimento adquirido pelos alunos, a partir de um conjunto de relatórios que indiquem as atividades realizadas, resultados obtidos e orientações para ações corretivas em sala de aula com apontamentos de questões a serem retomadas?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r>
      <w:tr w:rsidR="00741BFD" w:rsidRPr="007D7EDF" w:rsidTr="00741BFD">
        <w:trPr>
          <w:trHeight w:val="224"/>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jc w:val="both"/>
              <w:rPr>
                <w:rFonts w:ascii="Century Gothic" w:hAnsi="Century Gothic"/>
                <w:sz w:val="28"/>
                <w:szCs w:val="28"/>
              </w:rPr>
            </w:pPr>
            <w:r w:rsidRPr="007D7EDF">
              <w:rPr>
                <w:rFonts w:ascii="Century Gothic" w:eastAsia="Tahoma" w:hAnsi="Century Gothic" w:cs="Tahoma"/>
                <w:sz w:val="28"/>
                <w:szCs w:val="28"/>
              </w:rPr>
              <w:t>166. Oferece correção automática de tarefas com média de nota por classe e nota específica por aluno?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r>
      <w:tr w:rsidR="00741BFD" w:rsidRPr="007D7EDF" w:rsidTr="00741BFD">
        <w:trPr>
          <w:trHeight w:val="224"/>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jc w:val="both"/>
              <w:rPr>
                <w:rFonts w:ascii="Century Gothic" w:hAnsi="Century Gothic"/>
                <w:sz w:val="28"/>
                <w:szCs w:val="28"/>
              </w:rPr>
            </w:pPr>
            <w:r w:rsidRPr="007D7EDF">
              <w:rPr>
                <w:rFonts w:ascii="Century Gothic" w:eastAsia="Tahoma" w:hAnsi="Century Gothic" w:cs="Tahoma"/>
                <w:sz w:val="28"/>
                <w:szCs w:val="28"/>
              </w:rPr>
              <w:t>167. Avalia e acompanha a evolução dos alunos nas habilidades requeridas por meio de um conjunto de avaliações on-line disponibilizadas para o aluno com marcação de evolução e progresso?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r>
      <w:tr w:rsidR="00741BFD" w:rsidRPr="007D7EDF" w:rsidTr="00741BFD">
        <w:trPr>
          <w:trHeight w:val="224"/>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jc w:val="both"/>
              <w:rPr>
                <w:rFonts w:ascii="Century Gothic" w:hAnsi="Century Gothic"/>
                <w:sz w:val="28"/>
                <w:szCs w:val="28"/>
              </w:rPr>
            </w:pPr>
            <w:r w:rsidRPr="007D7EDF">
              <w:rPr>
                <w:rFonts w:ascii="Century Gothic" w:eastAsia="Tahoma" w:hAnsi="Century Gothic" w:cs="Tahoma"/>
                <w:sz w:val="28"/>
                <w:szCs w:val="28"/>
              </w:rPr>
              <w:t>168. Oferece visão do histórico tanto do aluno como do grupo?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r>
      <w:tr w:rsidR="00741BFD" w:rsidRPr="007D7EDF" w:rsidTr="00741BFD">
        <w:trPr>
          <w:trHeight w:val="224"/>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jc w:val="both"/>
              <w:rPr>
                <w:rFonts w:ascii="Century Gothic" w:hAnsi="Century Gothic"/>
                <w:sz w:val="28"/>
                <w:szCs w:val="28"/>
              </w:rPr>
            </w:pPr>
            <w:r w:rsidRPr="007D7EDF">
              <w:rPr>
                <w:rFonts w:ascii="Century Gothic" w:eastAsia="Tahoma" w:hAnsi="Century Gothic" w:cs="Tahoma"/>
                <w:sz w:val="28"/>
                <w:szCs w:val="28"/>
              </w:rPr>
              <w:t>169. Oferece aos alunos e às famílias um espaço de estudo complementar com um banco de atividades disponíveis para serem realizadas por iniciativa própria do aluno?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r>
      <w:tr w:rsidR="00741BFD" w:rsidRPr="007D7EDF" w:rsidTr="00741BFD">
        <w:trPr>
          <w:trHeight w:val="224"/>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jc w:val="both"/>
              <w:rPr>
                <w:rFonts w:ascii="Century Gothic" w:hAnsi="Century Gothic"/>
                <w:sz w:val="28"/>
                <w:szCs w:val="28"/>
              </w:rPr>
            </w:pPr>
            <w:r w:rsidRPr="007D7EDF">
              <w:rPr>
                <w:rFonts w:ascii="Century Gothic" w:eastAsia="Tahoma" w:hAnsi="Century Gothic" w:cs="Tahoma"/>
                <w:sz w:val="28"/>
                <w:szCs w:val="28"/>
              </w:rPr>
              <w:t>170. Promove a interação entre professor/aluno e escola/família no ambiente virtual por meio da agenda da classe?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r>
      <w:tr w:rsidR="00741BFD" w:rsidRPr="007D7EDF" w:rsidTr="00741BFD">
        <w:trPr>
          <w:trHeight w:val="224"/>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jc w:val="both"/>
              <w:rPr>
                <w:rFonts w:ascii="Century Gothic" w:hAnsi="Century Gothic"/>
                <w:sz w:val="28"/>
                <w:szCs w:val="28"/>
              </w:rPr>
            </w:pPr>
            <w:r w:rsidRPr="007D7EDF">
              <w:rPr>
                <w:rFonts w:ascii="Century Gothic" w:eastAsia="Tahoma" w:hAnsi="Century Gothic" w:cs="Tahoma"/>
                <w:sz w:val="28"/>
                <w:szCs w:val="28"/>
              </w:rPr>
              <w:lastRenderedPageBreak/>
              <w:t>171. Oferece um fórum no ambiente virtual exclusivo da classe para fomento de discussões, análises, conversas e extensão no ambiente virtual de temas abordados em classe?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r>
      <w:tr w:rsidR="00741BFD" w:rsidRPr="007D7EDF" w:rsidTr="00741BFD">
        <w:trPr>
          <w:trHeight w:val="224"/>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jc w:val="both"/>
              <w:rPr>
                <w:rFonts w:ascii="Century Gothic" w:hAnsi="Century Gothic"/>
                <w:sz w:val="28"/>
                <w:szCs w:val="28"/>
              </w:rPr>
            </w:pPr>
            <w:r w:rsidRPr="007D7EDF">
              <w:rPr>
                <w:rFonts w:ascii="Century Gothic" w:eastAsia="Tahoma" w:hAnsi="Century Gothic" w:cs="Tahoma"/>
                <w:sz w:val="28"/>
                <w:szCs w:val="28"/>
              </w:rPr>
              <w:t>172. Oferece fórum que permite a comunicação entre Professor/Aluno, Aluno/Aluno e escola/família?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r>
      <w:tr w:rsidR="00741BFD" w:rsidRPr="007D7EDF" w:rsidTr="00741BFD">
        <w:trPr>
          <w:trHeight w:val="224"/>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jc w:val="both"/>
              <w:rPr>
                <w:rFonts w:ascii="Century Gothic" w:hAnsi="Century Gothic"/>
                <w:sz w:val="28"/>
                <w:szCs w:val="28"/>
              </w:rPr>
            </w:pPr>
            <w:r w:rsidRPr="007D7EDF">
              <w:rPr>
                <w:rFonts w:ascii="Century Gothic" w:eastAsia="Tahoma" w:hAnsi="Century Gothic" w:cs="Tahoma"/>
                <w:sz w:val="28"/>
                <w:szCs w:val="28"/>
              </w:rPr>
              <w:t>173. Disponibiliza um mecanismo de interação entre professor e classe, ambiente virtual, que possibilite ao professor solicitar, receber, controlar e avaliar trabalhos de redação, pesquisas, e demais tarefas realizadas pelos alunos através de arquivos que podem ser anexados?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r>
      <w:tr w:rsidR="00741BFD" w:rsidRPr="007D7EDF" w:rsidTr="00741BFD">
        <w:trPr>
          <w:trHeight w:val="224"/>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jc w:val="both"/>
              <w:rPr>
                <w:rFonts w:ascii="Century Gothic" w:hAnsi="Century Gothic"/>
                <w:sz w:val="28"/>
                <w:szCs w:val="28"/>
              </w:rPr>
            </w:pPr>
            <w:r w:rsidRPr="007D7EDF">
              <w:rPr>
                <w:rFonts w:ascii="Century Gothic" w:eastAsia="Tahoma" w:hAnsi="Century Gothic" w:cs="Tahoma"/>
                <w:sz w:val="28"/>
                <w:szCs w:val="28"/>
              </w:rPr>
              <w:t>174. Oferecer ao coordenador e ao diretor ferramenta com informações consolidadas para apoio à tomada de decisões, por meio de relatórios da atividades e resultados de professores e alunos?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r>
      <w:tr w:rsidR="00741BFD" w:rsidRPr="007D7EDF" w:rsidTr="00741BFD">
        <w:trPr>
          <w:trHeight w:val="224"/>
          <w:jc w:val="center"/>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jc w:val="both"/>
              <w:rPr>
                <w:rFonts w:ascii="Century Gothic" w:hAnsi="Century Gothic"/>
                <w:sz w:val="28"/>
                <w:szCs w:val="28"/>
              </w:rPr>
            </w:pPr>
            <w:r w:rsidRPr="007D7EDF">
              <w:rPr>
                <w:rFonts w:ascii="Century Gothic" w:eastAsia="Tahoma" w:hAnsi="Century Gothic" w:cs="Tahoma"/>
                <w:sz w:val="28"/>
                <w:szCs w:val="28"/>
              </w:rPr>
              <w:t>175. A ferramenta permiti às escolas organizarem olimpíadas continuadas on-line que pode ser utilizada ocasionalmente ou continuadamente?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1985"/>
              </w:tabs>
              <w:ind w:left="142"/>
              <w:jc w:val="both"/>
              <w:rPr>
                <w:rFonts w:ascii="Century Gothic" w:eastAsia="Calibri" w:hAnsi="Century Gothic" w:cs="Calibri"/>
                <w:sz w:val="28"/>
                <w:szCs w:val="28"/>
              </w:rPr>
            </w:pPr>
          </w:p>
        </w:tc>
      </w:tr>
      <w:tr w:rsidR="00741BFD" w:rsidRPr="007D7EDF" w:rsidTr="00741BFD">
        <w:tblPrEx>
          <w:jc w:val="left"/>
        </w:tblPrEx>
        <w:trPr>
          <w:trHeight w:val="1"/>
        </w:trPr>
        <w:tc>
          <w:tcPr>
            <w:tcW w:w="9659" w:type="dxa"/>
            <w:gridSpan w:val="5"/>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jc w:val="center"/>
              <w:rPr>
                <w:rFonts w:ascii="Century Gothic" w:eastAsia="Tahoma" w:hAnsi="Century Gothic" w:cs="Tahoma"/>
                <w:b/>
                <w:caps/>
                <w:sz w:val="28"/>
                <w:szCs w:val="28"/>
              </w:rPr>
            </w:pPr>
            <w:r w:rsidRPr="007D7EDF">
              <w:rPr>
                <w:rFonts w:ascii="Century Gothic" w:eastAsia="Tahoma" w:hAnsi="Century Gothic" w:cs="Tahoma"/>
                <w:b/>
                <w:sz w:val="28"/>
                <w:szCs w:val="28"/>
              </w:rPr>
              <w:t xml:space="preserve">ESPECIFICAÇÕES DA </w:t>
            </w:r>
            <w:r w:rsidRPr="007D7EDF">
              <w:rPr>
                <w:rFonts w:ascii="Century Gothic" w:eastAsia="Tahoma" w:hAnsi="Century Gothic" w:cs="Tahoma"/>
                <w:b/>
                <w:caps/>
                <w:sz w:val="28"/>
                <w:szCs w:val="28"/>
              </w:rPr>
              <w:t>implantação e assessoria pedagógica</w:t>
            </w:r>
          </w:p>
        </w:tc>
      </w:tr>
      <w:tr w:rsidR="00741BFD" w:rsidRPr="007D7EDF" w:rsidTr="00741BFD">
        <w:tblPrEx>
          <w:jc w:val="left"/>
        </w:tblPrEx>
        <w:trPr>
          <w:trHeight w:val="1"/>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ind w:right="148"/>
              <w:jc w:val="both"/>
              <w:rPr>
                <w:rFonts w:ascii="Century Gothic" w:hAnsi="Century Gothic"/>
                <w:sz w:val="28"/>
                <w:szCs w:val="28"/>
              </w:rPr>
            </w:pPr>
            <w:r w:rsidRPr="007D7EDF">
              <w:rPr>
                <w:rFonts w:ascii="Century Gothic" w:eastAsia="Tahoma" w:hAnsi="Century Gothic" w:cs="Tahoma"/>
                <w:sz w:val="28"/>
                <w:szCs w:val="28"/>
              </w:rPr>
              <w:t>176) A licitante disponibiliza de assessoria para implantação do material pedagógico?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blPrEx>
          <w:jc w:val="left"/>
        </w:tblPrEx>
        <w:trPr>
          <w:trHeight w:val="838"/>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ind w:right="148"/>
              <w:jc w:val="both"/>
              <w:rPr>
                <w:rFonts w:ascii="Century Gothic" w:eastAsia="Tahoma" w:hAnsi="Century Gothic" w:cs="Tahoma"/>
                <w:sz w:val="28"/>
                <w:szCs w:val="28"/>
              </w:rPr>
            </w:pPr>
            <w:r w:rsidRPr="007D7EDF">
              <w:rPr>
                <w:rFonts w:ascii="Century Gothic" w:eastAsia="Tahoma" w:hAnsi="Century Gothic" w:cs="Tahoma"/>
                <w:sz w:val="28"/>
                <w:szCs w:val="28"/>
              </w:rPr>
              <w:t>177) Além da assessoria de implantação, será disponibilizada formação continuada para cada segmento? Se positivo, a pontuação a este item observará o quanto segue:</w:t>
            </w:r>
          </w:p>
          <w:p w:rsidR="00741BFD" w:rsidRPr="007D7EDF" w:rsidRDefault="00741BFD" w:rsidP="007D7EDF">
            <w:pPr>
              <w:tabs>
                <w:tab w:val="left" w:pos="1985"/>
              </w:tabs>
              <w:ind w:right="148"/>
              <w:jc w:val="both"/>
              <w:rPr>
                <w:rFonts w:ascii="Century Gothic" w:eastAsia="Tahoma" w:hAnsi="Century Gothic" w:cs="Tahoma"/>
                <w:sz w:val="28"/>
                <w:szCs w:val="28"/>
              </w:rPr>
            </w:pPr>
            <w:r w:rsidRPr="007D7EDF">
              <w:rPr>
                <w:rFonts w:ascii="Century Gothic" w:eastAsia="Tahoma" w:hAnsi="Century Gothic" w:cs="Tahoma"/>
                <w:sz w:val="28"/>
                <w:szCs w:val="28"/>
              </w:rPr>
              <w:t>Sem assessoria = 0 ponto</w:t>
            </w:r>
          </w:p>
          <w:p w:rsidR="00741BFD" w:rsidRPr="007D7EDF" w:rsidRDefault="00741BFD" w:rsidP="007D7EDF">
            <w:pPr>
              <w:tabs>
                <w:tab w:val="left" w:pos="1985"/>
              </w:tabs>
              <w:ind w:right="148"/>
              <w:jc w:val="both"/>
              <w:rPr>
                <w:rFonts w:ascii="Century Gothic" w:eastAsia="Tahoma" w:hAnsi="Century Gothic" w:cs="Tahoma"/>
                <w:sz w:val="28"/>
                <w:szCs w:val="28"/>
              </w:rPr>
            </w:pPr>
            <w:r w:rsidRPr="007D7EDF">
              <w:rPr>
                <w:rFonts w:ascii="Century Gothic" w:eastAsia="Tahoma" w:hAnsi="Century Gothic" w:cs="Tahoma"/>
                <w:sz w:val="28"/>
                <w:szCs w:val="28"/>
              </w:rPr>
              <w:t>De 15 horas até 20 horas de assessoria = 1 ponto</w:t>
            </w:r>
          </w:p>
          <w:p w:rsidR="00741BFD" w:rsidRPr="007D7EDF" w:rsidRDefault="00741BFD" w:rsidP="007D7EDF">
            <w:pPr>
              <w:tabs>
                <w:tab w:val="left" w:pos="1985"/>
              </w:tabs>
              <w:ind w:right="148"/>
              <w:jc w:val="both"/>
              <w:rPr>
                <w:rFonts w:ascii="Century Gothic" w:eastAsia="Tahoma" w:hAnsi="Century Gothic" w:cs="Tahoma"/>
                <w:sz w:val="28"/>
                <w:szCs w:val="28"/>
              </w:rPr>
            </w:pPr>
            <w:r w:rsidRPr="007D7EDF">
              <w:rPr>
                <w:rFonts w:ascii="Century Gothic" w:eastAsia="Tahoma" w:hAnsi="Century Gothic" w:cs="Tahoma"/>
                <w:sz w:val="28"/>
                <w:szCs w:val="28"/>
              </w:rPr>
              <w:t>De 21 horas a 25 horas de assessoria = 3 pontos</w:t>
            </w:r>
          </w:p>
          <w:p w:rsidR="00741BFD" w:rsidRPr="007D7EDF" w:rsidRDefault="00741BFD" w:rsidP="007D7EDF">
            <w:pPr>
              <w:tabs>
                <w:tab w:val="left" w:pos="1985"/>
              </w:tabs>
              <w:ind w:right="148"/>
              <w:jc w:val="both"/>
              <w:rPr>
                <w:rFonts w:ascii="Century Gothic" w:hAnsi="Century Gothic"/>
                <w:sz w:val="28"/>
                <w:szCs w:val="28"/>
              </w:rPr>
            </w:pPr>
            <w:r w:rsidRPr="007D7EDF">
              <w:rPr>
                <w:rFonts w:ascii="Century Gothic" w:eastAsia="Tahoma" w:hAnsi="Century Gothic" w:cs="Tahoma"/>
                <w:sz w:val="28"/>
                <w:szCs w:val="28"/>
              </w:rPr>
              <w:t>Acima de 25 = 5 pontos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blPrEx>
          <w:jc w:val="left"/>
        </w:tblPrEx>
        <w:trPr>
          <w:trHeight w:val="1"/>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ind w:right="148"/>
              <w:jc w:val="both"/>
              <w:rPr>
                <w:rFonts w:ascii="Century Gothic" w:eastAsia="Tahoma" w:hAnsi="Century Gothic" w:cs="Tahoma"/>
                <w:sz w:val="28"/>
                <w:szCs w:val="28"/>
              </w:rPr>
            </w:pPr>
            <w:r w:rsidRPr="007D7EDF">
              <w:rPr>
                <w:rFonts w:ascii="Century Gothic" w:eastAsia="Tahoma" w:hAnsi="Century Gothic" w:cs="Tahoma"/>
                <w:sz w:val="28"/>
                <w:szCs w:val="28"/>
              </w:rPr>
              <w:t>178) Haverá a realização de encontro anual para educadores com o intuito de promover a troca de conhecimentos entre os professores e coordenadores municipais e a capacitação profissional por meio de palestras com especialistas da área da educação?</w:t>
            </w:r>
          </w:p>
          <w:p w:rsidR="00741BFD" w:rsidRPr="007D7EDF" w:rsidRDefault="00741BFD" w:rsidP="007D7EDF">
            <w:pPr>
              <w:tabs>
                <w:tab w:val="left" w:pos="567"/>
                <w:tab w:val="left" w:pos="1985"/>
              </w:tabs>
              <w:ind w:right="148"/>
              <w:jc w:val="both"/>
              <w:rPr>
                <w:rFonts w:ascii="Century Gothic" w:hAnsi="Century Gothic"/>
                <w:sz w:val="28"/>
                <w:szCs w:val="28"/>
              </w:rPr>
            </w:pPr>
            <w:r w:rsidRPr="007D7EDF">
              <w:rPr>
                <w:rFonts w:ascii="Century Gothic" w:eastAsia="Tahoma" w:hAnsi="Century Gothic" w:cs="Tahoma"/>
                <w:sz w:val="28"/>
                <w:szCs w:val="28"/>
              </w:rPr>
              <w:t xml:space="preserve">Observação: havendo o encontro a pontuação será de 5 pontos e, em não ocorrendo, de 0 ponto. Não </w:t>
            </w:r>
            <w:r w:rsidRPr="007D7EDF">
              <w:rPr>
                <w:rFonts w:ascii="Century Gothic" w:eastAsia="Tahoma" w:hAnsi="Century Gothic" w:cs="Tahoma"/>
                <w:sz w:val="28"/>
                <w:szCs w:val="28"/>
              </w:rPr>
              <w:lastRenderedPageBreak/>
              <w:t>serão utilizadas as pontuações de 1 e 3 pontos para este quesito.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blPrEx>
          <w:jc w:val="left"/>
        </w:tblPrEx>
        <w:trPr>
          <w:trHeight w:val="1"/>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ind w:right="148"/>
              <w:jc w:val="both"/>
              <w:rPr>
                <w:rFonts w:ascii="Century Gothic" w:eastAsia="Tahoma" w:hAnsi="Century Gothic" w:cs="Tahoma"/>
                <w:sz w:val="28"/>
                <w:szCs w:val="28"/>
              </w:rPr>
            </w:pPr>
            <w:r w:rsidRPr="007D7EDF">
              <w:rPr>
                <w:rFonts w:ascii="Century Gothic" w:eastAsia="Tahoma" w:hAnsi="Century Gothic" w:cs="Tahoma"/>
                <w:sz w:val="28"/>
                <w:szCs w:val="28"/>
              </w:rPr>
              <w:lastRenderedPageBreak/>
              <w:t>179) Será realizado encontro direcionado a gestores, diretores e coordenadores dos municípios parceiros com o intuito de compartilhar conhecimentos na área pedagógico-administrativo?</w:t>
            </w:r>
          </w:p>
          <w:p w:rsidR="00741BFD" w:rsidRPr="007D7EDF" w:rsidRDefault="00741BFD" w:rsidP="007D7EDF">
            <w:pPr>
              <w:tabs>
                <w:tab w:val="left" w:pos="567"/>
                <w:tab w:val="left" w:pos="1985"/>
              </w:tabs>
              <w:ind w:right="148"/>
              <w:jc w:val="both"/>
              <w:rPr>
                <w:rFonts w:ascii="Century Gothic" w:hAnsi="Century Gothic"/>
                <w:sz w:val="28"/>
                <w:szCs w:val="28"/>
              </w:rPr>
            </w:pPr>
            <w:r w:rsidRPr="007D7EDF">
              <w:rPr>
                <w:rFonts w:ascii="Century Gothic" w:eastAsia="Tahoma" w:hAnsi="Century Gothic" w:cs="Tahoma"/>
                <w:sz w:val="28"/>
                <w:szCs w:val="28"/>
              </w:rPr>
              <w:t>Observação: havendo o encontro a pontuação será de 5 pontos e, em não ocorrendo, de 0 ponto. Não serão utilizadas as pontuações de 1 e 3 pontos para este quesito.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blPrEx>
          <w:jc w:val="left"/>
        </w:tblPrEx>
        <w:trPr>
          <w:trHeight w:val="1"/>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ind w:right="148"/>
              <w:jc w:val="both"/>
              <w:rPr>
                <w:rFonts w:ascii="Century Gothic" w:eastAsia="Tahoma" w:hAnsi="Century Gothic" w:cs="Tahoma"/>
                <w:sz w:val="28"/>
                <w:szCs w:val="28"/>
              </w:rPr>
            </w:pPr>
            <w:r w:rsidRPr="007D7EDF">
              <w:rPr>
                <w:rFonts w:ascii="Century Gothic" w:eastAsia="Tahoma" w:hAnsi="Century Gothic" w:cs="Tahoma"/>
                <w:sz w:val="28"/>
                <w:szCs w:val="28"/>
              </w:rPr>
              <w:t>180) A empresa contará com profissional especializado para acompanhamento técnico-relacional no município, com o objetivo de acompanhar o desenvolvimento dos trabalhos?</w:t>
            </w:r>
          </w:p>
          <w:p w:rsidR="00741BFD" w:rsidRPr="007D7EDF" w:rsidRDefault="00741BFD" w:rsidP="007D7EDF">
            <w:pPr>
              <w:tabs>
                <w:tab w:val="left" w:pos="567"/>
                <w:tab w:val="left" w:pos="1985"/>
              </w:tabs>
              <w:ind w:right="148"/>
              <w:jc w:val="both"/>
              <w:rPr>
                <w:rFonts w:ascii="Century Gothic" w:hAnsi="Century Gothic"/>
                <w:sz w:val="28"/>
                <w:szCs w:val="28"/>
              </w:rPr>
            </w:pPr>
            <w:r w:rsidRPr="007D7EDF">
              <w:rPr>
                <w:rFonts w:ascii="Century Gothic" w:eastAsia="Tahoma" w:hAnsi="Century Gothic" w:cs="Tahoma"/>
                <w:sz w:val="28"/>
                <w:szCs w:val="28"/>
              </w:rPr>
              <w:t>Observação: havendo o encontro a pontuação será de 5 pontos e, em não ocorrendo, de 0 ponto. Não serão utilizadas as pontuações de 1 e 3 pontos para este quesito.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blPrEx>
          <w:jc w:val="left"/>
        </w:tblPrEx>
        <w:trPr>
          <w:trHeight w:val="1"/>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ind w:right="148"/>
              <w:jc w:val="both"/>
              <w:rPr>
                <w:rFonts w:ascii="Century Gothic" w:hAnsi="Century Gothic"/>
                <w:sz w:val="28"/>
                <w:szCs w:val="28"/>
              </w:rPr>
            </w:pPr>
            <w:r w:rsidRPr="007D7EDF">
              <w:rPr>
                <w:rFonts w:ascii="Century Gothic" w:eastAsia="Tahoma" w:hAnsi="Century Gothic" w:cs="Tahoma"/>
                <w:sz w:val="28"/>
                <w:szCs w:val="28"/>
              </w:rPr>
              <w:t>181) A empresa oferecerá assessoria de gestão administrativo-pedagógica?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r w:rsidR="00741BFD" w:rsidRPr="007D7EDF" w:rsidTr="00741BFD">
        <w:tblPrEx>
          <w:jc w:val="left"/>
        </w:tblPrEx>
        <w:trPr>
          <w:trHeight w:val="1"/>
        </w:trPr>
        <w:tc>
          <w:tcPr>
            <w:tcW w:w="780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7D7EDF">
            <w:pPr>
              <w:tabs>
                <w:tab w:val="left" w:pos="567"/>
                <w:tab w:val="left" w:pos="1985"/>
              </w:tabs>
              <w:ind w:right="148"/>
              <w:jc w:val="both"/>
              <w:rPr>
                <w:rFonts w:ascii="Century Gothic" w:eastAsia="Tahoma" w:hAnsi="Century Gothic" w:cs="Tahoma"/>
                <w:sz w:val="28"/>
                <w:szCs w:val="28"/>
              </w:rPr>
            </w:pPr>
            <w:r w:rsidRPr="007D7EDF">
              <w:rPr>
                <w:rFonts w:ascii="Century Gothic" w:eastAsia="Tahoma" w:hAnsi="Century Gothic" w:cs="Tahoma"/>
                <w:sz w:val="28"/>
                <w:szCs w:val="28"/>
              </w:rPr>
              <w:t>182) A equipe pedagógica oferecerá suporte pedagógico e orientações a professores, coordenadores por e-mail e por telefone?</w:t>
            </w:r>
          </w:p>
          <w:p w:rsidR="00741BFD" w:rsidRPr="007D7EDF" w:rsidRDefault="00741BFD" w:rsidP="007D7EDF">
            <w:pPr>
              <w:tabs>
                <w:tab w:val="left" w:pos="567"/>
                <w:tab w:val="left" w:pos="1985"/>
              </w:tabs>
              <w:ind w:right="148"/>
              <w:jc w:val="both"/>
              <w:rPr>
                <w:rFonts w:ascii="Century Gothic" w:hAnsi="Century Gothic"/>
                <w:sz w:val="28"/>
                <w:szCs w:val="28"/>
              </w:rPr>
            </w:pPr>
            <w:r w:rsidRPr="007D7EDF">
              <w:rPr>
                <w:rFonts w:ascii="Century Gothic" w:eastAsia="Tahoma" w:hAnsi="Century Gothic" w:cs="Tahoma"/>
                <w:sz w:val="28"/>
                <w:szCs w:val="28"/>
              </w:rPr>
              <w:t>Observação: havendo o encontro a pontuação será de 5 pontos e, em não ocorrendo, de 0 ponto. Não serão utilizadas as pontuações de 1 e 3 pontos para este quesito.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741BFD" w:rsidRPr="007D7EDF" w:rsidRDefault="00741BFD" w:rsidP="00277577">
            <w:pPr>
              <w:tabs>
                <w:tab w:val="left" w:pos="567"/>
                <w:tab w:val="left" w:pos="1985"/>
              </w:tabs>
              <w:ind w:left="142"/>
              <w:jc w:val="both"/>
              <w:rPr>
                <w:rFonts w:ascii="Century Gothic" w:eastAsia="Calibri" w:hAnsi="Century Gothic" w:cs="Calibri"/>
                <w:sz w:val="28"/>
                <w:szCs w:val="28"/>
              </w:rPr>
            </w:pPr>
          </w:p>
        </w:tc>
      </w:tr>
    </w:tbl>
    <w:p w:rsidR="00741BFD" w:rsidRPr="007D7EDF" w:rsidRDefault="00741BFD" w:rsidP="00741BFD">
      <w:pPr>
        <w:jc w:val="center"/>
        <w:rPr>
          <w:rFonts w:ascii="Century Gothic" w:eastAsia="Tahoma" w:hAnsi="Century Gothic" w:cs="Tahoma"/>
          <w:b/>
          <w:sz w:val="28"/>
          <w:szCs w:val="28"/>
        </w:rPr>
      </w:pPr>
    </w:p>
    <w:p w:rsidR="005016A9" w:rsidRPr="007D7EDF" w:rsidRDefault="005016A9">
      <w:pPr>
        <w:rPr>
          <w:rFonts w:ascii="Century Gothic" w:hAnsi="Century Gothic" w:cs="Arial"/>
          <w:b/>
          <w:sz w:val="28"/>
          <w:szCs w:val="28"/>
        </w:rPr>
      </w:pPr>
    </w:p>
    <w:p w:rsidR="00741BFD" w:rsidRPr="007D7EDF" w:rsidRDefault="00741BFD">
      <w:pPr>
        <w:rPr>
          <w:rFonts w:ascii="Century Gothic" w:hAnsi="Century Gothic" w:cs="Arial"/>
          <w:b/>
          <w:sz w:val="28"/>
          <w:szCs w:val="28"/>
        </w:rPr>
      </w:pPr>
      <w:r w:rsidRPr="007D7EDF">
        <w:rPr>
          <w:rFonts w:ascii="Century Gothic" w:hAnsi="Century Gothic" w:cs="Arial"/>
          <w:b/>
          <w:sz w:val="28"/>
          <w:szCs w:val="28"/>
        </w:rPr>
        <w:br w:type="page"/>
      </w:r>
    </w:p>
    <w:p w:rsidR="005C6CE0" w:rsidRPr="007D7EDF" w:rsidRDefault="00963F10" w:rsidP="00D3544B">
      <w:pPr>
        <w:jc w:val="center"/>
        <w:rPr>
          <w:rFonts w:ascii="Century Gothic" w:hAnsi="Century Gothic" w:cs="Arial"/>
          <w:b/>
          <w:sz w:val="28"/>
          <w:szCs w:val="28"/>
        </w:rPr>
      </w:pPr>
      <w:r w:rsidRPr="007D7EDF">
        <w:rPr>
          <w:rFonts w:ascii="Century Gothic" w:hAnsi="Century Gothic" w:cs="Arial"/>
          <w:b/>
          <w:sz w:val="28"/>
          <w:szCs w:val="28"/>
        </w:rPr>
        <w:lastRenderedPageBreak/>
        <w:t>TOMADA DE PREÇOS</w:t>
      </w:r>
      <w:r w:rsidR="00206BDB" w:rsidRPr="007D7EDF">
        <w:rPr>
          <w:rFonts w:ascii="Century Gothic" w:hAnsi="Century Gothic" w:cs="Arial"/>
          <w:b/>
          <w:sz w:val="28"/>
          <w:szCs w:val="28"/>
        </w:rPr>
        <w:t xml:space="preserve"> 001</w:t>
      </w:r>
      <w:r w:rsidR="00896C63" w:rsidRPr="007D7EDF">
        <w:rPr>
          <w:rFonts w:ascii="Century Gothic" w:hAnsi="Century Gothic" w:cs="Arial"/>
          <w:b/>
          <w:sz w:val="28"/>
          <w:szCs w:val="28"/>
        </w:rPr>
        <w:t>/</w:t>
      </w:r>
      <w:r w:rsidR="00B65888" w:rsidRPr="007D7EDF">
        <w:rPr>
          <w:rFonts w:ascii="Century Gothic" w:hAnsi="Century Gothic" w:cs="Arial"/>
          <w:b/>
          <w:sz w:val="28"/>
          <w:szCs w:val="28"/>
        </w:rPr>
        <w:t>201</w:t>
      </w:r>
      <w:r w:rsidR="005016A9" w:rsidRPr="007D7EDF">
        <w:rPr>
          <w:rFonts w:ascii="Century Gothic" w:hAnsi="Century Gothic" w:cs="Arial"/>
          <w:b/>
          <w:sz w:val="28"/>
          <w:szCs w:val="28"/>
        </w:rPr>
        <w:t>7</w:t>
      </w:r>
    </w:p>
    <w:p w:rsidR="005C6CE0" w:rsidRPr="007D7EDF" w:rsidRDefault="005C6CE0" w:rsidP="00D3544B">
      <w:pPr>
        <w:jc w:val="center"/>
        <w:rPr>
          <w:rFonts w:ascii="Century Gothic" w:hAnsi="Century Gothic" w:cs="Arial"/>
          <w:b/>
          <w:sz w:val="28"/>
          <w:szCs w:val="28"/>
        </w:rPr>
      </w:pPr>
    </w:p>
    <w:p w:rsidR="005016A9" w:rsidRPr="007D7EDF" w:rsidRDefault="005D498E" w:rsidP="00D3544B">
      <w:pPr>
        <w:jc w:val="center"/>
        <w:rPr>
          <w:rFonts w:ascii="Century Gothic" w:hAnsi="Century Gothic" w:cs="Arial"/>
          <w:b/>
          <w:sz w:val="28"/>
          <w:szCs w:val="28"/>
        </w:rPr>
      </w:pPr>
      <w:r w:rsidRPr="007D7EDF">
        <w:rPr>
          <w:rFonts w:ascii="Century Gothic" w:hAnsi="Century Gothic" w:cs="Arial"/>
          <w:b/>
          <w:sz w:val="28"/>
          <w:szCs w:val="28"/>
        </w:rPr>
        <w:t>ANEXO I</w:t>
      </w:r>
      <w:r w:rsidR="00AC6914" w:rsidRPr="007D7EDF">
        <w:rPr>
          <w:rFonts w:ascii="Century Gothic" w:hAnsi="Century Gothic" w:cs="Arial"/>
          <w:b/>
          <w:sz w:val="28"/>
          <w:szCs w:val="28"/>
        </w:rPr>
        <w:t>II</w:t>
      </w:r>
      <w:r w:rsidR="005C6CE0" w:rsidRPr="007D7EDF">
        <w:rPr>
          <w:rFonts w:ascii="Century Gothic" w:hAnsi="Century Gothic" w:cs="Arial"/>
          <w:b/>
          <w:sz w:val="28"/>
          <w:szCs w:val="28"/>
        </w:rPr>
        <w:t xml:space="preserve"> – MODELO DE DECLARAÇÃO DE CUMPRIMENTO</w:t>
      </w:r>
    </w:p>
    <w:p w:rsidR="005C6CE0" w:rsidRPr="007D7EDF" w:rsidRDefault="005C6CE0" w:rsidP="00D3544B">
      <w:pPr>
        <w:jc w:val="center"/>
        <w:rPr>
          <w:rFonts w:ascii="Century Gothic" w:hAnsi="Century Gothic" w:cs="Arial"/>
          <w:b/>
          <w:sz w:val="28"/>
          <w:szCs w:val="28"/>
        </w:rPr>
      </w:pPr>
      <w:r w:rsidRPr="007D7EDF">
        <w:rPr>
          <w:rFonts w:ascii="Century Gothic" w:hAnsi="Century Gothic" w:cs="Arial"/>
          <w:b/>
          <w:sz w:val="28"/>
          <w:szCs w:val="28"/>
        </w:rPr>
        <w:t>AO INCISO XXXIII DO ART. 7º</w:t>
      </w:r>
      <w:r w:rsidR="00BB4515">
        <w:rPr>
          <w:rFonts w:ascii="Century Gothic" w:hAnsi="Century Gothic" w:cs="Arial"/>
          <w:b/>
          <w:sz w:val="28"/>
          <w:szCs w:val="28"/>
        </w:rPr>
        <w:t xml:space="preserve"> </w:t>
      </w:r>
      <w:r w:rsidRPr="007D7EDF">
        <w:rPr>
          <w:rFonts w:ascii="Century Gothic" w:hAnsi="Century Gothic" w:cs="Arial"/>
          <w:b/>
          <w:sz w:val="28"/>
          <w:szCs w:val="28"/>
        </w:rPr>
        <w:t>DA CONSTITUIÇÃO FEDERAL.</w:t>
      </w:r>
    </w:p>
    <w:p w:rsidR="005C6CE0" w:rsidRPr="007D7EDF" w:rsidRDefault="005C6CE0" w:rsidP="00D3544B">
      <w:pPr>
        <w:jc w:val="center"/>
        <w:rPr>
          <w:rFonts w:ascii="Century Gothic" w:hAnsi="Century Gothic" w:cs="Arial"/>
          <w:b/>
          <w:sz w:val="28"/>
          <w:szCs w:val="28"/>
        </w:rPr>
      </w:pPr>
    </w:p>
    <w:p w:rsidR="005C6CE0" w:rsidRPr="007D7EDF" w:rsidRDefault="005C6CE0" w:rsidP="00D3544B">
      <w:pPr>
        <w:pStyle w:val="NormalWeb"/>
        <w:spacing w:before="0" w:beforeAutospacing="0" w:after="0" w:afterAutospacing="0"/>
        <w:jc w:val="center"/>
        <w:rPr>
          <w:rFonts w:ascii="Century Gothic" w:hAnsi="Century Gothic"/>
          <w:b/>
          <w:bCs/>
          <w:color w:val="auto"/>
          <w:sz w:val="28"/>
          <w:szCs w:val="28"/>
        </w:rPr>
      </w:pPr>
      <w:r w:rsidRPr="007D7EDF">
        <w:rPr>
          <w:rFonts w:ascii="Century Gothic" w:hAnsi="Century Gothic" w:cs="Arial"/>
          <w:color w:val="auto"/>
          <w:sz w:val="28"/>
          <w:szCs w:val="28"/>
        </w:rPr>
        <w:tab/>
      </w:r>
      <w:r w:rsidRPr="007D7EDF">
        <w:rPr>
          <w:rFonts w:ascii="Century Gothic" w:hAnsi="Century Gothic"/>
          <w:b/>
          <w:bCs/>
          <w:color w:val="auto"/>
          <w:sz w:val="28"/>
          <w:szCs w:val="28"/>
        </w:rPr>
        <w:t>DECLARAÇÃO</w:t>
      </w:r>
    </w:p>
    <w:p w:rsidR="005C6CE0" w:rsidRPr="007D7EDF" w:rsidRDefault="005C6CE0" w:rsidP="00D3544B">
      <w:pPr>
        <w:pStyle w:val="NormalWeb"/>
        <w:spacing w:before="0" w:beforeAutospacing="0" w:after="0" w:afterAutospacing="0"/>
        <w:jc w:val="both"/>
        <w:rPr>
          <w:rFonts w:ascii="Century Gothic" w:hAnsi="Century Gothic"/>
          <w:color w:val="auto"/>
          <w:sz w:val="28"/>
          <w:szCs w:val="28"/>
        </w:rPr>
      </w:pPr>
    </w:p>
    <w:p w:rsidR="005C6CE0" w:rsidRPr="007D7EDF" w:rsidRDefault="005C6CE0" w:rsidP="00D3544B">
      <w:pPr>
        <w:pStyle w:val="NormalWeb"/>
        <w:spacing w:before="0" w:beforeAutospacing="0" w:after="0" w:afterAutospacing="0"/>
        <w:jc w:val="both"/>
        <w:rPr>
          <w:rFonts w:ascii="Century Gothic" w:hAnsi="Century Gothic"/>
          <w:color w:val="auto"/>
          <w:sz w:val="28"/>
          <w:szCs w:val="28"/>
        </w:rPr>
      </w:pPr>
    </w:p>
    <w:p w:rsidR="000B5B22" w:rsidRPr="007D7EDF" w:rsidRDefault="005C6CE0" w:rsidP="00D3544B">
      <w:pPr>
        <w:pStyle w:val="NormalWeb"/>
        <w:spacing w:before="0" w:beforeAutospacing="0" w:after="0" w:afterAutospacing="0"/>
        <w:jc w:val="both"/>
        <w:rPr>
          <w:rFonts w:ascii="Century Gothic" w:hAnsi="Century Gothic"/>
          <w:color w:val="auto"/>
          <w:sz w:val="28"/>
          <w:szCs w:val="28"/>
        </w:rPr>
      </w:pPr>
      <w:r w:rsidRPr="007D7EDF">
        <w:rPr>
          <w:rFonts w:ascii="Century Gothic" w:hAnsi="Century Gothic"/>
          <w:color w:val="auto"/>
          <w:sz w:val="28"/>
          <w:szCs w:val="28"/>
        </w:rPr>
        <w:br/>
        <w:t>.................................,....................................................... inscrito no CNPJ n° ..........................................., por intermédio de seu representante legal o(a) Sr(a)......................................................................................, portador(a) da Carteira de Identidade nº............................... e do CPF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5C6CE0" w:rsidRPr="007D7EDF" w:rsidRDefault="005C6CE0" w:rsidP="00D3544B">
      <w:pPr>
        <w:pStyle w:val="NormalWeb"/>
        <w:spacing w:before="0" w:beforeAutospacing="0" w:after="0" w:afterAutospacing="0"/>
        <w:jc w:val="both"/>
        <w:rPr>
          <w:rFonts w:ascii="Century Gothic" w:hAnsi="Century Gothic"/>
          <w:color w:val="auto"/>
          <w:sz w:val="28"/>
          <w:szCs w:val="28"/>
        </w:rPr>
      </w:pPr>
      <w:r w:rsidRPr="007D7EDF">
        <w:rPr>
          <w:rFonts w:ascii="Century Gothic" w:hAnsi="Century Gothic"/>
          <w:color w:val="auto"/>
          <w:sz w:val="28"/>
          <w:szCs w:val="28"/>
        </w:rPr>
        <w:t>Ressalva: emprega menor, a partir de quatorze anos, na condição de aprendiz (  ) .</w:t>
      </w:r>
    </w:p>
    <w:p w:rsidR="005C6CE0" w:rsidRPr="007D7EDF" w:rsidRDefault="005C6CE0" w:rsidP="00D3544B">
      <w:pPr>
        <w:pStyle w:val="NormalWeb"/>
        <w:spacing w:before="0" w:beforeAutospacing="0" w:after="0" w:afterAutospacing="0"/>
        <w:jc w:val="both"/>
        <w:rPr>
          <w:rFonts w:ascii="Century Gothic" w:hAnsi="Century Gothic"/>
          <w:color w:val="auto"/>
          <w:sz w:val="28"/>
          <w:szCs w:val="28"/>
        </w:rPr>
      </w:pPr>
    </w:p>
    <w:p w:rsidR="005C6CE0" w:rsidRPr="007D7EDF" w:rsidRDefault="005C6CE0" w:rsidP="00D3544B">
      <w:pPr>
        <w:pStyle w:val="NormalWeb"/>
        <w:spacing w:before="0" w:beforeAutospacing="0" w:after="0" w:afterAutospacing="0"/>
        <w:jc w:val="center"/>
        <w:rPr>
          <w:rFonts w:ascii="Century Gothic" w:hAnsi="Century Gothic"/>
          <w:color w:val="auto"/>
          <w:sz w:val="28"/>
          <w:szCs w:val="28"/>
        </w:rPr>
      </w:pPr>
      <w:r w:rsidRPr="007D7EDF">
        <w:rPr>
          <w:rFonts w:ascii="Century Gothic" w:hAnsi="Century Gothic"/>
          <w:color w:val="auto"/>
          <w:sz w:val="28"/>
          <w:szCs w:val="28"/>
        </w:rPr>
        <w:t>............................................</w:t>
      </w:r>
      <w:r w:rsidRPr="007D7EDF">
        <w:rPr>
          <w:rFonts w:ascii="Century Gothic" w:hAnsi="Century Gothic"/>
          <w:color w:val="auto"/>
          <w:sz w:val="28"/>
          <w:szCs w:val="28"/>
        </w:rPr>
        <w:br/>
        <w:t>(data)</w:t>
      </w:r>
      <w:r w:rsidRPr="007D7EDF">
        <w:rPr>
          <w:rFonts w:ascii="Century Gothic" w:hAnsi="Century Gothic"/>
          <w:color w:val="auto"/>
          <w:sz w:val="28"/>
          <w:szCs w:val="28"/>
        </w:rPr>
        <w:br/>
      </w:r>
    </w:p>
    <w:p w:rsidR="005C6CE0" w:rsidRPr="007D7EDF" w:rsidRDefault="005C6CE0" w:rsidP="00D3544B">
      <w:pPr>
        <w:pStyle w:val="NormalWeb"/>
        <w:spacing w:before="0" w:beforeAutospacing="0" w:after="0" w:afterAutospacing="0"/>
        <w:jc w:val="center"/>
        <w:rPr>
          <w:rFonts w:ascii="Century Gothic" w:hAnsi="Century Gothic"/>
          <w:color w:val="auto"/>
          <w:sz w:val="28"/>
          <w:szCs w:val="28"/>
        </w:rPr>
      </w:pPr>
    </w:p>
    <w:p w:rsidR="005C6CE0" w:rsidRPr="007D7EDF" w:rsidRDefault="005C6CE0" w:rsidP="00D3544B">
      <w:pPr>
        <w:pStyle w:val="NormalWeb"/>
        <w:spacing w:before="0" w:beforeAutospacing="0" w:after="0" w:afterAutospacing="0"/>
        <w:jc w:val="center"/>
        <w:rPr>
          <w:rFonts w:ascii="Century Gothic" w:hAnsi="Century Gothic"/>
          <w:color w:val="auto"/>
          <w:sz w:val="28"/>
          <w:szCs w:val="28"/>
        </w:rPr>
      </w:pPr>
      <w:r w:rsidRPr="007D7EDF">
        <w:rPr>
          <w:rFonts w:ascii="Century Gothic" w:hAnsi="Century Gothic"/>
          <w:color w:val="auto"/>
          <w:sz w:val="28"/>
          <w:szCs w:val="28"/>
        </w:rPr>
        <w:br/>
        <w:t>............................................................</w:t>
      </w:r>
      <w:r w:rsidRPr="007D7EDF">
        <w:rPr>
          <w:rFonts w:ascii="Century Gothic" w:hAnsi="Century Gothic"/>
          <w:color w:val="auto"/>
          <w:sz w:val="28"/>
          <w:szCs w:val="28"/>
        </w:rPr>
        <w:br/>
        <w:t>(representante legal)</w:t>
      </w:r>
    </w:p>
    <w:p w:rsidR="005C6CE0" w:rsidRPr="007D7EDF" w:rsidRDefault="005C6CE0" w:rsidP="00D3544B">
      <w:pPr>
        <w:jc w:val="both"/>
        <w:rPr>
          <w:rFonts w:ascii="Century Gothic" w:hAnsi="Century Gothic"/>
          <w:sz w:val="28"/>
          <w:szCs w:val="28"/>
        </w:rPr>
      </w:pPr>
    </w:p>
    <w:p w:rsidR="005C6CE0" w:rsidRPr="007D7EDF" w:rsidRDefault="005C6CE0" w:rsidP="00D3544B">
      <w:pPr>
        <w:jc w:val="both"/>
        <w:rPr>
          <w:rFonts w:ascii="Century Gothic" w:hAnsi="Century Gothic"/>
          <w:sz w:val="28"/>
          <w:szCs w:val="28"/>
        </w:rPr>
      </w:pPr>
    </w:p>
    <w:p w:rsidR="00747DE6" w:rsidRPr="007D7EDF" w:rsidRDefault="00747DE6" w:rsidP="00D3544B">
      <w:pPr>
        <w:jc w:val="both"/>
        <w:rPr>
          <w:rFonts w:ascii="Century Gothic" w:hAnsi="Century Gothic"/>
          <w:sz w:val="28"/>
          <w:szCs w:val="28"/>
        </w:rPr>
      </w:pPr>
    </w:p>
    <w:p w:rsidR="00747DE6" w:rsidRPr="007D7EDF" w:rsidRDefault="00747DE6" w:rsidP="00D3544B">
      <w:pPr>
        <w:jc w:val="both"/>
        <w:rPr>
          <w:rFonts w:ascii="Century Gothic" w:hAnsi="Century Gothic"/>
          <w:sz w:val="28"/>
          <w:szCs w:val="28"/>
        </w:rPr>
      </w:pPr>
    </w:p>
    <w:p w:rsidR="00747DE6" w:rsidRPr="007D7EDF" w:rsidRDefault="00747DE6" w:rsidP="00D3544B">
      <w:pPr>
        <w:jc w:val="both"/>
        <w:rPr>
          <w:rFonts w:ascii="Century Gothic" w:hAnsi="Century Gothic"/>
          <w:sz w:val="28"/>
          <w:szCs w:val="28"/>
        </w:rPr>
      </w:pPr>
    </w:p>
    <w:p w:rsidR="00747DE6" w:rsidRPr="007D7EDF" w:rsidRDefault="00747DE6" w:rsidP="00D3544B">
      <w:pPr>
        <w:jc w:val="both"/>
        <w:rPr>
          <w:rFonts w:ascii="Century Gothic" w:hAnsi="Century Gothic"/>
          <w:sz w:val="28"/>
          <w:szCs w:val="28"/>
        </w:rPr>
      </w:pPr>
    </w:p>
    <w:p w:rsidR="00747DE6" w:rsidRPr="007D7EDF" w:rsidRDefault="00747DE6" w:rsidP="00D3544B">
      <w:pPr>
        <w:jc w:val="both"/>
        <w:rPr>
          <w:rFonts w:ascii="Century Gothic" w:hAnsi="Century Gothic"/>
          <w:sz w:val="28"/>
          <w:szCs w:val="28"/>
        </w:rPr>
      </w:pPr>
    </w:p>
    <w:p w:rsidR="00747DE6" w:rsidRPr="007D7EDF" w:rsidRDefault="00747DE6" w:rsidP="00D3544B">
      <w:pPr>
        <w:jc w:val="both"/>
        <w:rPr>
          <w:rFonts w:ascii="Century Gothic" w:hAnsi="Century Gothic"/>
          <w:sz w:val="28"/>
          <w:szCs w:val="28"/>
        </w:rPr>
      </w:pPr>
    </w:p>
    <w:p w:rsidR="00747DE6" w:rsidRPr="007D7EDF" w:rsidRDefault="00747DE6" w:rsidP="00D3544B">
      <w:pPr>
        <w:jc w:val="both"/>
        <w:rPr>
          <w:rFonts w:ascii="Century Gothic" w:hAnsi="Century Gothic"/>
          <w:sz w:val="28"/>
          <w:szCs w:val="28"/>
        </w:rPr>
      </w:pPr>
    </w:p>
    <w:p w:rsidR="005C6CE0" w:rsidRPr="007D7EDF" w:rsidRDefault="00963F10" w:rsidP="00D3544B">
      <w:pPr>
        <w:jc w:val="center"/>
        <w:rPr>
          <w:rFonts w:ascii="Century Gothic" w:hAnsi="Century Gothic"/>
          <w:b/>
          <w:sz w:val="28"/>
          <w:szCs w:val="28"/>
        </w:rPr>
      </w:pPr>
      <w:r w:rsidRPr="007D7EDF">
        <w:rPr>
          <w:rFonts w:ascii="Century Gothic" w:hAnsi="Century Gothic"/>
          <w:b/>
          <w:sz w:val="28"/>
          <w:szCs w:val="28"/>
        </w:rPr>
        <w:lastRenderedPageBreak/>
        <w:t>TOMADA DE PREÇOS</w:t>
      </w:r>
      <w:r w:rsidR="005C6CE0" w:rsidRPr="007D7EDF">
        <w:rPr>
          <w:rFonts w:ascii="Century Gothic" w:hAnsi="Century Gothic"/>
          <w:b/>
          <w:sz w:val="28"/>
          <w:szCs w:val="28"/>
        </w:rPr>
        <w:t xml:space="preserve"> Nº </w:t>
      </w:r>
      <w:r w:rsidR="00206BDB" w:rsidRPr="007D7EDF">
        <w:rPr>
          <w:rFonts w:ascii="Century Gothic" w:hAnsi="Century Gothic"/>
          <w:b/>
          <w:sz w:val="28"/>
          <w:szCs w:val="28"/>
        </w:rPr>
        <w:t>001</w:t>
      </w:r>
      <w:r w:rsidR="00896C63" w:rsidRPr="007D7EDF">
        <w:rPr>
          <w:rFonts w:ascii="Century Gothic" w:hAnsi="Century Gothic"/>
          <w:b/>
          <w:sz w:val="28"/>
          <w:szCs w:val="28"/>
        </w:rPr>
        <w:t>/</w:t>
      </w:r>
      <w:r w:rsidR="00B65888" w:rsidRPr="007D7EDF">
        <w:rPr>
          <w:rFonts w:ascii="Century Gothic" w:hAnsi="Century Gothic"/>
          <w:b/>
          <w:sz w:val="28"/>
          <w:szCs w:val="28"/>
        </w:rPr>
        <w:t>201</w:t>
      </w:r>
      <w:r w:rsidR="005016A9" w:rsidRPr="007D7EDF">
        <w:rPr>
          <w:rFonts w:ascii="Century Gothic" w:hAnsi="Century Gothic"/>
          <w:b/>
          <w:sz w:val="28"/>
          <w:szCs w:val="28"/>
        </w:rPr>
        <w:t>7</w:t>
      </w:r>
    </w:p>
    <w:p w:rsidR="005C6CE0" w:rsidRPr="007D7EDF" w:rsidRDefault="005C6CE0" w:rsidP="00D3544B">
      <w:pPr>
        <w:jc w:val="center"/>
        <w:rPr>
          <w:rFonts w:ascii="Century Gothic" w:hAnsi="Century Gothic"/>
          <w:b/>
          <w:sz w:val="28"/>
          <w:szCs w:val="28"/>
        </w:rPr>
      </w:pPr>
    </w:p>
    <w:p w:rsidR="005C6CE0" w:rsidRPr="007D7EDF" w:rsidRDefault="005D498E" w:rsidP="00D3544B">
      <w:pPr>
        <w:pStyle w:val="NormalWeb"/>
        <w:spacing w:before="0" w:beforeAutospacing="0" w:after="0" w:afterAutospacing="0"/>
        <w:jc w:val="center"/>
        <w:rPr>
          <w:rFonts w:ascii="Century Gothic" w:hAnsi="Century Gothic"/>
          <w:b/>
          <w:bCs/>
          <w:color w:val="auto"/>
          <w:sz w:val="28"/>
          <w:szCs w:val="28"/>
        </w:rPr>
      </w:pPr>
      <w:r w:rsidRPr="007D7EDF">
        <w:rPr>
          <w:rFonts w:ascii="Century Gothic" w:hAnsi="Century Gothic"/>
          <w:b/>
          <w:bCs/>
          <w:color w:val="auto"/>
          <w:sz w:val="28"/>
          <w:szCs w:val="28"/>
        </w:rPr>
        <w:t xml:space="preserve">ANEXO </w:t>
      </w:r>
      <w:r w:rsidR="00AC6914" w:rsidRPr="007D7EDF">
        <w:rPr>
          <w:rFonts w:ascii="Century Gothic" w:hAnsi="Century Gothic"/>
          <w:b/>
          <w:bCs/>
          <w:color w:val="auto"/>
          <w:sz w:val="28"/>
          <w:szCs w:val="28"/>
        </w:rPr>
        <w:t>I</w:t>
      </w:r>
      <w:r w:rsidR="005C6CE0" w:rsidRPr="007D7EDF">
        <w:rPr>
          <w:rFonts w:ascii="Century Gothic" w:hAnsi="Century Gothic"/>
          <w:b/>
          <w:bCs/>
          <w:color w:val="auto"/>
          <w:sz w:val="28"/>
          <w:szCs w:val="28"/>
        </w:rPr>
        <w:t>V – DECLARAÇÃO – CONCORDÂNCIA COM OS TERMOS DO EDITALE DA NÃO OCORRÊNCIA DE FATOS IMPEDITIVOS À PARTICIPAÇÃO</w:t>
      </w:r>
    </w:p>
    <w:p w:rsidR="005016A9" w:rsidRPr="007D7EDF" w:rsidRDefault="005016A9" w:rsidP="005016A9">
      <w:pPr>
        <w:jc w:val="center"/>
        <w:rPr>
          <w:rFonts w:ascii="Century Gothic" w:hAnsi="Century Gothic" w:cs="Arial"/>
          <w:b/>
          <w:sz w:val="28"/>
          <w:szCs w:val="28"/>
        </w:rPr>
      </w:pPr>
    </w:p>
    <w:p w:rsidR="005016A9" w:rsidRPr="007D7EDF" w:rsidRDefault="005016A9" w:rsidP="005016A9">
      <w:pPr>
        <w:pStyle w:val="NormalWeb"/>
        <w:spacing w:before="0" w:beforeAutospacing="0" w:after="0" w:afterAutospacing="0"/>
        <w:jc w:val="center"/>
        <w:rPr>
          <w:rFonts w:ascii="Century Gothic" w:hAnsi="Century Gothic"/>
          <w:b/>
          <w:bCs/>
          <w:color w:val="auto"/>
          <w:sz w:val="28"/>
          <w:szCs w:val="28"/>
        </w:rPr>
      </w:pPr>
      <w:r w:rsidRPr="007D7EDF">
        <w:rPr>
          <w:rFonts w:ascii="Century Gothic" w:hAnsi="Century Gothic" w:cs="Arial"/>
          <w:color w:val="auto"/>
          <w:sz w:val="28"/>
          <w:szCs w:val="28"/>
        </w:rPr>
        <w:tab/>
      </w:r>
      <w:r w:rsidRPr="007D7EDF">
        <w:rPr>
          <w:rFonts w:ascii="Century Gothic" w:hAnsi="Century Gothic"/>
          <w:b/>
          <w:bCs/>
          <w:color w:val="auto"/>
          <w:sz w:val="28"/>
          <w:szCs w:val="28"/>
        </w:rPr>
        <w:t>DECLARAÇÃO</w:t>
      </w:r>
    </w:p>
    <w:p w:rsidR="005016A9" w:rsidRPr="007D7EDF" w:rsidRDefault="005016A9" w:rsidP="005016A9">
      <w:pPr>
        <w:pStyle w:val="NormalWeb"/>
        <w:spacing w:before="0" w:beforeAutospacing="0" w:after="0" w:afterAutospacing="0"/>
        <w:jc w:val="both"/>
        <w:rPr>
          <w:rFonts w:ascii="Century Gothic" w:hAnsi="Century Gothic"/>
          <w:color w:val="auto"/>
          <w:sz w:val="28"/>
          <w:szCs w:val="28"/>
        </w:rPr>
      </w:pPr>
    </w:p>
    <w:p w:rsidR="005016A9" w:rsidRPr="007D7EDF" w:rsidRDefault="005016A9" w:rsidP="005016A9">
      <w:pPr>
        <w:pStyle w:val="NormalWeb"/>
        <w:spacing w:before="0" w:beforeAutospacing="0" w:after="0" w:afterAutospacing="0"/>
        <w:jc w:val="both"/>
        <w:rPr>
          <w:rFonts w:ascii="Century Gothic" w:hAnsi="Century Gothic"/>
          <w:color w:val="auto"/>
          <w:sz w:val="28"/>
          <w:szCs w:val="28"/>
        </w:rPr>
      </w:pPr>
    </w:p>
    <w:p w:rsidR="005C6CE0" w:rsidRPr="007D7EDF" w:rsidRDefault="005016A9" w:rsidP="005016A9">
      <w:pPr>
        <w:jc w:val="both"/>
        <w:rPr>
          <w:rFonts w:ascii="Century Gothic" w:hAnsi="Century Gothic"/>
          <w:sz w:val="28"/>
          <w:szCs w:val="28"/>
        </w:rPr>
      </w:pPr>
      <w:r w:rsidRPr="007D7EDF">
        <w:rPr>
          <w:rFonts w:ascii="Century Gothic" w:hAnsi="Century Gothic"/>
          <w:sz w:val="28"/>
          <w:szCs w:val="28"/>
        </w:rPr>
        <w:br/>
      </w:r>
      <w:r w:rsidR="005C6CE0" w:rsidRPr="007D7EDF">
        <w:rPr>
          <w:rFonts w:ascii="Century Gothic" w:hAnsi="Century Gothic"/>
          <w:sz w:val="28"/>
          <w:szCs w:val="28"/>
        </w:rPr>
        <w:t>.................................,....................................................... inscrito no CNPJ sob n° ..........................................., por intermédio de seu representante legal o(a) Sr(a)......................................................................................, portador(a) da Carteira de Identidade nº............................... e do CPF nº ......................................, DECLARA que examinou criteriosamente os documentos deste Edital e julgou-os suficientes para a elaboração das propostas técnica e financeira voltadas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w:t>
      </w:r>
    </w:p>
    <w:p w:rsidR="005016A9" w:rsidRPr="007D7EDF" w:rsidRDefault="005016A9" w:rsidP="005016A9">
      <w:pPr>
        <w:pStyle w:val="NormalWeb"/>
        <w:spacing w:before="0" w:beforeAutospacing="0" w:after="0" w:afterAutospacing="0"/>
        <w:jc w:val="both"/>
        <w:rPr>
          <w:rFonts w:ascii="Century Gothic" w:hAnsi="Century Gothic"/>
          <w:color w:val="auto"/>
          <w:sz w:val="28"/>
          <w:szCs w:val="28"/>
        </w:rPr>
      </w:pPr>
    </w:p>
    <w:p w:rsidR="005016A9" w:rsidRPr="007D7EDF" w:rsidRDefault="005016A9" w:rsidP="005016A9">
      <w:pPr>
        <w:pStyle w:val="NormalWeb"/>
        <w:spacing w:before="0" w:beforeAutospacing="0" w:after="0" w:afterAutospacing="0"/>
        <w:jc w:val="center"/>
        <w:rPr>
          <w:rFonts w:ascii="Century Gothic" w:hAnsi="Century Gothic"/>
          <w:color w:val="auto"/>
          <w:sz w:val="28"/>
          <w:szCs w:val="28"/>
        </w:rPr>
      </w:pPr>
      <w:r w:rsidRPr="007D7EDF">
        <w:rPr>
          <w:rFonts w:ascii="Century Gothic" w:hAnsi="Century Gothic"/>
          <w:color w:val="auto"/>
          <w:sz w:val="28"/>
          <w:szCs w:val="28"/>
        </w:rPr>
        <w:t>............................................</w:t>
      </w:r>
      <w:r w:rsidRPr="007D7EDF">
        <w:rPr>
          <w:rFonts w:ascii="Century Gothic" w:hAnsi="Century Gothic"/>
          <w:color w:val="auto"/>
          <w:sz w:val="28"/>
          <w:szCs w:val="28"/>
        </w:rPr>
        <w:br/>
        <w:t>(data)</w:t>
      </w:r>
      <w:r w:rsidRPr="007D7EDF">
        <w:rPr>
          <w:rFonts w:ascii="Century Gothic" w:hAnsi="Century Gothic"/>
          <w:color w:val="auto"/>
          <w:sz w:val="28"/>
          <w:szCs w:val="28"/>
        </w:rPr>
        <w:br/>
      </w:r>
    </w:p>
    <w:p w:rsidR="005016A9" w:rsidRPr="007D7EDF" w:rsidRDefault="005016A9" w:rsidP="005016A9">
      <w:pPr>
        <w:pStyle w:val="NormalWeb"/>
        <w:spacing w:before="0" w:beforeAutospacing="0" w:after="0" w:afterAutospacing="0"/>
        <w:jc w:val="center"/>
        <w:rPr>
          <w:rFonts w:ascii="Century Gothic" w:hAnsi="Century Gothic"/>
          <w:color w:val="auto"/>
          <w:sz w:val="28"/>
          <w:szCs w:val="28"/>
        </w:rPr>
      </w:pPr>
    </w:p>
    <w:p w:rsidR="005016A9" w:rsidRPr="007D7EDF" w:rsidRDefault="005016A9" w:rsidP="005016A9">
      <w:pPr>
        <w:pStyle w:val="NormalWeb"/>
        <w:spacing w:before="0" w:beforeAutospacing="0" w:after="0" w:afterAutospacing="0"/>
        <w:jc w:val="center"/>
        <w:rPr>
          <w:rFonts w:ascii="Century Gothic" w:hAnsi="Century Gothic"/>
          <w:color w:val="auto"/>
          <w:sz w:val="28"/>
          <w:szCs w:val="28"/>
        </w:rPr>
      </w:pPr>
      <w:r w:rsidRPr="007D7EDF">
        <w:rPr>
          <w:rFonts w:ascii="Century Gothic" w:hAnsi="Century Gothic"/>
          <w:color w:val="auto"/>
          <w:sz w:val="28"/>
          <w:szCs w:val="28"/>
        </w:rPr>
        <w:br/>
        <w:t>............................................................</w:t>
      </w:r>
      <w:r w:rsidRPr="007D7EDF">
        <w:rPr>
          <w:rFonts w:ascii="Century Gothic" w:hAnsi="Century Gothic"/>
          <w:color w:val="auto"/>
          <w:sz w:val="28"/>
          <w:szCs w:val="28"/>
        </w:rPr>
        <w:br/>
        <w:t>(representante legal)</w:t>
      </w:r>
    </w:p>
    <w:p w:rsidR="005016A9" w:rsidRPr="007D7EDF" w:rsidRDefault="005016A9" w:rsidP="005016A9">
      <w:pPr>
        <w:jc w:val="both"/>
        <w:rPr>
          <w:rFonts w:ascii="Century Gothic" w:hAnsi="Century Gothic"/>
          <w:sz w:val="28"/>
          <w:szCs w:val="28"/>
        </w:rPr>
      </w:pPr>
    </w:p>
    <w:p w:rsidR="00BD13FE" w:rsidRPr="007D7EDF" w:rsidRDefault="00BD13FE" w:rsidP="00D3544B">
      <w:pPr>
        <w:jc w:val="center"/>
        <w:rPr>
          <w:rFonts w:ascii="Century Gothic" w:hAnsi="Century Gothic" w:cs="Arial"/>
          <w:b/>
          <w:sz w:val="28"/>
          <w:szCs w:val="28"/>
        </w:rPr>
      </w:pPr>
    </w:p>
    <w:p w:rsidR="00747DE6" w:rsidRPr="007D7EDF" w:rsidRDefault="00747DE6" w:rsidP="00D3544B">
      <w:pPr>
        <w:jc w:val="center"/>
        <w:rPr>
          <w:rFonts w:ascii="Century Gothic" w:hAnsi="Century Gothic" w:cs="Arial"/>
          <w:b/>
          <w:sz w:val="28"/>
          <w:szCs w:val="28"/>
        </w:rPr>
      </w:pPr>
    </w:p>
    <w:p w:rsidR="00747DE6" w:rsidRPr="007D7EDF" w:rsidRDefault="00747DE6" w:rsidP="00D3544B">
      <w:pPr>
        <w:jc w:val="center"/>
        <w:rPr>
          <w:rFonts w:ascii="Century Gothic" w:hAnsi="Century Gothic" w:cs="Arial"/>
          <w:b/>
          <w:sz w:val="28"/>
          <w:szCs w:val="28"/>
        </w:rPr>
      </w:pPr>
    </w:p>
    <w:p w:rsidR="00747DE6" w:rsidRPr="007D7EDF" w:rsidRDefault="00747DE6" w:rsidP="00D3544B">
      <w:pPr>
        <w:jc w:val="center"/>
        <w:rPr>
          <w:rFonts w:ascii="Century Gothic" w:hAnsi="Century Gothic" w:cs="Arial"/>
          <w:b/>
          <w:sz w:val="28"/>
          <w:szCs w:val="28"/>
        </w:rPr>
      </w:pPr>
    </w:p>
    <w:p w:rsidR="00747DE6" w:rsidRPr="007D7EDF" w:rsidRDefault="00747DE6" w:rsidP="00D3544B">
      <w:pPr>
        <w:jc w:val="center"/>
        <w:rPr>
          <w:rFonts w:ascii="Century Gothic" w:hAnsi="Century Gothic" w:cs="Arial"/>
          <w:b/>
          <w:sz w:val="28"/>
          <w:szCs w:val="28"/>
        </w:rPr>
      </w:pPr>
    </w:p>
    <w:p w:rsidR="00747DE6" w:rsidRPr="007D7EDF" w:rsidRDefault="00747DE6" w:rsidP="00D3544B">
      <w:pPr>
        <w:jc w:val="center"/>
        <w:rPr>
          <w:rFonts w:ascii="Century Gothic" w:hAnsi="Century Gothic" w:cs="Arial"/>
          <w:b/>
          <w:sz w:val="28"/>
          <w:szCs w:val="28"/>
        </w:rPr>
      </w:pPr>
    </w:p>
    <w:p w:rsidR="00747DE6" w:rsidRPr="007D7EDF" w:rsidRDefault="00747DE6" w:rsidP="00D3544B">
      <w:pPr>
        <w:jc w:val="center"/>
        <w:rPr>
          <w:rFonts w:ascii="Century Gothic" w:hAnsi="Century Gothic" w:cs="Arial"/>
          <w:b/>
          <w:sz w:val="28"/>
          <w:szCs w:val="28"/>
        </w:rPr>
      </w:pPr>
    </w:p>
    <w:p w:rsidR="005C6CE0" w:rsidRPr="007D7EDF" w:rsidRDefault="00963F10" w:rsidP="00D3544B">
      <w:pPr>
        <w:jc w:val="center"/>
        <w:rPr>
          <w:rFonts w:ascii="Century Gothic" w:hAnsi="Century Gothic" w:cs="Arial"/>
          <w:b/>
          <w:sz w:val="28"/>
          <w:szCs w:val="28"/>
        </w:rPr>
      </w:pPr>
      <w:r w:rsidRPr="007D7EDF">
        <w:rPr>
          <w:rFonts w:ascii="Century Gothic" w:hAnsi="Century Gothic" w:cs="Arial"/>
          <w:b/>
          <w:sz w:val="28"/>
          <w:szCs w:val="28"/>
        </w:rPr>
        <w:lastRenderedPageBreak/>
        <w:t>TOMADA DE PREÇOS</w:t>
      </w:r>
      <w:r w:rsidR="005C6CE0" w:rsidRPr="007D7EDF">
        <w:rPr>
          <w:rFonts w:ascii="Century Gothic" w:hAnsi="Century Gothic" w:cs="Arial"/>
          <w:b/>
          <w:sz w:val="28"/>
          <w:szCs w:val="28"/>
        </w:rPr>
        <w:t xml:space="preserve"> Nº </w:t>
      </w:r>
      <w:r w:rsidR="00206BDB" w:rsidRPr="007D7EDF">
        <w:rPr>
          <w:rFonts w:ascii="Century Gothic" w:hAnsi="Century Gothic" w:cs="Arial"/>
          <w:b/>
          <w:sz w:val="28"/>
          <w:szCs w:val="28"/>
        </w:rPr>
        <w:t>001</w:t>
      </w:r>
      <w:r w:rsidR="00896C63" w:rsidRPr="007D7EDF">
        <w:rPr>
          <w:rFonts w:ascii="Century Gothic" w:hAnsi="Century Gothic" w:cs="Arial"/>
          <w:b/>
          <w:sz w:val="28"/>
          <w:szCs w:val="28"/>
        </w:rPr>
        <w:t>/</w:t>
      </w:r>
      <w:r w:rsidR="00B65888" w:rsidRPr="007D7EDF">
        <w:rPr>
          <w:rFonts w:ascii="Century Gothic" w:hAnsi="Century Gothic" w:cs="Arial"/>
          <w:b/>
          <w:sz w:val="28"/>
          <w:szCs w:val="28"/>
        </w:rPr>
        <w:t>201</w:t>
      </w:r>
      <w:r w:rsidR="005016A9" w:rsidRPr="007D7EDF">
        <w:rPr>
          <w:rFonts w:ascii="Century Gothic" w:hAnsi="Century Gothic" w:cs="Arial"/>
          <w:b/>
          <w:sz w:val="28"/>
          <w:szCs w:val="28"/>
        </w:rPr>
        <w:t>7</w:t>
      </w:r>
    </w:p>
    <w:p w:rsidR="005C6CE0" w:rsidRPr="007D7EDF" w:rsidRDefault="005C6CE0" w:rsidP="00D3544B">
      <w:pPr>
        <w:jc w:val="center"/>
        <w:rPr>
          <w:rFonts w:ascii="Century Gothic" w:hAnsi="Century Gothic" w:cs="Arial"/>
          <w:b/>
          <w:sz w:val="28"/>
          <w:szCs w:val="28"/>
        </w:rPr>
      </w:pPr>
    </w:p>
    <w:p w:rsidR="005C6CE0" w:rsidRPr="007D7EDF" w:rsidRDefault="005C6CE0" w:rsidP="00D3544B">
      <w:pPr>
        <w:pStyle w:val="Ttulo3"/>
        <w:rPr>
          <w:rFonts w:ascii="Century Gothic" w:hAnsi="Century Gothic" w:cs="Arial"/>
          <w:sz w:val="28"/>
          <w:szCs w:val="28"/>
        </w:rPr>
      </w:pPr>
      <w:r w:rsidRPr="007D7EDF">
        <w:rPr>
          <w:rFonts w:ascii="Century Gothic" w:hAnsi="Century Gothic" w:cs="Arial"/>
          <w:sz w:val="28"/>
          <w:szCs w:val="28"/>
        </w:rPr>
        <w:t>ANEXO V – MODELO DE PROCURAÇÃO</w:t>
      </w:r>
    </w:p>
    <w:p w:rsidR="005C6CE0" w:rsidRPr="007D7EDF" w:rsidRDefault="005C6CE0" w:rsidP="00D3544B">
      <w:pPr>
        <w:jc w:val="both"/>
        <w:rPr>
          <w:rFonts w:ascii="Century Gothic" w:hAnsi="Century Gothic" w:cs="Arial"/>
          <w:sz w:val="28"/>
          <w:szCs w:val="28"/>
        </w:rPr>
      </w:pPr>
    </w:p>
    <w:p w:rsidR="005C6CE0" w:rsidRPr="007D7EDF" w:rsidRDefault="005C6CE0" w:rsidP="00D3544B">
      <w:pPr>
        <w:pStyle w:val="TextosemFormatao"/>
        <w:jc w:val="center"/>
        <w:rPr>
          <w:rFonts w:ascii="Century Gothic" w:hAnsi="Century Gothic" w:cs="Arial"/>
          <w:b/>
          <w:i/>
          <w:sz w:val="28"/>
          <w:szCs w:val="28"/>
        </w:rPr>
      </w:pPr>
      <w:r w:rsidRPr="007D7EDF">
        <w:rPr>
          <w:rFonts w:ascii="Century Gothic" w:hAnsi="Century Gothic" w:cs="Arial"/>
          <w:b/>
          <w:sz w:val="28"/>
          <w:szCs w:val="28"/>
        </w:rPr>
        <w:t xml:space="preserve">PROCURAÇÃO  </w:t>
      </w:r>
      <w:r w:rsidRPr="007D7EDF">
        <w:rPr>
          <w:rFonts w:ascii="Century Gothic" w:hAnsi="Century Gothic" w:cs="Arial"/>
          <w:b/>
          <w:i/>
          <w:sz w:val="28"/>
          <w:szCs w:val="28"/>
        </w:rPr>
        <w:t>"EXTRA JUDICIA"</w:t>
      </w:r>
    </w:p>
    <w:p w:rsidR="005016A9" w:rsidRPr="007D7EDF" w:rsidRDefault="005016A9" w:rsidP="005016A9">
      <w:pPr>
        <w:pStyle w:val="NormalWeb"/>
        <w:spacing w:before="0" w:beforeAutospacing="0" w:after="0" w:afterAutospacing="0"/>
        <w:jc w:val="both"/>
        <w:rPr>
          <w:rFonts w:ascii="Century Gothic" w:hAnsi="Century Gothic"/>
          <w:color w:val="auto"/>
          <w:sz w:val="28"/>
          <w:szCs w:val="28"/>
        </w:rPr>
      </w:pPr>
    </w:p>
    <w:p w:rsidR="005C6CE0" w:rsidRPr="007D7EDF" w:rsidRDefault="005016A9" w:rsidP="005016A9">
      <w:pPr>
        <w:pStyle w:val="TextosemFormatao"/>
        <w:jc w:val="both"/>
        <w:rPr>
          <w:rFonts w:ascii="Century Gothic" w:hAnsi="Century Gothic" w:cs="Arial"/>
          <w:sz w:val="28"/>
          <w:szCs w:val="28"/>
        </w:rPr>
      </w:pPr>
      <w:r w:rsidRPr="007D7EDF">
        <w:rPr>
          <w:rFonts w:ascii="Century Gothic" w:hAnsi="Century Gothic"/>
          <w:sz w:val="28"/>
          <w:szCs w:val="28"/>
        </w:rPr>
        <w:br/>
      </w:r>
      <w:r w:rsidR="005C6CE0" w:rsidRPr="007D7EDF">
        <w:rPr>
          <w:rFonts w:ascii="Century Gothic" w:hAnsi="Century Gothic" w:cs="Arial"/>
          <w:b/>
          <w:i/>
          <w:sz w:val="28"/>
          <w:szCs w:val="28"/>
        </w:rPr>
        <w:t>OUTORGANTE:</w:t>
      </w:r>
      <w:r w:rsidR="005C6CE0" w:rsidRPr="007D7EDF">
        <w:rPr>
          <w:rFonts w:ascii="Century Gothic" w:hAnsi="Century Gothic" w:cs="Arial"/>
          <w:sz w:val="28"/>
          <w:szCs w:val="28"/>
        </w:rPr>
        <w:t>_______________</w:t>
      </w:r>
      <w:r w:rsidR="005C6CE0" w:rsidRPr="007D7EDF">
        <w:rPr>
          <w:rFonts w:ascii="Century Gothic" w:hAnsi="Century Gothic" w:cs="Arial"/>
          <w:smallCaps/>
          <w:sz w:val="28"/>
          <w:szCs w:val="28"/>
        </w:rPr>
        <w:t xml:space="preserve">, </w:t>
      </w:r>
      <w:r w:rsidR="005C6CE0" w:rsidRPr="007D7EDF">
        <w:rPr>
          <w:rFonts w:ascii="Century Gothic" w:hAnsi="Century Gothic" w:cs="Arial"/>
          <w:sz w:val="28"/>
          <w:szCs w:val="28"/>
        </w:rPr>
        <w:t>pessoa jurídica de direito privado, inscrita no CNPJ sob o nº __________, com sede na Rua _______________, nº _____, bairro __________, na cidade de __________, Estado de __________, neste ato representada pelo(a) __________ (sócio/diretor), Sr. (a) _______________, __________ (nacionalidade), __________ (estado civil), __________ (profissão), portador(a) do RG nº __________ e do CPF nº __________, residente e domiciliado na Rua _______________, nº _____, na cidade de __________, Estado de ___________, ----------</w:t>
      </w:r>
    </w:p>
    <w:p w:rsidR="005C6CE0" w:rsidRPr="007D7EDF" w:rsidRDefault="005C6CE0" w:rsidP="00D3544B">
      <w:pPr>
        <w:pStyle w:val="TextosemFormatao"/>
        <w:jc w:val="both"/>
        <w:rPr>
          <w:rFonts w:ascii="Century Gothic" w:hAnsi="Century Gothic" w:cs="Arial"/>
          <w:sz w:val="28"/>
          <w:szCs w:val="28"/>
        </w:rPr>
      </w:pPr>
      <w:r w:rsidRPr="007D7EDF">
        <w:rPr>
          <w:rFonts w:ascii="Century Gothic" w:hAnsi="Century Gothic" w:cs="Arial"/>
          <w:b/>
          <w:i/>
          <w:sz w:val="28"/>
          <w:szCs w:val="28"/>
        </w:rPr>
        <w:t>OUTORGADO(S):</w:t>
      </w:r>
      <w:r w:rsidRPr="007D7EDF">
        <w:rPr>
          <w:rFonts w:ascii="Century Gothic" w:hAnsi="Century Gothic" w:cs="Arial"/>
          <w:sz w:val="28"/>
          <w:szCs w:val="28"/>
        </w:rPr>
        <w:t xml:space="preserve"> Sr. (a) _______________, __________ (nacionalidade), __________ (estado civil), __________ (profissão), portador(a) do RG nº __________ e do CPF nº __________, residente e domiciliado na Rua _______________, nº ____, bairro __________, na cidade de __________, Estado de __________; ----------</w:t>
      </w:r>
    </w:p>
    <w:p w:rsidR="005C6CE0" w:rsidRPr="007D7EDF" w:rsidRDefault="005C6CE0" w:rsidP="00D3544B">
      <w:pPr>
        <w:pStyle w:val="TextosemFormatao"/>
        <w:jc w:val="both"/>
        <w:rPr>
          <w:rFonts w:ascii="Century Gothic" w:hAnsi="Century Gothic" w:cs="Arial"/>
          <w:sz w:val="28"/>
          <w:szCs w:val="28"/>
        </w:rPr>
      </w:pPr>
    </w:p>
    <w:p w:rsidR="005C6CE0" w:rsidRPr="007D7EDF" w:rsidRDefault="005C6CE0" w:rsidP="00D3544B">
      <w:pPr>
        <w:jc w:val="both"/>
        <w:rPr>
          <w:rFonts w:ascii="Century Gothic" w:hAnsi="Century Gothic" w:cs="Arial"/>
          <w:sz w:val="28"/>
          <w:szCs w:val="28"/>
        </w:rPr>
      </w:pPr>
      <w:r w:rsidRPr="007D7EDF">
        <w:rPr>
          <w:rFonts w:ascii="Century Gothic" w:hAnsi="Century Gothic" w:cs="Arial"/>
          <w:b/>
          <w:i/>
          <w:sz w:val="28"/>
          <w:szCs w:val="28"/>
        </w:rPr>
        <w:t>PODERES:</w:t>
      </w:r>
      <w:r w:rsidR="004F4270">
        <w:rPr>
          <w:rFonts w:ascii="Century Gothic" w:hAnsi="Century Gothic" w:cs="Arial"/>
          <w:b/>
          <w:i/>
          <w:sz w:val="28"/>
          <w:szCs w:val="28"/>
        </w:rPr>
        <w:t xml:space="preserve"> </w:t>
      </w:r>
      <w:r w:rsidRPr="007D7EDF">
        <w:rPr>
          <w:rFonts w:ascii="Century Gothic" w:hAnsi="Century Gothic" w:cs="Arial"/>
          <w:sz w:val="28"/>
          <w:szCs w:val="28"/>
        </w:rPr>
        <w:t xml:space="preserve">ao(s) qual(ais) confere amplos poderes para representar a empresa no procedimento licitatório, especificamente na licitação modalidade </w:t>
      </w:r>
      <w:r w:rsidR="00963F10" w:rsidRPr="007D7EDF">
        <w:rPr>
          <w:rFonts w:ascii="Century Gothic" w:hAnsi="Century Gothic" w:cs="Arial"/>
          <w:sz w:val="28"/>
          <w:szCs w:val="28"/>
        </w:rPr>
        <w:t>TOMADA DE PREÇOS</w:t>
      </w:r>
      <w:r w:rsidRPr="007D7EDF">
        <w:rPr>
          <w:rFonts w:ascii="Century Gothic" w:hAnsi="Century Gothic" w:cs="Arial"/>
          <w:sz w:val="28"/>
          <w:szCs w:val="28"/>
        </w:rPr>
        <w:t xml:space="preserve"> nº </w:t>
      </w:r>
      <w:r w:rsidR="004A48A0" w:rsidRPr="007D7EDF">
        <w:rPr>
          <w:rFonts w:ascii="Century Gothic" w:hAnsi="Century Gothic" w:cs="Arial"/>
          <w:sz w:val="28"/>
          <w:szCs w:val="28"/>
        </w:rPr>
        <w:t>001</w:t>
      </w:r>
      <w:r w:rsidR="00896C63" w:rsidRPr="007D7EDF">
        <w:rPr>
          <w:rFonts w:ascii="Century Gothic" w:hAnsi="Century Gothic" w:cs="Arial"/>
          <w:sz w:val="28"/>
          <w:szCs w:val="28"/>
        </w:rPr>
        <w:t>/</w:t>
      </w:r>
      <w:r w:rsidR="00B65888" w:rsidRPr="007D7EDF">
        <w:rPr>
          <w:rFonts w:ascii="Century Gothic" w:hAnsi="Century Gothic" w:cs="Arial"/>
          <w:sz w:val="28"/>
          <w:szCs w:val="28"/>
        </w:rPr>
        <w:t>201</w:t>
      </w:r>
      <w:r w:rsidR="005016A9" w:rsidRPr="007D7EDF">
        <w:rPr>
          <w:rFonts w:ascii="Century Gothic" w:hAnsi="Century Gothic" w:cs="Arial"/>
          <w:sz w:val="28"/>
          <w:szCs w:val="28"/>
        </w:rPr>
        <w:t>7</w:t>
      </w:r>
      <w:r w:rsidR="00DE31BF" w:rsidRPr="007D7EDF">
        <w:rPr>
          <w:rFonts w:ascii="Century Gothic" w:hAnsi="Century Gothic" w:cs="Arial"/>
          <w:sz w:val="28"/>
          <w:szCs w:val="28"/>
        </w:rPr>
        <w:t xml:space="preserve">, da Prefeitura Municipal de </w:t>
      </w:r>
      <w:r w:rsidR="004A48A0" w:rsidRPr="007D7EDF">
        <w:rPr>
          <w:rFonts w:ascii="Century Gothic" w:hAnsi="Century Gothic" w:cs="Arial"/>
          <w:sz w:val="28"/>
          <w:szCs w:val="28"/>
        </w:rPr>
        <w:t>Pirajuí</w:t>
      </w:r>
      <w:r w:rsidRPr="007D7EDF">
        <w:rPr>
          <w:rFonts w:ascii="Century Gothic" w:hAnsi="Century Gothic" w:cs="Arial"/>
          <w:sz w:val="28"/>
          <w:szCs w:val="28"/>
        </w:rPr>
        <w:t>, podendo para tanto prestar esclarecimentos, assinar atas e declarações, visar documentos, receber notificações, interpor recurso, manifestar-se quando à desistência deste e praticar todos os demais atos inerentes ao referido certame.------</w:t>
      </w:r>
    </w:p>
    <w:p w:rsidR="005016A9" w:rsidRPr="007D7EDF" w:rsidRDefault="005016A9" w:rsidP="00D3544B">
      <w:pPr>
        <w:pStyle w:val="TextosemFormatao"/>
        <w:jc w:val="center"/>
        <w:rPr>
          <w:rFonts w:ascii="Century Gothic" w:hAnsi="Century Gothic" w:cs="Arial"/>
          <w:sz w:val="28"/>
          <w:szCs w:val="28"/>
        </w:rPr>
      </w:pPr>
    </w:p>
    <w:p w:rsidR="005C6CE0" w:rsidRPr="007D7EDF" w:rsidRDefault="005C6CE0" w:rsidP="00D3544B">
      <w:pPr>
        <w:pStyle w:val="TextosemFormatao"/>
        <w:jc w:val="center"/>
        <w:rPr>
          <w:rFonts w:ascii="Century Gothic" w:hAnsi="Century Gothic" w:cs="Arial"/>
          <w:sz w:val="28"/>
          <w:szCs w:val="28"/>
        </w:rPr>
      </w:pPr>
      <w:r w:rsidRPr="007D7EDF">
        <w:rPr>
          <w:rFonts w:ascii="Century Gothic" w:hAnsi="Century Gothic" w:cs="Arial"/>
          <w:sz w:val="28"/>
          <w:szCs w:val="28"/>
        </w:rPr>
        <w:t>____________</w:t>
      </w:r>
      <w:r w:rsidR="00FA5A54" w:rsidRPr="007D7EDF">
        <w:rPr>
          <w:rFonts w:ascii="Century Gothic" w:hAnsi="Century Gothic" w:cs="Arial"/>
          <w:sz w:val="28"/>
          <w:szCs w:val="28"/>
        </w:rPr>
        <w:t>___, _____  de __________ de</w:t>
      </w:r>
      <w:r w:rsidR="004A48A0" w:rsidRPr="007D7EDF">
        <w:rPr>
          <w:rFonts w:ascii="Century Gothic" w:hAnsi="Century Gothic" w:cs="Arial"/>
          <w:sz w:val="28"/>
          <w:szCs w:val="28"/>
        </w:rPr>
        <w:t>2017</w:t>
      </w:r>
      <w:r w:rsidRPr="007D7EDF">
        <w:rPr>
          <w:rFonts w:ascii="Century Gothic" w:hAnsi="Century Gothic" w:cs="Arial"/>
          <w:sz w:val="28"/>
          <w:szCs w:val="28"/>
        </w:rPr>
        <w:t>.</w:t>
      </w:r>
    </w:p>
    <w:p w:rsidR="005C6CE0" w:rsidRPr="007D7EDF" w:rsidRDefault="005C6CE0" w:rsidP="00D3544B">
      <w:pPr>
        <w:pStyle w:val="TextosemFormatao"/>
        <w:jc w:val="both"/>
        <w:rPr>
          <w:rFonts w:ascii="Century Gothic" w:hAnsi="Century Gothic" w:cs="Arial"/>
          <w:sz w:val="28"/>
          <w:szCs w:val="28"/>
        </w:rPr>
      </w:pPr>
    </w:p>
    <w:p w:rsidR="005C6CE0" w:rsidRPr="007D7EDF" w:rsidRDefault="005C6CE0" w:rsidP="00D3544B">
      <w:pPr>
        <w:pStyle w:val="TextosemFormatao"/>
        <w:jc w:val="both"/>
        <w:rPr>
          <w:rFonts w:ascii="Century Gothic" w:hAnsi="Century Gothic" w:cs="Arial"/>
          <w:sz w:val="28"/>
          <w:szCs w:val="28"/>
        </w:rPr>
      </w:pPr>
    </w:p>
    <w:p w:rsidR="005C6CE0" w:rsidRPr="007D7EDF" w:rsidRDefault="005C6CE0" w:rsidP="00D3544B">
      <w:pPr>
        <w:pStyle w:val="TextosemFormatao"/>
        <w:jc w:val="both"/>
        <w:rPr>
          <w:rFonts w:ascii="Century Gothic" w:hAnsi="Century Gothic" w:cs="Arial"/>
          <w:sz w:val="28"/>
          <w:szCs w:val="28"/>
        </w:rPr>
      </w:pPr>
    </w:p>
    <w:p w:rsidR="005C6CE0" w:rsidRPr="007D7EDF" w:rsidRDefault="005C6CE0" w:rsidP="00D3544B">
      <w:pPr>
        <w:pStyle w:val="TextosemFormatao"/>
        <w:jc w:val="both"/>
        <w:rPr>
          <w:rFonts w:ascii="Century Gothic" w:hAnsi="Century Gothic" w:cs="Arial"/>
          <w:sz w:val="28"/>
          <w:szCs w:val="28"/>
        </w:rPr>
      </w:pPr>
      <w:r w:rsidRPr="007D7EDF">
        <w:rPr>
          <w:rFonts w:ascii="Century Gothic" w:hAnsi="Century Gothic" w:cs="Arial"/>
          <w:sz w:val="28"/>
          <w:szCs w:val="28"/>
        </w:rPr>
        <w:tab/>
      </w:r>
      <w:r w:rsidRPr="007D7EDF">
        <w:rPr>
          <w:rFonts w:ascii="Century Gothic" w:hAnsi="Century Gothic" w:cs="Arial"/>
          <w:sz w:val="28"/>
          <w:szCs w:val="28"/>
        </w:rPr>
        <w:tab/>
      </w:r>
      <w:r w:rsidRPr="007D7EDF">
        <w:rPr>
          <w:rFonts w:ascii="Century Gothic" w:hAnsi="Century Gothic" w:cs="Arial"/>
          <w:sz w:val="28"/>
          <w:szCs w:val="28"/>
        </w:rPr>
        <w:tab/>
      </w:r>
      <w:r w:rsidRPr="007D7EDF">
        <w:rPr>
          <w:rFonts w:ascii="Century Gothic" w:hAnsi="Century Gothic" w:cs="Arial"/>
          <w:sz w:val="28"/>
          <w:szCs w:val="28"/>
        </w:rPr>
        <w:tab/>
        <w:t>____________________________</w:t>
      </w:r>
    </w:p>
    <w:p w:rsidR="005C6CE0" w:rsidRPr="007D7EDF" w:rsidRDefault="005C6CE0" w:rsidP="00D3544B">
      <w:pPr>
        <w:pStyle w:val="TextosemFormatao"/>
        <w:jc w:val="both"/>
        <w:rPr>
          <w:rFonts w:ascii="Century Gothic" w:hAnsi="Century Gothic" w:cs="Arial"/>
          <w:sz w:val="28"/>
          <w:szCs w:val="28"/>
        </w:rPr>
      </w:pPr>
      <w:r w:rsidRPr="007D7EDF">
        <w:rPr>
          <w:rFonts w:ascii="Century Gothic" w:hAnsi="Century Gothic" w:cs="Arial"/>
          <w:sz w:val="28"/>
          <w:szCs w:val="28"/>
        </w:rPr>
        <w:tab/>
      </w:r>
      <w:r w:rsidRPr="007D7EDF">
        <w:rPr>
          <w:rFonts w:ascii="Century Gothic" w:hAnsi="Century Gothic" w:cs="Arial"/>
          <w:sz w:val="28"/>
          <w:szCs w:val="28"/>
        </w:rPr>
        <w:tab/>
      </w:r>
      <w:r w:rsidRPr="007D7EDF">
        <w:rPr>
          <w:rFonts w:ascii="Century Gothic" w:hAnsi="Century Gothic" w:cs="Arial"/>
          <w:sz w:val="28"/>
          <w:szCs w:val="28"/>
        </w:rPr>
        <w:tab/>
      </w:r>
      <w:r w:rsidRPr="007D7EDF">
        <w:rPr>
          <w:rFonts w:ascii="Century Gothic" w:hAnsi="Century Gothic" w:cs="Arial"/>
          <w:sz w:val="28"/>
          <w:szCs w:val="28"/>
        </w:rPr>
        <w:tab/>
        <w:t xml:space="preserve">                  Outorgante</w:t>
      </w:r>
    </w:p>
    <w:p w:rsidR="005C6CE0" w:rsidRPr="007D7EDF" w:rsidRDefault="005C6CE0" w:rsidP="00D3544B">
      <w:pPr>
        <w:jc w:val="center"/>
        <w:rPr>
          <w:rFonts w:ascii="Century Gothic" w:hAnsi="Century Gothic" w:cs="Arial"/>
          <w:b/>
          <w:sz w:val="28"/>
          <w:szCs w:val="28"/>
        </w:rPr>
      </w:pPr>
    </w:p>
    <w:p w:rsidR="00E45570" w:rsidRPr="007D7EDF" w:rsidRDefault="00963F10" w:rsidP="00D3544B">
      <w:pPr>
        <w:jc w:val="center"/>
        <w:rPr>
          <w:rFonts w:ascii="Century Gothic" w:hAnsi="Century Gothic" w:cs="Arial"/>
          <w:b/>
          <w:sz w:val="28"/>
          <w:szCs w:val="28"/>
        </w:rPr>
      </w:pPr>
      <w:r w:rsidRPr="007D7EDF">
        <w:rPr>
          <w:rFonts w:ascii="Century Gothic" w:hAnsi="Century Gothic" w:cs="Arial"/>
          <w:b/>
          <w:sz w:val="28"/>
          <w:szCs w:val="28"/>
        </w:rPr>
        <w:lastRenderedPageBreak/>
        <w:t>TOMADA DE PREÇOS</w:t>
      </w:r>
      <w:r w:rsidR="00BB4515">
        <w:rPr>
          <w:rFonts w:ascii="Century Gothic" w:hAnsi="Century Gothic" w:cs="Arial"/>
          <w:b/>
          <w:sz w:val="28"/>
          <w:szCs w:val="28"/>
        </w:rPr>
        <w:t xml:space="preserve"> </w:t>
      </w:r>
      <w:r w:rsidR="00E45570" w:rsidRPr="007D7EDF">
        <w:rPr>
          <w:rFonts w:ascii="Century Gothic" w:hAnsi="Century Gothic" w:cs="Arial"/>
          <w:b/>
          <w:sz w:val="28"/>
          <w:szCs w:val="28"/>
        </w:rPr>
        <w:t xml:space="preserve">Nº </w:t>
      </w:r>
      <w:r w:rsidR="004A48A0" w:rsidRPr="007D7EDF">
        <w:rPr>
          <w:rFonts w:ascii="Century Gothic" w:hAnsi="Century Gothic" w:cs="Arial"/>
          <w:b/>
          <w:sz w:val="28"/>
          <w:szCs w:val="28"/>
        </w:rPr>
        <w:t>001</w:t>
      </w:r>
      <w:r w:rsidR="00896C63" w:rsidRPr="007D7EDF">
        <w:rPr>
          <w:rFonts w:ascii="Century Gothic" w:hAnsi="Century Gothic" w:cs="Arial"/>
          <w:b/>
          <w:sz w:val="28"/>
          <w:szCs w:val="28"/>
        </w:rPr>
        <w:t>/</w:t>
      </w:r>
      <w:r w:rsidR="004A48A0" w:rsidRPr="007D7EDF">
        <w:rPr>
          <w:rFonts w:ascii="Century Gothic" w:hAnsi="Century Gothic" w:cs="Arial"/>
          <w:b/>
          <w:sz w:val="28"/>
          <w:szCs w:val="28"/>
        </w:rPr>
        <w:t>2017</w:t>
      </w:r>
    </w:p>
    <w:p w:rsidR="00E45570" w:rsidRPr="007D7EDF" w:rsidRDefault="00E45570" w:rsidP="00D3544B">
      <w:pPr>
        <w:jc w:val="center"/>
        <w:rPr>
          <w:rFonts w:ascii="Century Gothic" w:hAnsi="Century Gothic" w:cs="Arial"/>
          <w:b/>
          <w:sz w:val="28"/>
          <w:szCs w:val="28"/>
        </w:rPr>
      </w:pPr>
    </w:p>
    <w:p w:rsidR="00E45570" w:rsidRPr="007D7EDF" w:rsidRDefault="00455F83" w:rsidP="00D3544B">
      <w:pPr>
        <w:jc w:val="center"/>
        <w:rPr>
          <w:rFonts w:ascii="Century Gothic" w:hAnsi="Century Gothic" w:cs="Arial"/>
          <w:b/>
          <w:sz w:val="28"/>
          <w:szCs w:val="28"/>
        </w:rPr>
      </w:pPr>
      <w:r w:rsidRPr="007D7EDF">
        <w:rPr>
          <w:rFonts w:ascii="Century Gothic" w:hAnsi="Century Gothic" w:cs="Arial"/>
          <w:b/>
          <w:sz w:val="28"/>
          <w:szCs w:val="28"/>
        </w:rPr>
        <w:t xml:space="preserve">ANEXO </w:t>
      </w:r>
      <w:r w:rsidR="00DE595B" w:rsidRPr="007D7EDF">
        <w:rPr>
          <w:rFonts w:ascii="Century Gothic" w:hAnsi="Century Gothic" w:cs="Arial"/>
          <w:b/>
          <w:sz w:val="28"/>
          <w:szCs w:val="28"/>
        </w:rPr>
        <w:t>V</w:t>
      </w:r>
      <w:r w:rsidR="005D498E" w:rsidRPr="007D7EDF">
        <w:rPr>
          <w:rFonts w:ascii="Century Gothic" w:hAnsi="Century Gothic" w:cs="Arial"/>
          <w:b/>
          <w:sz w:val="28"/>
          <w:szCs w:val="28"/>
        </w:rPr>
        <w:t>I</w:t>
      </w:r>
      <w:r w:rsidR="00E45570" w:rsidRPr="007D7EDF">
        <w:rPr>
          <w:rFonts w:ascii="Century Gothic" w:hAnsi="Century Gothic" w:cs="Arial"/>
          <w:b/>
          <w:sz w:val="28"/>
          <w:szCs w:val="28"/>
        </w:rPr>
        <w:t xml:space="preserve"> – FORMULÁRIO PADRONIZADO DE PROPOSTA</w:t>
      </w:r>
      <w:r w:rsidR="00F7584C" w:rsidRPr="007D7EDF">
        <w:rPr>
          <w:rFonts w:ascii="Century Gothic" w:hAnsi="Century Gothic" w:cs="Arial"/>
          <w:b/>
          <w:sz w:val="28"/>
          <w:szCs w:val="28"/>
        </w:rPr>
        <w:t>FINANCEIRA</w:t>
      </w:r>
    </w:p>
    <w:p w:rsidR="00E45570" w:rsidRPr="007D7EDF" w:rsidRDefault="00E45570" w:rsidP="00D3544B">
      <w:pPr>
        <w:jc w:val="center"/>
        <w:rPr>
          <w:rFonts w:ascii="Century Gothic" w:hAnsi="Century Gothic"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40"/>
        <w:gridCol w:w="7308"/>
      </w:tblGrid>
      <w:tr w:rsidR="00E45570" w:rsidRPr="007D7EDF" w:rsidTr="005016A9">
        <w:trPr>
          <w:trHeight w:val="613"/>
          <w:jc w:val="center"/>
        </w:trPr>
        <w:tc>
          <w:tcPr>
            <w:tcW w:w="2340" w:type="dxa"/>
          </w:tcPr>
          <w:p w:rsidR="00746B46" w:rsidRPr="007D7EDF" w:rsidRDefault="00E45570" w:rsidP="00D354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b/>
                <w:sz w:val="28"/>
                <w:szCs w:val="28"/>
              </w:rPr>
            </w:pPr>
            <w:r w:rsidRPr="007D7EDF">
              <w:rPr>
                <w:rFonts w:ascii="Century Gothic" w:hAnsi="Century Gothic"/>
                <w:b/>
                <w:sz w:val="28"/>
                <w:szCs w:val="28"/>
              </w:rPr>
              <w:t>Razão Social</w:t>
            </w:r>
          </w:p>
          <w:p w:rsidR="00E45570" w:rsidRPr="007D7EDF" w:rsidRDefault="00E45570" w:rsidP="00D354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b/>
                <w:sz w:val="28"/>
                <w:szCs w:val="28"/>
              </w:rPr>
            </w:pPr>
            <w:r w:rsidRPr="007D7EDF">
              <w:rPr>
                <w:rFonts w:ascii="Century Gothic" w:hAnsi="Century Gothic"/>
                <w:b/>
                <w:sz w:val="28"/>
                <w:szCs w:val="28"/>
              </w:rPr>
              <w:t>da Proponente:</w:t>
            </w:r>
          </w:p>
        </w:tc>
        <w:tc>
          <w:tcPr>
            <w:tcW w:w="7308" w:type="dxa"/>
          </w:tcPr>
          <w:p w:rsidR="00E45570" w:rsidRPr="007D7EDF" w:rsidRDefault="00E45570" w:rsidP="00D354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entury Gothic" w:hAnsi="Century Gothic"/>
                <w:b/>
                <w:sz w:val="28"/>
                <w:szCs w:val="28"/>
              </w:rPr>
            </w:pPr>
          </w:p>
        </w:tc>
      </w:tr>
      <w:tr w:rsidR="00E45570" w:rsidRPr="007D7EDF" w:rsidTr="005016A9">
        <w:trPr>
          <w:trHeight w:val="524"/>
          <w:jc w:val="center"/>
        </w:trPr>
        <w:tc>
          <w:tcPr>
            <w:tcW w:w="2340" w:type="dxa"/>
          </w:tcPr>
          <w:p w:rsidR="00E45570" w:rsidRPr="007D7EDF" w:rsidRDefault="00E45570" w:rsidP="00D354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b/>
                <w:sz w:val="28"/>
                <w:szCs w:val="28"/>
              </w:rPr>
            </w:pPr>
            <w:r w:rsidRPr="007D7EDF">
              <w:rPr>
                <w:rFonts w:ascii="Century Gothic" w:hAnsi="Century Gothic"/>
                <w:b/>
                <w:sz w:val="28"/>
                <w:szCs w:val="28"/>
              </w:rPr>
              <w:t>Endereço:</w:t>
            </w:r>
          </w:p>
        </w:tc>
        <w:tc>
          <w:tcPr>
            <w:tcW w:w="7308" w:type="dxa"/>
          </w:tcPr>
          <w:p w:rsidR="00E45570" w:rsidRPr="007D7EDF" w:rsidRDefault="00E45570" w:rsidP="00D354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entury Gothic" w:hAnsi="Century Gothic"/>
                <w:b/>
                <w:sz w:val="28"/>
                <w:szCs w:val="28"/>
              </w:rPr>
            </w:pPr>
          </w:p>
        </w:tc>
      </w:tr>
      <w:tr w:rsidR="00E45570" w:rsidRPr="007D7EDF" w:rsidTr="005016A9">
        <w:trPr>
          <w:trHeight w:val="353"/>
          <w:jc w:val="center"/>
        </w:trPr>
        <w:tc>
          <w:tcPr>
            <w:tcW w:w="2340" w:type="dxa"/>
          </w:tcPr>
          <w:p w:rsidR="00E45570" w:rsidRPr="007D7EDF" w:rsidRDefault="00E45570" w:rsidP="00D354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b/>
                <w:sz w:val="28"/>
                <w:szCs w:val="28"/>
              </w:rPr>
            </w:pPr>
            <w:r w:rsidRPr="007D7EDF">
              <w:rPr>
                <w:rFonts w:ascii="Century Gothic" w:hAnsi="Century Gothic"/>
                <w:b/>
                <w:sz w:val="28"/>
                <w:szCs w:val="28"/>
              </w:rPr>
              <w:t>Telefone:</w:t>
            </w:r>
          </w:p>
        </w:tc>
        <w:tc>
          <w:tcPr>
            <w:tcW w:w="7308" w:type="dxa"/>
          </w:tcPr>
          <w:p w:rsidR="00E45570" w:rsidRPr="007D7EDF" w:rsidRDefault="00E45570" w:rsidP="00D354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entury Gothic" w:hAnsi="Century Gothic"/>
                <w:b/>
                <w:sz w:val="28"/>
                <w:szCs w:val="28"/>
              </w:rPr>
            </w:pPr>
          </w:p>
          <w:p w:rsidR="00E45570" w:rsidRPr="007D7EDF" w:rsidRDefault="00E45570" w:rsidP="00D354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entury Gothic" w:hAnsi="Century Gothic"/>
                <w:b/>
                <w:sz w:val="28"/>
                <w:szCs w:val="28"/>
              </w:rPr>
            </w:pPr>
          </w:p>
        </w:tc>
      </w:tr>
    </w:tbl>
    <w:p w:rsidR="00E45570" w:rsidRPr="007D7EDF" w:rsidRDefault="00E45570" w:rsidP="00D3544B">
      <w:pPr>
        <w:jc w:val="both"/>
        <w:rPr>
          <w:rFonts w:ascii="Century Gothic" w:hAnsi="Century Gothic"/>
          <w:sz w:val="28"/>
          <w:szCs w:val="28"/>
        </w:rPr>
      </w:pPr>
    </w:p>
    <w:tbl>
      <w:tblPr>
        <w:tblW w:w="9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5"/>
        <w:gridCol w:w="4178"/>
        <w:gridCol w:w="1566"/>
        <w:gridCol w:w="1765"/>
      </w:tblGrid>
      <w:tr w:rsidR="00F06FF7" w:rsidRPr="007D7EDF" w:rsidTr="005016A9">
        <w:trPr>
          <w:trHeight w:val="550"/>
          <w:jc w:val="center"/>
        </w:trPr>
        <w:tc>
          <w:tcPr>
            <w:tcW w:w="2165" w:type="dxa"/>
            <w:tcBorders>
              <w:top w:val="single" w:sz="18" w:space="0" w:color="auto"/>
              <w:bottom w:val="single" w:sz="18" w:space="0" w:color="auto"/>
            </w:tcBorders>
            <w:vAlign w:val="center"/>
          </w:tcPr>
          <w:p w:rsidR="00F06FF7" w:rsidRPr="007D7EDF" w:rsidRDefault="00F06FF7" w:rsidP="00D3544B">
            <w:pPr>
              <w:jc w:val="center"/>
              <w:rPr>
                <w:rFonts w:ascii="Century Gothic" w:hAnsi="Century Gothic"/>
                <w:b/>
                <w:sz w:val="28"/>
                <w:szCs w:val="28"/>
              </w:rPr>
            </w:pPr>
            <w:r w:rsidRPr="007D7EDF">
              <w:rPr>
                <w:rFonts w:ascii="Century Gothic" w:hAnsi="Century Gothic"/>
                <w:b/>
                <w:sz w:val="28"/>
                <w:szCs w:val="28"/>
              </w:rPr>
              <w:t>QUANTIDADE DE</w:t>
            </w:r>
          </w:p>
          <w:p w:rsidR="00F06FF7" w:rsidRPr="007D7EDF" w:rsidRDefault="00F06FF7" w:rsidP="00D3544B">
            <w:pPr>
              <w:jc w:val="center"/>
              <w:rPr>
                <w:rFonts w:ascii="Century Gothic" w:hAnsi="Century Gothic"/>
                <w:b/>
                <w:sz w:val="28"/>
                <w:szCs w:val="28"/>
              </w:rPr>
            </w:pPr>
            <w:r w:rsidRPr="007D7EDF">
              <w:rPr>
                <w:rFonts w:ascii="Century Gothic" w:hAnsi="Century Gothic"/>
                <w:b/>
                <w:sz w:val="28"/>
                <w:szCs w:val="28"/>
              </w:rPr>
              <w:t>ALUNOS E</w:t>
            </w:r>
          </w:p>
          <w:p w:rsidR="00F06FF7" w:rsidRPr="007D7EDF" w:rsidRDefault="00F06FF7" w:rsidP="00D3544B">
            <w:pPr>
              <w:jc w:val="center"/>
              <w:rPr>
                <w:rFonts w:ascii="Century Gothic" w:hAnsi="Century Gothic"/>
                <w:b/>
                <w:sz w:val="28"/>
                <w:szCs w:val="28"/>
              </w:rPr>
            </w:pPr>
            <w:r w:rsidRPr="007D7EDF">
              <w:rPr>
                <w:rFonts w:ascii="Century Gothic" w:hAnsi="Century Gothic"/>
                <w:b/>
                <w:sz w:val="28"/>
                <w:szCs w:val="28"/>
              </w:rPr>
              <w:t>PROFESSORES</w:t>
            </w:r>
          </w:p>
        </w:tc>
        <w:tc>
          <w:tcPr>
            <w:tcW w:w="4178" w:type="dxa"/>
            <w:tcBorders>
              <w:top w:val="single" w:sz="18" w:space="0" w:color="auto"/>
              <w:bottom w:val="single" w:sz="18" w:space="0" w:color="auto"/>
            </w:tcBorders>
            <w:vAlign w:val="center"/>
          </w:tcPr>
          <w:p w:rsidR="00F06FF7" w:rsidRPr="007D7EDF" w:rsidRDefault="00F06FF7" w:rsidP="00D3544B">
            <w:pPr>
              <w:jc w:val="center"/>
              <w:rPr>
                <w:rFonts w:ascii="Century Gothic" w:hAnsi="Century Gothic"/>
                <w:b/>
                <w:sz w:val="28"/>
                <w:szCs w:val="28"/>
              </w:rPr>
            </w:pPr>
            <w:r w:rsidRPr="007D7EDF">
              <w:rPr>
                <w:rFonts w:ascii="Century Gothic" w:hAnsi="Century Gothic"/>
                <w:b/>
                <w:sz w:val="28"/>
                <w:szCs w:val="28"/>
              </w:rPr>
              <w:t>ESPECIFICAÇÃO</w:t>
            </w:r>
          </w:p>
        </w:tc>
        <w:tc>
          <w:tcPr>
            <w:tcW w:w="1566" w:type="dxa"/>
            <w:tcBorders>
              <w:top w:val="single" w:sz="18" w:space="0" w:color="auto"/>
              <w:bottom w:val="single" w:sz="18" w:space="0" w:color="auto"/>
            </w:tcBorders>
            <w:vAlign w:val="center"/>
          </w:tcPr>
          <w:p w:rsidR="00F06FF7" w:rsidRPr="007D7EDF" w:rsidRDefault="00F06FF7" w:rsidP="00D3544B">
            <w:pPr>
              <w:jc w:val="center"/>
              <w:rPr>
                <w:rFonts w:ascii="Century Gothic" w:hAnsi="Century Gothic"/>
                <w:b/>
                <w:sz w:val="28"/>
                <w:szCs w:val="28"/>
              </w:rPr>
            </w:pPr>
            <w:r w:rsidRPr="007D7EDF">
              <w:rPr>
                <w:rFonts w:ascii="Century Gothic" w:hAnsi="Century Gothic"/>
                <w:b/>
                <w:sz w:val="28"/>
                <w:szCs w:val="28"/>
              </w:rPr>
              <w:t>VALOR</w:t>
            </w:r>
          </w:p>
          <w:p w:rsidR="00F06FF7" w:rsidRPr="007D7EDF" w:rsidRDefault="00F06FF7" w:rsidP="00D3544B">
            <w:pPr>
              <w:jc w:val="center"/>
              <w:rPr>
                <w:rFonts w:ascii="Century Gothic" w:hAnsi="Century Gothic"/>
                <w:b/>
                <w:sz w:val="28"/>
                <w:szCs w:val="28"/>
              </w:rPr>
            </w:pPr>
            <w:r w:rsidRPr="007D7EDF">
              <w:rPr>
                <w:rFonts w:ascii="Century Gothic" w:hAnsi="Century Gothic"/>
                <w:b/>
                <w:sz w:val="28"/>
                <w:szCs w:val="28"/>
              </w:rPr>
              <w:t>UNITÁRIO</w:t>
            </w:r>
          </w:p>
          <w:p w:rsidR="00F06FF7" w:rsidRPr="007D7EDF" w:rsidRDefault="00F06FF7" w:rsidP="00D3544B">
            <w:pPr>
              <w:jc w:val="center"/>
              <w:rPr>
                <w:rFonts w:ascii="Century Gothic" w:hAnsi="Century Gothic"/>
                <w:b/>
                <w:sz w:val="28"/>
                <w:szCs w:val="28"/>
              </w:rPr>
            </w:pPr>
            <w:r w:rsidRPr="007D7EDF">
              <w:rPr>
                <w:rFonts w:ascii="Century Gothic" w:hAnsi="Century Gothic"/>
                <w:b/>
                <w:sz w:val="28"/>
                <w:szCs w:val="28"/>
              </w:rPr>
              <w:t>(em R$)</w:t>
            </w:r>
          </w:p>
        </w:tc>
        <w:tc>
          <w:tcPr>
            <w:tcW w:w="1765" w:type="dxa"/>
            <w:tcBorders>
              <w:top w:val="single" w:sz="18" w:space="0" w:color="auto"/>
              <w:bottom w:val="single" w:sz="18" w:space="0" w:color="auto"/>
            </w:tcBorders>
            <w:vAlign w:val="center"/>
          </w:tcPr>
          <w:p w:rsidR="00F06FF7" w:rsidRPr="007D7EDF" w:rsidRDefault="00F06FF7" w:rsidP="00D3544B">
            <w:pPr>
              <w:jc w:val="center"/>
              <w:rPr>
                <w:rFonts w:ascii="Century Gothic" w:hAnsi="Century Gothic"/>
                <w:b/>
                <w:sz w:val="28"/>
                <w:szCs w:val="28"/>
              </w:rPr>
            </w:pPr>
            <w:r w:rsidRPr="007D7EDF">
              <w:rPr>
                <w:rFonts w:ascii="Century Gothic" w:hAnsi="Century Gothic"/>
                <w:b/>
                <w:sz w:val="28"/>
                <w:szCs w:val="28"/>
              </w:rPr>
              <w:t>VALOR</w:t>
            </w:r>
          </w:p>
          <w:p w:rsidR="00F06FF7" w:rsidRPr="007D7EDF" w:rsidRDefault="00F06FF7" w:rsidP="00D3544B">
            <w:pPr>
              <w:jc w:val="center"/>
              <w:rPr>
                <w:rFonts w:ascii="Century Gothic" w:hAnsi="Century Gothic"/>
                <w:b/>
                <w:sz w:val="28"/>
                <w:szCs w:val="28"/>
              </w:rPr>
            </w:pPr>
            <w:r w:rsidRPr="007D7EDF">
              <w:rPr>
                <w:rFonts w:ascii="Century Gothic" w:hAnsi="Century Gothic"/>
                <w:b/>
                <w:sz w:val="28"/>
                <w:szCs w:val="28"/>
              </w:rPr>
              <w:t>TOTAL POR MÓDULO</w:t>
            </w:r>
          </w:p>
          <w:p w:rsidR="00F06FF7" w:rsidRPr="007D7EDF" w:rsidRDefault="00F06FF7" w:rsidP="00D3544B">
            <w:pPr>
              <w:jc w:val="center"/>
              <w:rPr>
                <w:rFonts w:ascii="Century Gothic" w:hAnsi="Century Gothic"/>
                <w:b/>
                <w:sz w:val="28"/>
                <w:szCs w:val="28"/>
              </w:rPr>
            </w:pPr>
            <w:r w:rsidRPr="007D7EDF">
              <w:rPr>
                <w:rFonts w:ascii="Century Gothic" w:hAnsi="Century Gothic"/>
                <w:b/>
                <w:sz w:val="28"/>
                <w:szCs w:val="28"/>
              </w:rPr>
              <w:t>(em R$)</w:t>
            </w:r>
          </w:p>
        </w:tc>
      </w:tr>
      <w:tr w:rsidR="00F06FF7" w:rsidRPr="007D7EDF" w:rsidTr="005016A9">
        <w:trPr>
          <w:trHeight w:val="550"/>
          <w:jc w:val="center"/>
        </w:trPr>
        <w:tc>
          <w:tcPr>
            <w:tcW w:w="2165" w:type="dxa"/>
            <w:tcBorders>
              <w:top w:val="single" w:sz="18" w:space="0" w:color="auto"/>
            </w:tcBorders>
            <w:vAlign w:val="center"/>
          </w:tcPr>
          <w:p w:rsidR="00F06FF7" w:rsidRPr="007D7EDF" w:rsidRDefault="00460064" w:rsidP="00D3544B">
            <w:pPr>
              <w:jc w:val="center"/>
              <w:rPr>
                <w:rFonts w:ascii="Century Gothic" w:hAnsi="Century Gothic"/>
                <w:sz w:val="28"/>
                <w:szCs w:val="28"/>
              </w:rPr>
            </w:pPr>
            <w:r w:rsidRPr="007D7EDF">
              <w:rPr>
                <w:rFonts w:ascii="Century Gothic" w:hAnsi="Century Gothic"/>
                <w:sz w:val="28"/>
                <w:szCs w:val="28"/>
              </w:rPr>
              <w:t>623</w:t>
            </w:r>
          </w:p>
        </w:tc>
        <w:tc>
          <w:tcPr>
            <w:tcW w:w="4178" w:type="dxa"/>
            <w:tcBorders>
              <w:top w:val="single" w:sz="18" w:space="0" w:color="auto"/>
            </w:tcBorders>
            <w:vAlign w:val="center"/>
          </w:tcPr>
          <w:p w:rsidR="00F06FF7" w:rsidRPr="007D7EDF" w:rsidRDefault="00F06FF7" w:rsidP="007C047E">
            <w:pPr>
              <w:jc w:val="both"/>
              <w:rPr>
                <w:rFonts w:ascii="Century Gothic" w:hAnsi="Century Gothic"/>
                <w:sz w:val="28"/>
                <w:szCs w:val="28"/>
              </w:rPr>
            </w:pPr>
            <w:r w:rsidRPr="007D7EDF">
              <w:rPr>
                <w:rFonts w:ascii="Century Gothic" w:hAnsi="Century Gothic"/>
                <w:sz w:val="28"/>
                <w:szCs w:val="28"/>
              </w:rPr>
              <w:t xml:space="preserve">Educação Infantil – </w:t>
            </w:r>
            <w:r w:rsidR="007C047E" w:rsidRPr="007D7EDF">
              <w:rPr>
                <w:rFonts w:ascii="Century Gothic" w:hAnsi="Century Gothic"/>
                <w:sz w:val="28"/>
                <w:szCs w:val="28"/>
              </w:rPr>
              <w:t>0</w:t>
            </w:r>
            <w:r w:rsidRPr="007D7EDF">
              <w:rPr>
                <w:rFonts w:ascii="Century Gothic" w:hAnsi="Century Gothic"/>
                <w:sz w:val="28"/>
                <w:szCs w:val="28"/>
              </w:rPr>
              <w:t xml:space="preserve"> a </w:t>
            </w:r>
            <w:r w:rsidR="007C047E" w:rsidRPr="007D7EDF">
              <w:rPr>
                <w:rFonts w:ascii="Century Gothic" w:hAnsi="Century Gothic"/>
                <w:sz w:val="28"/>
                <w:szCs w:val="28"/>
              </w:rPr>
              <w:t>5</w:t>
            </w:r>
            <w:r w:rsidRPr="007D7EDF">
              <w:rPr>
                <w:rFonts w:ascii="Century Gothic" w:hAnsi="Century Gothic"/>
                <w:sz w:val="28"/>
                <w:szCs w:val="28"/>
              </w:rPr>
              <w:t xml:space="preserve"> anos</w:t>
            </w:r>
          </w:p>
        </w:tc>
        <w:tc>
          <w:tcPr>
            <w:tcW w:w="1566" w:type="dxa"/>
            <w:tcBorders>
              <w:top w:val="single" w:sz="18" w:space="0" w:color="auto"/>
            </w:tcBorders>
          </w:tcPr>
          <w:p w:rsidR="00F06FF7" w:rsidRPr="007D7EDF" w:rsidRDefault="00F06FF7" w:rsidP="00D3544B">
            <w:pPr>
              <w:jc w:val="center"/>
              <w:rPr>
                <w:rFonts w:ascii="Century Gothic" w:hAnsi="Century Gothic"/>
                <w:b/>
                <w:sz w:val="28"/>
                <w:szCs w:val="28"/>
              </w:rPr>
            </w:pPr>
          </w:p>
        </w:tc>
        <w:tc>
          <w:tcPr>
            <w:tcW w:w="1765" w:type="dxa"/>
            <w:tcBorders>
              <w:top w:val="single" w:sz="18" w:space="0" w:color="auto"/>
            </w:tcBorders>
          </w:tcPr>
          <w:p w:rsidR="00F06FF7" w:rsidRPr="007D7EDF" w:rsidRDefault="00F06FF7" w:rsidP="00D3544B">
            <w:pPr>
              <w:jc w:val="center"/>
              <w:rPr>
                <w:rFonts w:ascii="Century Gothic" w:hAnsi="Century Gothic"/>
                <w:b/>
                <w:sz w:val="28"/>
                <w:szCs w:val="28"/>
              </w:rPr>
            </w:pPr>
          </w:p>
        </w:tc>
      </w:tr>
      <w:tr w:rsidR="00F06FF7" w:rsidRPr="007D7EDF" w:rsidTr="005016A9">
        <w:trPr>
          <w:trHeight w:val="550"/>
          <w:jc w:val="center"/>
        </w:trPr>
        <w:tc>
          <w:tcPr>
            <w:tcW w:w="2165" w:type="dxa"/>
            <w:vAlign w:val="center"/>
          </w:tcPr>
          <w:p w:rsidR="00F06FF7" w:rsidRPr="007D7EDF" w:rsidRDefault="00460064" w:rsidP="00D3544B">
            <w:pPr>
              <w:jc w:val="center"/>
              <w:rPr>
                <w:rFonts w:ascii="Century Gothic" w:hAnsi="Century Gothic"/>
                <w:sz w:val="28"/>
                <w:szCs w:val="28"/>
              </w:rPr>
            </w:pPr>
            <w:r w:rsidRPr="007D7EDF">
              <w:rPr>
                <w:rFonts w:ascii="Century Gothic" w:hAnsi="Century Gothic"/>
                <w:sz w:val="28"/>
                <w:szCs w:val="28"/>
              </w:rPr>
              <w:t>1101</w:t>
            </w:r>
          </w:p>
        </w:tc>
        <w:tc>
          <w:tcPr>
            <w:tcW w:w="4178" w:type="dxa"/>
            <w:vAlign w:val="center"/>
          </w:tcPr>
          <w:p w:rsidR="00F06FF7" w:rsidRPr="007D7EDF" w:rsidRDefault="00460064" w:rsidP="007C047E">
            <w:pPr>
              <w:jc w:val="both"/>
              <w:rPr>
                <w:rFonts w:ascii="Century Gothic" w:hAnsi="Century Gothic"/>
                <w:sz w:val="28"/>
                <w:szCs w:val="28"/>
              </w:rPr>
            </w:pPr>
            <w:r w:rsidRPr="007D7EDF">
              <w:rPr>
                <w:rFonts w:ascii="Century Gothic" w:hAnsi="Century Gothic"/>
                <w:sz w:val="28"/>
                <w:szCs w:val="28"/>
              </w:rPr>
              <w:t xml:space="preserve">Ensino fundamental I – 1º ao </w:t>
            </w:r>
            <w:r w:rsidR="007C047E" w:rsidRPr="007D7EDF">
              <w:rPr>
                <w:rFonts w:ascii="Century Gothic" w:hAnsi="Century Gothic"/>
                <w:sz w:val="28"/>
                <w:szCs w:val="28"/>
              </w:rPr>
              <w:t>5</w:t>
            </w:r>
            <w:r w:rsidRPr="007D7EDF">
              <w:rPr>
                <w:rFonts w:ascii="Century Gothic" w:hAnsi="Century Gothic"/>
                <w:sz w:val="28"/>
                <w:szCs w:val="28"/>
              </w:rPr>
              <w:t>º ano</w:t>
            </w:r>
          </w:p>
        </w:tc>
        <w:tc>
          <w:tcPr>
            <w:tcW w:w="1566" w:type="dxa"/>
          </w:tcPr>
          <w:p w:rsidR="00F06FF7" w:rsidRPr="007D7EDF" w:rsidRDefault="00F06FF7" w:rsidP="00D3544B">
            <w:pPr>
              <w:jc w:val="center"/>
              <w:rPr>
                <w:rFonts w:ascii="Century Gothic" w:hAnsi="Century Gothic"/>
                <w:b/>
                <w:sz w:val="28"/>
                <w:szCs w:val="28"/>
              </w:rPr>
            </w:pPr>
          </w:p>
        </w:tc>
        <w:tc>
          <w:tcPr>
            <w:tcW w:w="1765" w:type="dxa"/>
          </w:tcPr>
          <w:p w:rsidR="00F06FF7" w:rsidRPr="007D7EDF" w:rsidRDefault="00F06FF7" w:rsidP="00D3544B">
            <w:pPr>
              <w:jc w:val="center"/>
              <w:rPr>
                <w:rFonts w:ascii="Century Gothic" w:hAnsi="Century Gothic"/>
                <w:b/>
                <w:sz w:val="28"/>
                <w:szCs w:val="28"/>
              </w:rPr>
            </w:pPr>
          </w:p>
        </w:tc>
      </w:tr>
      <w:tr w:rsidR="005016A9" w:rsidRPr="007D7EDF" w:rsidTr="005016A9">
        <w:trPr>
          <w:trHeight w:val="550"/>
          <w:jc w:val="center"/>
        </w:trPr>
        <w:tc>
          <w:tcPr>
            <w:tcW w:w="7909" w:type="dxa"/>
            <w:gridSpan w:val="3"/>
            <w:vAlign w:val="center"/>
          </w:tcPr>
          <w:p w:rsidR="005016A9" w:rsidRPr="007D7EDF" w:rsidRDefault="005016A9" w:rsidP="005016A9">
            <w:pPr>
              <w:jc w:val="right"/>
              <w:rPr>
                <w:rFonts w:ascii="Century Gothic" w:hAnsi="Century Gothic"/>
                <w:b/>
                <w:sz w:val="28"/>
                <w:szCs w:val="28"/>
              </w:rPr>
            </w:pPr>
            <w:r w:rsidRPr="007D7EDF">
              <w:rPr>
                <w:rFonts w:ascii="Century Gothic" w:hAnsi="Century Gothic"/>
                <w:b/>
                <w:caps/>
                <w:sz w:val="28"/>
                <w:szCs w:val="28"/>
              </w:rPr>
              <w:t>Valor global–PROPOSTA de preços</w:t>
            </w:r>
            <w:r w:rsidRPr="007D7EDF">
              <w:rPr>
                <w:rFonts w:ascii="Century Gothic" w:hAnsi="Century Gothic"/>
                <w:b/>
                <w:sz w:val="28"/>
                <w:szCs w:val="28"/>
              </w:rPr>
              <w:t>(em R$)</w:t>
            </w:r>
          </w:p>
        </w:tc>
        <w:tc>
          <w:tcPr>
            <w:tcW w:w="1765" w:type="dxa"/>
          </w:tcPr>
          <w:p w:rsidR="005016A9" w:rsidRPr="007D7EDF" w:rsidRDefault="005016A9" w:rsidP="00D3544B">
            <w:pPr>
              <w:jc w:val="center"/>
              <w:rPr>
                <w:rFonts w:ascii="Century Gothic" w:hAnsi="Century Gothic"/>
                <w:b/>
                <w:sz w:val="28"/>
                <w:szCs w:val="28"/>
              </w:rPr>
            </w:pPr>
          </w:p>
        </w:tc>
      </w:tr>
      <w:tr w:rsidR="005016A9" w:rsidRPr="007D7EDF" w:rsidTr="005016A9">
        <w:trPr>
          <w:trHeight w:val="550"/>
          <w:jc w:val="center"/>
        </w:trPr>
        <w:tc>
          <w:tcPr>
            <w:tcW w:w="9674" w:type="dxa"/>
            <w:gridSpan w:val="4"/>
            <w:tcBorders>
              <w:bottom w:val="single" w:sz="18" w:space="0" w:color="auto"/>
            </w:tcBorders>
            <w:vAlign w:val="center"/>
          </w:tcPr>
          <w:p w:rsidR="005016A9" w:rsidRPr="007D7EDF" w:rsidRDefault="005016A9" w:rsidP="005016A9">
            <w:pPr>
              <w:jc w:val="both"/>
              <w:rPr>
                <w:rFonts w:ascii="Century Gothic" w:hAnsi="Century Gothic"/>
                <w:b/>
                <w:sz w:val="28"/>
                <w:szCs w:val="28"/>
              </w:rPr>
            </w:pPr>
            <w:r w:rsidRPr="007D7EDF">
              <w:rPr>
                <w:rFonts w:ascii="Century Gothic" w:hAnsi="Century Gothic"/>
                <w:b/>
                <w:caps/>
                <w:sz w:val="28"/>
                <w:szCs w:val="28"/>
              </w:rPr>
              <w:t>Valor global DA PROPOSTADE PREÇOSpor extenso:</w:t>
            </w:r>
          </w:p>
        </w:tc>
      </w:tr>
    </w:tbl>
    <w:p w:rsidR="00E45570" w:rsidRPr="007D7EDF" w:rsidRDefault="00E45570" w:rsidP="00D3544B">
      <w:pPr>
        <w:jc w:val="both"/>
        <w:rPr>
          <w:rFonts w:ascii="Century Gothic" w:hAnsi="Century Gothic"/>
          <w:sz w:val="28"/>
          <w:szCs w:val="28"/>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8"/>
        <w:gridCol w:w="4961"/>
      </w:tblGrid>
      <w:tr w:rsidR="00E45570" w:rsidRPr="007D7EDF" w:rsidTr="005016A9">
        <w:trPr>
          <w:cantSplit/>
          <w:trHeight w:val="759"/>
        </w:trPr>
        <w:tc>
          <w:tcPr>
            <w:tcW w:w="9639" w:type="dxa"/>
            <w:gridSpan w:val="2"/>
          </w:tcPr>
          <w:p w:rsidR="00E45570" w:rsidRPr="007D7EDF" w:rsidRDefault="00E45570" w:rsidP="00D354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entury Gothic" w:hAnsi="Century Gothic"/>
                <w:b/>
                <w:sz w:val="28"/>
                <w:szCs w:val="28"/>
              </w:rPr>
            </w:pPr>
            <w:r w:rsidRPr="007D7EDF">
              <w:rPr>
                <w:rFonts w:ascii="Century Gothic" w:hAnsi="Century Gothic"/>
                <w:b/>
                <w:sz w:val="28"/>
                <w:szCs w:val="28"/>
              </w:rPr>
              <w:t>Dados do representante da empresa que assinará o termo de contrato, conforme consta na procuração:</w:t>
            </w:r>
          </w:p>
        </w:tc>
      </w:tr>
      <w:tr w:rsidR="00E45570" w:rsidRPr="007D7EDF" w:rsidTr="00D33A08">
        <w:trPr>
          <w:cantSplit/>
          <w:trHeight w:val="542"/>
        </w:trPr>
        <w:tc>
          <w:tcPr>
            <w:tcW w:w="4678" w:type="dxa"/>
          </w:tcPr>
          <w:p w:rsidR="00E45570" w:rsidRPr="007D7EDF" w:rsidRDefault="00E45570" w:rsidP="00D354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entury Gothic" w:hAnsi="Century Gothic"/>
                <w:b/>
                <w:sz w:val="28"/>
                <w:szCs w:val="28"/>
              </w:rPr>
            </w:pPr>
            <w:r w:rsidRPr="007D7EDF">
              <w:rPr>
                <w:rFonts w:ascii="Century Gothic" w:hAnsi="Century Gothic"/>
                <w:b/>
                <w:sz w:val="28"/>
                <w:szCs w:val="28"/>
              </w:rPr>
              <w:t>Nome:</w:t>
            </w:r>
          </w:p>
        </w:tc>
        <w:tc>
          <w:tcPr>
            <w:tcW w:w="4961" w:type="dxa"/>
          </w:tcPr>
          <w:p w:rsidR="00E45570" w:rsidRPr="007D7EDF" w:rsidRDefault="00E45570" w:rsidP="00D354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entury Gothic" w:hAnsi="Century Gothic"/>
                <w:b/>
                <w:sz w:val="28"/>
                <w:szCs w:val="28"/>
              </w:rPr>
            </w:pPr>
          </w:p>
        </w:tc>
      </w:tr>
      <w:tr w:rsidR="00E45570" w:rsidRPr="007D7EDF" w:rsidTr="00D33A08">
        <w:trPr>
          <w:cantSplit/>
          <w:trHeight w:val="537"/>
        </w:trPr>
        <w:tc>
          <w:tcPr>
            <w:tcW w:w="4678" w:type="dxa"/>
          </w:tcPr>
          <w:p w:rsidR="00E45570" w:rsidRPr="007D7EDF" w:rsidRDefault="00E45570" w:rsidP="00D33A0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b/>
                <w:sz w:val="28"/>
                <w:szCs w:val="28"/>
              </w:rPr>
            </w:pPr>
            <w:r w:rsidRPr="007D7EDF">
              <w:rPr>
                <w:rFonts w:ascii="Century Gothic" w:hAnsi="Century Gothic"/>
                <w:b/>
                <w:sz w:val="28"/>
                <w:szCs w:val="28"/>
              </w:rPr>
              <w:t>Identidade nº / Órgão Expedidor:</w:t>
            </w:r>
          </w:p>
        </w:tc>
        <w:tc>
          <w:tcPr>
            <w:tcW w:w="4961" w:type="dxa"/>
          </w:tcPr>
          <w:p w:rsidR="00E45570" w:rsidRPr="007D7EDF" w:rsidRDefault="00E45570" w:rsidP="00D354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entury Gothic" w:hAnsi="Century Gothic"/>
                <w:b/>
                <w:sz w:val="28"/>
                <w:szCs w:val="28"/>
              </w:rPr>
            </w:pPr>
          </w:p>
        </w:tc>
      </w:tr>
      <w:tr w:rsidR="00E45570" w:rsidRPr="007D7EDF" w:rsidTr="00D33A08">
        <w:trPr>
          <w:cantSplit/>
          <w:trHeight w:val="531"/>
        </w:trPr>
        <w:tc>
          <w:tcPr>
            <w:tcW w:w="4678" w:type="dxa"/>
          </w:tcPr>
          <w:p w:rsidR="00E45570" w:rsidRPr="007D7EDF" w:rsidRDefault="00E45570" w:rsidP="00D354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entury Gothic" w:hAnsi="Century Gothic"/>
                <w:b/>
                <w:sz w:val="28"/>
                <w:szCs w:val="28"/>
              </w:rPr>
            </w:pPr>
            <w:r w:rsidRPr="007D7EDF">
              <w:rPr>
                <w:rFonts w:ascii="Century Gothic" w:hAnsi="Century Gothic"/>
                <w:b/>
                <w:sz w:val="28"/>
                <w:szCs w:val="28"/>
              </w:rPr>
              <w:t>CPF nº</w:t>
            </w:r>
            <w:r w:rsidR="00013B31" w:rsidRPr="007D7EDF">
              <w:rPr>
                <w:rFonts w:ascii="Century Gothic" w:hAnsi="Century Gothic"/>
                <w:b/>
                <w:sz w:val="28"/>
                <w:szCs w:val="28"/>
              </w:rPr>
              <w:t>:</w:t>
            </w:r>
          </w:p>
        </w:tc>
        <w:tc>
          <w:tcPr>
            <w:tcW w:w="4961" w:type="dxa"/>
          </w:tcPr>
          <w:p w:rsidR="00E45570" w:rsidRPr="007D7EDF" w:rsidRDefault="00E45570" w:rsidP="00D354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entury Gothic" w:hAnsi="Century Gothic"/>
                <w:b/>
                <w:sz w:val="28"/>
                <w:szCs w:val="28"/>
              </w:rPr>
            </w:pPr>
          </w:p>
        </w:tc>
      </w:tr>
    </w:tbl>
    <w:p w:rsidR="00E45570" w:rsidRPr="007D7EDF" w:rsidRDefault="00E45570" w:rsidP="00D354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entury Gothic" w:hAnsi="Century Gothic"/>
          <w:sz w:val="28"/>
          <w:szCs w:val="28"/>
        </w:rPr>
      </w:pPr>
    </w:p>
    <w:p w:rsidR="00E45570" w:rsidRPr="007D7EDF" w:rsidRDefault="00E45570" w:rsidP="00D354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entury Gothic" w:hAnsi="Century Gothic"/>
          <w:sz w:val="28"/>
          <w:szCs w:val="28"/>
        </w:rPr>
      </w:pPr>
      <w:r w:rsidRPr="007D7EDF">
        <w:rPr>
          <w:rFonts w:ascii="Century Gothic" w:hAnsi="Century Gothic"/>
          <w:sz w:val="28"/>
          <w:szCs w:val="28"/>
        </w:rPr>
        <w:t>1 – O prazo de eficácia desta proposta é de 60 (sessenta) dias, a contar da data da entrega de seu respectivo envelope (art. 64, § 3º, da Lei Federal nº 8.666/93).</w:t>
      </w:r>
    </w:p>
    <w:p w:rsidR="00E45570" w:rsidRPr="007D7EDF" w:rsidRDefault="00E45570" w:rsidP="00D354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entury Gothic" w:hAnsi="Century Gothic"/>
          <w:sz w:val="28"/>
          <w:szCs w:val="28"/>
        </w:rPr>
      </w:pPr>
    </w:p>
    <w:p w:rsidR="00E45570" w:rsidRPr="007D7EDF" w:rsidRDefault="00E45570" w:rsidP="00D354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entury Gothic" w:hAnsi="Century Gothic"/>
          <w:sz w:val="28"/>
          <w:szCs w:val="28"/>
        </w:rPr>
      </w:pPr>
      <w:r w:rsidRPr="007D7EDF">
        <w:rPr>
          <w:rFonts w:ascii="Century Gothic" w:hAnsi="Century Gothic"/>
          <w:sz w:val="28"/>
          <w:szCs w:val="28"/>
        </w:rPr>
        <w:lastRenderedPageBreak/>
        <w:t>2 – A eficácia suspensiva dos recursos hierárquicos que forem interpostos no curso da licitação estender-se-á ao prazo de convocação previsto no art. 64, § 3º, da Lei Federal nº 8.666/93.</w:t>
      </w:r>
    </w:p>
    <w:p w:rsidR="005016A9" w:rsidRPr="007D7EDF" w:rsidRDefault="005016A9" w:rsidP="005016A9">
      <w:pPr>
        <w:pStyle w:val="NormalWeb"/>
        <w:spacing w:before="0" w:beforeAutospacing="0" w:after="0" w:afterAutospacing="0"/>
        <w:jc w:val="both"/>
        <w:rPr>
          <w:rFonts w:ascii="Century Gothic" w:hAnsi="Century Gothic"/>
          <w:color w:val="auto"/>
          <w:sz w:val="28"/>
          <w:szCs w:val="28"/>
        </w:rPr>
      </w:pPr>
    </w:p>
    <w:p w:rsidR="005016A9" w:rsidRPr="007D7EDF" w:rsidRDefault="005016A9" w:rsidP="005016A9">
      <w:pPr>
        <w:pStyle w:val="NormalWeb"/>
        <w:spacing w:before="0" w:beforeAutospacing="0" w:after="0" w:afterAutospacing="0"/>
        <w:jc w:val="center"/>
        <w:rPr>
          <w:rFonts w:ascii="Century Gothic" w:hAnsi="Century Gothic"/>
          <w:color w:val="auto"/>
          <w:sz w:val="28"/>
          <w:szCs w:val="28"/>
        </w:rPr>
      </w:pPr>
      <w:r w:rsidRPr="007D7EDF">
        <w:rPr>
          <w:rFonts w:ascii="Century Gothic" w:hAnsi="Century Gothic"/>
          <w:color w:val="auto"/>
          <w:sz w:val="28"/>
          <w:szCs w:val="28"/>
        </w:rPr>
        <w:t>............................................</w:t>
      </w:r>
      <w:r w:rsidRPr="007D7EDF">
        <w:rPr>
          <w:rFonts w:ascii="Century Gothic" w:hAnsi="Century Gothic"/>
          <w:color w:val="auto"/>
          <w:sz w:val="28"/>
          <w:szCs w:val="28"/>
        </w:rPr>
        <w:br/>
        <w:t>(data)</w:t>
      </w:r>
      <w:r w:rsidRPr="007D7EDF">
        <w:rPr>
          <w:rFonts w:ascii="Century Gothic" w:hAnsi="Century Gothic"/>
          <w:color w:val="auto"/>
          <w:sz w:val="28"/>
          <w:szCs w:val="28"/>
        </w:rPr>
        <w:br/>
      </w:r>
    </w:p>
    <w:p w:rsidR="005016A9" w:rsidRPr="007D7EDF" w:rsidRDefault="005016A9" w:rsidP="005016A9">
      <w:pPr>
        <w:pStyle w:val="NormalWeb"/>
        <w:spacing w:before="0" w:beforeAutospacing="0" w:after="0" w:afterAutospacing="0"/>
        <w:jc w:val="center"/>
        <w:rPr>
          <w:rFonts w:ascii="Century Gothic" w:hAnsi="Century Gothic"/>
          <w:color w:val="auto"/>
          <w:sz w:val="28"/>
          <w:szCs w:val="28"/>
        </w:rPr>
      </w:pPr>
    </w:p>
    <w:p w:rsidR="005016A9" w:rsidRPr="007D7EDF" w:rsidRDefault="005016A9" w:rsidP="005016A9">
      <w:pPr>
        <w:pStyle w:val="NormalWeb"/>
        <w:spacing w:before="0" w:beforeAutospacing="0" w:after="0" w:afterAutospacing="0"/>
        <w:jc w:val="center"/>
        <w:rPr>
          <w:rFonts w:ascii="Century Gothic" w:hAnsi="Century Gothic"/>
          <w:color w:val="auto"/>
          <w:sz w:val="28"/>
          <w:szCs w:val="28"/>
        </w:rPr>
      </w:pPr>
      <w:r w:rsidRPr="007D7EDF">
        <w:rPr>
          <w:rFonts w:ascii="Century Gothic" w:hAnsi="Century Gothic"/>
          <w:color w:val="auto"/>
          <w:sz w:val="28"/>
          <w:szCs w:val="28"/>
        </w:rPr>
        <w:br/>
        <w:t>............................................................</w:t>
      </w:r>
      <w:r w:rsidRPr="007D7EDF">
        <w:rPr>
          <w:rFonts w:ascii="Century Gothic" w:hAnsi="Century Gothic"/>
          <w:color w:val="auto"/>
          <w:sz w:val="28"/>
          <w:szCs w:val="28"/>
        </w:rPr>
        <w:br/>
        <w:t>(representante legal)</w:t>
      </w:r>
    </w:p>
    <w:p w:rsidR="00747DE6" w:rsidRPr="007D7EDF" w:rsidRDefault="00CB7041" w:rsidP="00D3544B">
      <w:pPr>
        <w:jc w:val="center"/>
        <w:rPr>
          <w:rFonts w:ascii="Century Gothic" w:hAnsi="Century Gothic" w:cs="Arial"/>
          <w:b/>
          <w:sz w:val="28"/>
          <w:szCs w:val="28"/>
        </w:rPr>
      </w:pPr>
      <w:r w:rsidRPr="007D7EDF">
        <w:rPr>
          <w:rFonts w:ascii="Century Gothic" w:hAnsi="Century Gothic" w:cs="Arial"/>
          <w:b/>
          <w:color w:val="FF0000"/>
          <w:sz w:val="28"/>
          <w:szCs w:val="28"/>
        </w:rPr>
        <w:br w:type="page"/>
      </w:r>
      <w:r w:rsidR="00963F10" w:rsidRPr="007D7EDF">
        <w:rPr>
          <w:rFonts w:ascii="Century Gothic" w:hAnsi="Century Gothic" w:cs="Arial"/>
          <w:b/>
          <w:sz w:val="28"/>
          <w:szCs w:val="28"/>
        </w:rPr>
        <w:lastRenderedPageBreak/>
        <w:t>TOMADA DE PREÇOS</w:t>
      </w:r>
      <w:r w:rsidR="00747DE6" w:rsidRPr="007D7EDF">
        <w:rPr>
          <w:rFonts w:ascii="Century Gothic" w:hAnsi="Century Gothic" w:cs="Arial"/>
          <w:b/>
          <w:sz w:val="28"/>
          <w:szCs w:val="28"/>
        </w:rPr>
        <w:t xml:space="preserve"> Nº </w:t>
      </w:r>
      <w:r w:rsidR="004A48A0" w:rsidRPr="007D7EDF">
        <w:rPr>
          <w:rFonts w:ascii="Century Gothic" w:hAnsi="Century Gothic" w:cs="Arial"/>
          <w:b/>
          <w:sz w:val="28"/>
          <w:szCs w:val="28"/>
        </w:rPr>
        <w:t>001</w:t>
      </w:r>
      <w:r w:rsidR="00896C63" w:rsidRPr="007D7EDF">
        <w:rPr>
          <w:rFonts w:ascii="Century Gothic" w:hAnsi="Century Gothic" w:cs="Arial"/>
          <w:b/>
          <w:sz w:val="28"/>
          <w:szCs w:val="28"/>
        </w:rPr>
        <w:t>/</w:t>
      </w:r>
      <w:r w:rsidR="004A48A0" w:rsidRPr="007D7EDF">
        <w:rPr>
          <w:rFonts w:ascii="Century Gothic" w:hAnsi="Century Gothic" w:cs="Arial"/>
          <w:b/>
          <w:sz w:val="28"/>
          <w:szCs w:val="28"/>
        </w:rPr>
        <w:t>2017</w:t>
      </w:r>
    </w:p>
    <w:p w:rsidR="00747DE6" w:rsidRPr="007D7EDF" w:rsidRDefault="00747DE6" w:rsidP="00D3544B">
      <w:pPr>
        <w:pStyle w:val="Ttulo3"/>
        <w:rPr>
          <w:rFonts w:ascii="Century Gothic" w:hAnsi="Century Gothic"/>
          <w:sz w:val="28"/>
          <w:szCs w:val="28"/>
        </w:rPr>
      </w:pPr>
    </w:p>
    <w:p w:rsidR="00E45570" w:rsidRPr="007D7EDF" w:rsidRDefault="00E45570" w:rsidP="00D3544B">
      <w:pPr>
        <w:pStyle w:val="Ttulo3"/>
        <w:rPr>
          <w:rFonts w:ascii="Century Gothic" w:hAnsi="Century Gothic"/>
          <w:sz w:val="28"/>
          <w:szCs w:val="28"/>
        </w:rPr>
      </w:pPr>
      <w:r w:rsidRPr="007D7EDF">
        <w:rPr>
          <w:rFonts w:ascii="Century Gothic" w:hAnsi="Century Gothic"/>
          <w:sz w:val="28"/>
          <w:szCs w:val="28"/>
        </w:rPr>
        <w:t xml:space="preserve">ANEXO </w:t>
      </w:r>
      <w:r w:rsidR="00BD0811" w:rsidRPr="007D7EDF">
        <w:rPr>
          <w:rFonts w:ascii="Century Gothic" w:hAnsi="Century Gothic"/>
          <w:sz w:val="28"/>
          <w:szCs w:val="28"/>
        </w:rPr>
        <w:t>VI</w:t>
      </w:r>
      <w:r w:rsidR="005D498E" w:rsidRPr="007D7EDF">
        <w:rPr>
          <w:rFonts w:ascii="Century Gothic" w:hAnsi="Century Gothic"/>
          <w:sz w:val="28"/>
          <w:szCs w:val="28"/>
        </w:rPr>
        <w:t>I</w:t>
      </w:r>
      <w:r w:rsidRPr="007D7EDF">
        <w:rPr>
          <w:rFonts w:ascii="Century Gothic" w:hAnsi="Century Gothic"/>
          <w:sz w:val="28"/>
          <w:szCs w:val="28"/>
        </w:rPr>
        <w:t xml:space="preserve">– MINUTA DE </w:t>
      </w:r>
      <w:r w:rsidR="006007C3" w:rsidRPr="007D7EDF">
        <w:rPr>
          <w:rFonts w:ascii="Century Gothic" w:hAnsi="Century Gothic"/>
          <w:sz w:val="28"/>
          <w:szCs w:val="28"/>
        </w:rPr>
        <w:t xml:space="preserve">TERMO DE </w:t>
      </w:r>
      <w:r w:rsidRPr="007D7EDF">
        <w:rPr>
          <w:rFonts w:ascii="Century Gothic" w:hAnsi="Century Gothic"/>
          <w:sz w:val="28"/>
          <w:szCs w:val="28"/>
        </w:rPr>
        <w:t>CONTRATO</w:t>
      </w:r>
    </w:p>
    <w:p w:rsidR="004D693A" w:rsidRPr="007D7EDF" w:rsidRDefault="004D693A" w:rsidP="00D3544B">
      <w:pPr>
        <w:rPr>
          <w:rFonts w:ascii="Century Gothic" w:hAnsi="Century Gothic"/>
          <w:sz w:val="28"/>
          <w:szCs w:val="28"/>
        </w:rPr>
      </w:pPr>
    </w:p>
    <w:p w:rsidR="004D693A" w:rsidRPr="007D7EDF" w:rsidRDefault="004D693A" w:rsidP="005016A9">
      <w:pPr>
        <w:pStyle w:val="Ttulo5"/>
        <w:jc w:val="center"/>
        <w:rPr>
          <w:rFonts w:ascii="Century Gothic" w:hAnsi="Century Gothic"/>
          <w:sz w:val="28"/>
          <w:szCs w:val="28"/>
        </w:rPr>
      </w:pPr>
      <w:r w:rsidRPr="007D7EDF">
        <w:rPr>
          <w:rFonts w:ascii="Century Gothic" w:hAnsi="Century Gothic"/>
          <w:sz w:val="28"/>
          <w:szCs w:val="28"/>
        </w:rPr>
        <w:t>TERMO Nº</w:t>
      </w:r>
    </w:p>
    <w:p w:rsidR="004D693A" w:rsidRPr="007D7EDF" w:rsidRDefault="004D693A" w:rsidP="00D3544B">
      <w:pPr>
        <w:rPr>
          <w:rFonts w:ascii="Century Gothic" w:hAnsi="Century Gothic"/>
          <w:sz w:val="28"/>
          <w:szCs w:val="28"/>
        </w:rPr>
      </w:pPr>
    </w:p>
    <w:p w:rsidR="004D693A" w:rsidRPr="007D7EDF" w:rsidRDefault="004D693A" w:rsidP="005016A9">
      <w:pPr>
        <w:ind w:left="4536"/>
        <w:jc w:val="both"/>
        <w:rPr>
          <w:rFonts w:ascii="Century Gothic" w:hAnsi="Century Gothic"/>
          <w:sz w:val="28"/>
          <w:szCs w:val="28"/>
        </w:rPr>
      </w:pPr>
      <w:r w:rsidRPr="007D7EDF">
        <w:rPr>
          <w:rFonts w:ascii="Century Gothic" w:hAnsi="Century Gothic"/>
          <w:b/>
          <w:sz w:val="28"/>
          <w:szCs w:val="28"/>
        </w:rPr>
        <w:t xml:space="preserve">TERMO DE CONTRATO DE AQUISIÇÃO, QUE FAZEM ENTRE SI A PREFEITURA MUNICIPAL DE </w:t>
      </w:r>
      <w:r w:rsidR="004A48A0" w:rsidRPr="007D7EDF">
        <w:rPr>
          <w:rFonts w:ascii="Century Gothic" w:hAnsi="Century Gothic"/>
          <w:b/>
          <w:sz w:val="28"/>
          <w:szCs w:val="28"/>
        </w:rPr>
        <w:t>PIRAJUÍ</w:t>
      </w:r>
      <w:r w:rsidRPr="007D7EDF">
        <w:rPr>
          <w:rFonts w:ascii="Century Gothic" w:hAnsi="Century Gothic"/>
          <w:b/>
          <w:sz w:val="28"/>
          <w:szCs w:val="28"/>
        </w:rPr>
        <w:t xml:space="preserve"> E </w:t>
      </w:r>
      <w:r w:rsidR="007C047E" w:rsidRPr="007D7EDF">
        <w:rPr>
          <w:rFonts w:ascii="Century Gothic" w:hAnsi="Century Gothic"/>
          <w:sz w:val="28"/>
          <w:szCs w:val="28"/>
        </w:rPr>
        <w:t>...................</w:t>
      </w:r>
      <w:r w:rsidRPr="007D7EDF">
        <w:rPr>
          <w:rFonts w:ascii="Century Gothic" w:hAnsi="Century Gothic"/>
          <w:sz w:val="28"/>
          <w:szCs w:val="28"/>
        </w:rPr>
        <w:t>....</w:t>
      </w:r>
    </w:p>
    <w:p w:rsidR="004D693A" w:rsidRPr="007D7EDF" w:rsidRDefault="004D693A" w:rsidP="00D3544B">
      <w:pPr>
        <w:rPr>
          <w:rFonts w:ascii="Century Gothic" w:hAnsi="Century Gothic"/>
          <w:sz w:val="28"/>
          <w:szCs w:val="28"/>
        </w:rPr>
      </w:pPr>
    </w:p>
    <w:p w:rsidR="004D693A" w:rsidRPr="007D7EDF" w:rsidRDefault="0055728F" w:rsidP="00D3544B">
      <w:pPr>
        <w:jc w:val="both"/>
        <w:rPr>
          <w:rFonts w:ascii="Century Gothic" w:hAnsi="Century Gothic"/>
          <w:sz w:val="28"/>
          <w:szCs w:val="28"/>
        </w:rPr>
      </w:pPr>
      <w:r w:rsidRPr="007D7EDF">
        <w:rPr>
          <w:rFonts w:ascii="Century Gothic" w:hAnsi="Century Gothic" w:cs="Arial"/>
          <w:sz w:val="28"/>
          <w:szCs w:val="28"/>
        </w:rPr>
        <w:t xml:space="preserve">Aos ..... dias do mês de ....... de 2017, de um lado, </w:t>
      </w:r>
      <w:r w:rsidRPr="007D7EDF">
        <w:rPr>
          <w:rFonts w:ascii="Century Gothic" w:hAnsi="Century Gothic" w:cs="Calibri"/>
          <w:sz w:val="28"/>
          <w:szCs w:val="28"/>
        </w:rPr>
        <w:t xml:space="preserve">o </w:t>
      </w:r>
      <w:r w:rsidRPr="007D7EDF">
        <w:rPr>
          <w:rFonts w:ascii="Century Gothic" w:hAnsi="Century Gothic" w:cs="Calibri"/>
          <w:b/>
          <w:bCs/>
          <w:sz w:val="28"/>
          <w:szCs w:val="28"/>
        </w:rPr>
        <w:t>MUNICÍPIO DE PIRAJUÍ</w:t>
      </w:r>
      <w:r w:rsidRPr="007D7EDF">
        <w:rPr>
          <w:rFonts w:ascii="Century Gothic" w:hAnsi="Century Gothic" w:cs="Calibri"/>
          <w:sz w:val="28"/>
          <w:szCs w:val="28"/>
        </w:rPr>
        <w:t xml:space="preserve">, pessoa jurídica de direito público, com sede na Praça Doutor Pedro da Rocha Braga nº 116 – Centro – CEP 16.600-000 – Pirajuí – SP, neste ato representado pelo seu Prefeito Municipal, </w:t>
      </w:r>
      <w:r w:rsidRPr="007D7EDF">
        <w:rPr>
          <w:rFonts w:ascii="Century Gothic" w:hAnsi="Century Gothic"/>
          <w:b/>
          <w:bCs/>
          <w:sz w:val="28"/>
          <w:szCs w:val="28"/>
        </w:rPr>
        <w:t>SENHOR CESAR HENRIQUE DA CUNHA FIALA</w:t>
      </w:r>
      <w:r w:rsidRPr="007D7EDF">
        <w:rPr>
          <w:rFonts w:ascii="Century Gothic" w:hAnsi="Century Gothic"/>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004D693A" w:rsidRPr="007D7EDF">
        <w:rPr>
          <w:rFonts w:ascii="Century Gothic" w:hAnsi="Century Gothic"/>
          <w:sz w:val="28"/>
          <w:szCs w:val="28"/>
        </w:rPr>
        <w:t xml:space="preserve">, e a empresa ................., inscrita no CNPJ-MF sob o nº ................., com endereço ....................., doravante denominada CONTRATADA, representada neste ato por ..............................................., portador da carteira de identidade nº ................., CPF nº ............................, conforme consta no ........................ (indicar o ato que qualifica como representante legal), firmam o presente termo de contrato, cuja celebração foi autorizada às fls. ..... do processo administrativo nº ...., doravante denominado Processo, concernente </w:t>
      </w:r>
      <w:r w:rsidR="00963F10" w:rsidRPr="007D7EDF">
        <w:rPr>
          <w:rFonts w:ascii="Century Gothic" w:hAnsi="Century Gothic"/>
          <w:sz w:val="28"/>
          <w:szCs w:val="28"/>
        </w:rPr>
        <w:t>TOMADA DE PREÇOS</w:t>
      </w:r>
      <w:r w:rsidR="004D693A" w:rsidRPr="007D7EDF">
        <w:rPr>
          <w:rFonts w:ascii="Century Gothic" w:hAnsi="Century Gothic"/>
          <w:sz w:val="28"/>
          <w:szCs w:val="28"/>
        </w:rPr>
        <w:t xml:space="preserve"> nº </w:t>
      </w:r>
      <w:r w:rsidR="004A48A0" w:rsidRPr="007D7EDF">
        <w:rPr>
          <w:rFonts w:ascii="Century Gothic" w:hAnsi="Century Gothic"/>
          <w:sz w:val="28"/>
          <w:szCs w:val="28"/>
        </w:rPr>
        <w:t>001</w:t>
      </w:r>
      <w:r w:rsidR="004D693A" w:rsidRPr="007D7EDF">
        <w:rPr>
          <w:rFonts w:ascii="Century Gothic" w:hAnsi="Century Gothic"/>
          <w:sz w:val="28"/>
          <w:szCs w:val="28"/>
        </w:rPr>
        <w:t>/</w:t>
      </w:r>
      <w:r w:rsidR="004A48A0" w:rsidRPr="007D7EDF">
        <w:rPr>
          <w:rFonts w:ascii="Century Gothic" w:hAnsi="Century Gothic"/>
          <w:sz w:val="28"/>
          <w:szCs w:val="28"/>
        </w:rPr>
        <w:t>2017</w:t>
      </w:r>
      <w:r w:rsidR="004D693A" w:rsidRPr="007D7EDF">
        <w:rPr>
          <w:rFonts w:ascii="Century Gothic" w:hAnsi="Century Gothic"/>
          <w:sz w:val="28"/>
          <w:szCs w:val="28"/>
        </w:rPr>
        <w:t xml:space="preserve"> do tipo Técnica e Preço. Os contraentes enunciam as seguintes cláusulas e condições que regerão o contrato em harmonia com os princípios e normas da legislação aplicável à espécie, especialmente a Lei Federal nº 8.666/93 e suas alterações posteriores, doravante denominada Lei, que as partes declaram conhecer, subordinando-se, incondicional e irrestritamente, às suas estipulações e ao edital e anexos da respectiva </w:t>
      </w:r>
      <w:r w:rsidR="00963F10" w:rsidRPr="007D7EDF">
        <w:rPr>
          <w:rFonts w:ascii="Century Gothic" w:hAnsi="Century Gothic"/>
          <w:sz w:val="28"/>
          <w:szCs w:val="28"/>
        </w:rPr>
        <w:t>Tomada de Preços</w:t>
      </w:r>
      <w:r w:rsidR="004D693A" w:rsidRPr="007D7EDF">
        <w:rPr>
          <w:rFonts w:ascii="Century Gothic" w:hAnsi="Century Gothic"/>
          <w:sz w:val="28"/>
          <w:szCs w:val="28"/>
        </w:rPr>
        <w:t xml:space="preserve"> nº </w:t>
      </w:r>
      <w:r w:rsidR="004A48A0" w:rsidRPr="007D7EDF">
        <w:rPr>
          <w:rFonts w:ascii="Century Gothic" w:hAnsi="Century Gothic"/>
          <w:sz w:val="28"/>
          <w:szCs w:val="28"/>
        </w:rPr>
        <w:t>001/2017</w:t>
      </w:r>
      <w:r w:rsidR="004D693A" w:rsidRPr="007D7EDF">
        <w:rPr>
          <w:rFonts w:ascii="Century Gothic" w:hAnsi="Century Gothic"/>
          <w:sz w:val="28"/>
          <w:szCs w:val="28"/>
        </w:rPr>
        <w:t xml:space="preserve"> que integram este te</w:t>
      </w:r>
      <w:r w:rsidR="003B3771" w:rsidRPr="007D7EDF">
        <w:rPr>
          <w:rFonts w:ascii="Century Gothic" w:hAnsi="Century Gothic"/>
          <w:sz w:val="28"/>
          <w:szCs w:val="28"/>
        </w:rPr>
        <w:t>r</w:t>
      </w:r>
      <w:r w:rsidR="004D693A" w:rsidRPr="007D7EDF">
        <w:rPr>
          <w:rFonts w:ascii="Century Gothic" w:hAnsi="Century Gothic"/>
          <w:sz w:val="28"/>
          <w:szCs w:val="28"/>
        </w:rPr>
        <w:t xml:space="preserve">mo, independentemente de transcrição, para todos os fins e efeitos legais.  </w:t>
      </w:r>
    </w:p>
    <w:p w:rsidR="004D693A" w:rsidRPr="007D7EDF" w:rsidRDefault="004D693A" w:rsidP="00D3544B">
      <w:pPr>
        <w:jc w:val="both"/>
        <w:rPr>
          <w:rFonts w:ascii="Century Gothic" w:hAnsi="Century Gothic"/>
          <w:sz w:val="28"/>
          <w:szCs w:val="28"/>
        </w:rPr>
      </w:pPr>
    </w:p>
    <w:p w:rsidR="00F06FF7" w:rsidRPr="007D7EDF" w:rsidRDefault="004D693A" w:rsidP="00D3544B">
      <w:pPr>
        <w:jc w:val="both"/>
        <w:rPr>
          <w:rFonts w:ascii="Century Gothic" w:hAnsi="Century Gothic"/>
          <w:sz w:val="28"/>
          <w:szCs w:val="28"/>
        </w:rPr>
      </w:pPr>
      <w:r w:rsidRPr="007D7EDF">
        <w:rPr>
          <w:rFonts w:ascii="Century Gothic" w:hAnsi="Century Gothic"/>
          <w:b/>
          <w:sz w:val="28"/>
          <w:szCs w:val="28"/>
        </w:rPr>
        <w:lastRenderedPageBreak/>
        <w:t>PRIMEIRA (DO OBJETO)</w:t>
      </w:r>
      <w:r w:rsidRPr="007D7EDF">
        <w:rPr>
          <w:rFonts w:ascii="Century Gothic" w:hAnsi="Century Gothic"/>
          <w:sz w:val="28"/>
          <w:szCs w:val="28"/>
        </w:rPr>
        <w:t xml:space="preserve"> –</w:t>
      </w:r>
      <w:r w:rsidR="00D33A08" w:rsidRPr="007D7EDF">
        <w:rPr>
          <w:rFonts w:ascii="Century Gothic" w:hAnsi="Century Gothic"/>
          <w:sz w:val="28"/>
          <w:szCs w:val="28"/>
        </w:rPr>
        <w:t xml:space="preserve"> C</w:t>
      </w:r>
      <w:r w:rsidR="004B5671" w:rsidRPr="007D7EDF">
        <w:rPr>
          <w:rFonts w:ascii="Century Gothic" w:hAnsi="Century Gothic"/>
          <w:sz w:val="28"/>
          <w:szCs w:val="28"/>
        </w:rPr>
        <w:t xml:space="preserve">ontratação de serviços voltados à implantação de sistema pedagógico de ensino com suporte pedagógico, portal de educação na internet, bem como fornecimento de material didático composto por conjuntos impressos (aluno e professor) e agenda diária, com a seguinte quantidade estimada para o ano letivo de 2017, conforme especificações constantes do </w:t>
      </w:r>
      <w:r w:rsidR="004B5671" w:rsidRPr="007D7EDF">
        <w:rPr>
          <w:rFonts w:ascii="Century Gothic" w:hAnsi="Century Gothic"/>
          <w:b/>
          <w:bCs/>
          <w:sz w:val="28"/>
          <w:szCs w:val="28"/>
        </w:rPr>
        <w:t>Anexo I – Especificações do Objeto</w:t>
      </w:r>
      <w:r w:rsidR="00F06FF7" w:rsidRPr="007D7EDF">
        <w:rPr>
          <w:rFonts w:ascii="Century Gothic" w:hAnsi="Century Gothic"/>
          <w:sz w:val="28"/>
          <w:szCs w:val="28"/>
        </w:rPr>
        <w:t>.</w:t>
      </w:r>
    </w:p>
    <w:p w:rsidR="00736E69" w:rsidRPr="007D7EDF" w:rsidRDefault="00736E69" w:rsidP="00D3544B">
      <w:pPr>
        <w:jc w:val="both"/>
        <w:rPr>
          <w:rFonts w:ascii="Century Gothic" w:hAnsi="Century Gothic"/>
          <w:sz w:val="28"/>
          <w:szCs w:val="28"/>
        </w:rPr>
      </w:pPr>
    </w:p>
    <w:p w:rsidR="004D693A" w:rsidRPr="007D7EDF" w:rsidRDefault="004D693A" w:rsidP="00D3544B">
      <w:pPr>
        <w:jc w:val="both"/>
        <w:rPr>
          <w:rFonts w:ascii="Century Gothic" w:hAnsi="Century Gothic"/>
          <w:sz w:val="28"/>
          <w:szCs w:val="28"/>
        </w:rPr>
      </w:pPr>
      <w:r w:rsidRPr="007D7EDF">
        <w:rPr>
          <w:rFonts w:ascii="Century Gothic" w:hAnsi="Century Gothic"/>
          <w:b/>
          <w:sz w:val="28"/>
          <w:szCs w:val="28"/>
        </w:rPr>
        <w:t>PARÁGRAFO PRIMEIRO</w:t>
      </w:r>
      <w:r w:rsidR="00D33A08" w:rsidRPr="007D7EDF">
        <w:rPr>
          <w:rFonts w:ascii="Century Gothic" w:hAnsi="Century Gothic"/>
          <w:b/>
          <w:sz w:val="28"/>
          <w:szCs w:val="28"/>
        </w:rPr>
        <w:t xml:space="preserve"> </w:t>
      </w:r>
      <w:r w:rsidR="00DF3AD5" w:rsidRPr="007D7EDF">
        <w:rPr>
          <w:rFonts w:ascii="Century Gothic" w:hAnsi="Century Gothic"/>
          <w:sz w:val="28"/>
          <w:szCs w:val="28"/>
        </w:rPr>
        <w:t>–</w:t>
      </w:r>
      <w:r w:rsidR="00D33A08" w:rsidRPr="007D7EDF">
        <w:rPr>
          <w:rFonts w:ascii="Century Gothic" w:hAnsi="Century Gothic"/>
          <w:sz w:val="28"/>
          <w:szCs w:val="28"/>
        </w:rPr>
        <w:t xml:space="preserve"> </w:t>
      </w:r>
      <w:r w:rsidR="00DF3AD5" w:rsidRPr="007D7EDF">
        <w:rPr>
          <w:rFonts w:ascii="Century Gothic" w:hAnsi="Century Gothic"/>
          <w:sz w:val="28"/>
          <w:szCs w:val="28"/>
        </w:rPr>
        <w:t xml:space="preserve">As especificações técnicas </w:t>
      </w:r>
      <w:r w:rsidR="00CC23BA" w:rsidRPr="007D7EDF">
        <w:rPr>
          <w:rFonts w:ascii="Century Gothic" w:hAnsi="Century Gothic"/>
          <w:sz w:val="28"/>
          <w:szCs w:val="28"/>
        </w:rPr>
        <w:t xml:space="preserve">dos serviços a serem prestados e </w:t>
      </w:r>
      <w:r w:rsidR="00DF3AD5" w:rsidRPr="007D7EDF">
        <w:rPr>
          <w:rFonts w:ascii="Century Gothic" w:hAnsi="Century Gothic"/>
          <w:sz w:val="28"/>
          <w:szCs w:val="28"/>
        </w:rPr>
        <w:t xml:space="preserve">dos materiais a serem fornecidos constam do ANEXO I – ESPECIFICAÇÕES DO OBJETO da </w:t>
      </w:r>
      <w:r w:rsidR="00963F10" w:rsidRPr="007D7EDF">
        <w:rPr>
          <w:rFonts w:ascii="Century Gothic" w:hAnsi="Century Gothic"/>
          <w:sz w:val="28"/>
          <w:szCs w:val="28"/>
        </w:rPr>
        <w:t>Tomada de Preços</w:t>
      </w:r>
      <w:r w:rsidR="00DF3AD5" w:rsidRPr="007D7EDF">
        <w:rPr>
          <w:rFonts w:ascii="Century Gothic" w:hAnsi="Century Gothic"/>
          <w:sz w:val="28"/>
          <w:szCs w:val="28"/>
        </w:rPr>
        <w:t xml:space="preserve"> nº </w:t>
      </w:r>
      <w:r w:rsidR="004A48A0" w:rsidRPr="007D7EDF">
        <w:rPr>
          <w:rFonts w:ascii="Century Gothic" w:hAnsi="Century Gothic"/>
          <w:sz w:val="28"/>
          <w:szCs w:val="28"/>
        </w:rPr>
        <w:t>001</w:t>
      </w:r>
      <w:r w:rsidR="00896C63" w:rsidRPr="007D7EDF">
        <w:rPr>
          <w:rFonts w:ascii="Century Gothic" w:hAnsi="Century Gothic"/>
          <w:sz w:val="28"/>
          <w:szCs w:val="28"/>
        </w:rPr>
        <w:t>/</w:t>
      </w:r>
      <w:r w:rsidR="004A48A0" w:rsidRPr="007D7EDF">
        <w:rPr>
          <w:rFonts w:ascii="Century Gothic" w:hAnsi="Century Gothic"/>
          <w:sz w:val="28"/>
          <w:szCs w:val="28"/>
        </w:rPr>
        <w:t>2017</w:t>
      </w:r>
      <w:r w:rsidR="00DF3AD5" w:rsidRPr="007D7EDF">
        <w:rPr>
          <w:rFonts w:ascii="Century Gothic" w:hAnsi="Century Gothic"/>
          <w:sz w:val="28"/>
          <w:szCs w:val="28"/>
        </w:rPr>
        <w:t>, parte integrante deste contrato, independentemente de transcrição</w:t>
      </w:r>
      <w:r w:rsidRPr="007D7EDF">
        <w:rPr>
          <w:rFonts w:ascii="Century Gothic" w:hAnsi="Century Gothic"/>
          <w:sz w:val="28"/>
          <w:szCs w:val="28"/>
        </w:rPr>
        <w:t>.</w:t>
      </w:r>
    </w:p>
    <w:p w:rsidR="004D693A" w:rsidRPr="007D7EDF" w:rsidRDefault="004D693A" w:rsidP="00D3544B">
      <w:pPr>
        <w:jc w:val="both"/>
        <w:rPr>
          <w:rFonts w:ascii="Century Gothic" w:hAnsi="Century Gothic"/>
          <w:sz w:val="28"/>
          <w:szCs w:val="28"/>
        </w:rPr>
      </w:pPr>
    </w:p>
    <w:p w:rsidR="004D693A" w:rsidRPr="007D7EDF" w:rsidRDefault="004D693A" w:rsidP="00D3544B">
      <w:pPr>
        <w:jc w:val="both"/>
        <w:rPr>
          <w:rFonts w:ascii="Century Gothic" w:hAnsi="Century Gothic"/>
          <w:sz w:val="28"/>
          <w:szCs w:val="28"/>
        </w:rPr>
      </w:pPr>
      <w:r w:rsidRPr="007D7EDF">
        <w:rPr>
          <w:rFonts w:ascii="Century Gothic" w:hAnsi="Century Gothic"/>
          <w:b/>
          <w:sz w:val="28"/>
          <w:szCs w:val="28"/>
        </w:rPr>
        <w:t>PARÁGRAFO SEGUNDO</w:t>
      </w:r>
      <w:r w:rsidRPr="007D7EDF">
        <w:rPr>
          <w:rFonts w:ascii="Century Gothic" w:hAnsi="Century Gothic"/>
          <w:sz w:val="28"/>
          <w:szCs w:val="28"/>
        </w:rPr>
        <w:t xml:space="preserve"> – Es</w:t>
      </w:r>
      <w:r w:rsidR="00570C44" w:rsidRPr="007D7EDF">
        <w:rPr>
          <w:rFonts w:ascii="Century Gothic" w:hAnsi="Century Gothic"/>
          <w:sz w:val="28"/>
          <w:szCs w:val="28"/>
        </w:rPr>
        <w:t xml:space="preserve">tima-se para o ano letivo de </w:t>
      </w:r>
      <w:r w:rsidR="004A48A0" w:rsidRPr="007D7EDF">
        <w:rPr>
          <w:rFonts w:ascii="Century Gothic" w:hAnsi="Century Gothic"/>
          <w:sz w:val="28"/>
          <w:szCs w:val="28"/>
        </w:rPr>
        <w:t>2017</w:t>
      </w:r>
      <w:r w:rsidRPr="007D7EDF">
        <w:rPr>
          <w:rFonts w:ascii="Century Gothic" w:hAnsi="Century Gothic"/>
          <w:sz w:val="28"/>
          <w:szCs w:val="28"/>
        </w:rPr>
        <w:t xml:space="preserve">: </w:t>
      </w:r>
      <w:r w:rsidRPr="007D7EDF">
        <w:rPr>
          <w:rFonts w:ascii="Century Gothic" w:hAnsi="Century Gothic"/>
          <w:sz w:val="28"/>
          <w:szCs w:val="28"/>
        </w:rPr>
        <w:tab/>
      </w:r>
    </w:p>
    <w:p w:rsidR="008E0A0B" w:rsidRPr="007D7EDF" w:rsidRDefault="008E0A0B" w:rsidP="00D3544B">
      <w:pPr>
        <w:numPr>
          <w:ilvl w:val="1"/>
          <w:numId w:val="1"/>
        </w:numPr>
        <w:tabs>
          <w:tab w:val="clear" w:pos="1440"/>
          <w:tab w:val="num" w:pos="426"/>
        </w:tabs>
        <w:ind w:left="0" w:firstLine="0"/>
        <w:jc w:val="both"/>
        <w:rPr>
          <w:rFonts w:ascii="Century Gothic" w:hAnsi="Century Gothic"/>
          <w:sz w:val="28"/>
          <w:szCs w:val="28"/>
        </w:rPr>
      </w:pPr>
      <w:r w:rsidRPr="007D7EDF">
        <w:rPr>
          <w:rFonts w:ascii="Century Gothic" w:hAnsi="Century Gothic"/>
          <w:sz w:val="28"/>
          <w:szCs w:val="28"/>
        </w:rPr>
        <w:t>Ensino Infantil –</w:t>
      </w:r>
      <w:r w:rsidR="00460064" w:rsidRPr="007D7EDF">
        <w:rPr>
          <w:rFonts w:ascii="Century Gothic" w:hAnsi="Century Gothic"/>
          <w:sz w:val="28"/>
          <w:szCs w:val="28"/>
        </w:rPr>
        <w:t xml:space="preserve"> 623 (seiscentos e vinte e três) </w:t>
      </w:r>
      <w:r w:rsidRPr="007D7EDF">
        <w:rPr>
          <w:rFonts w:ascii="Century Gothic" w:hAnsi="Century Gothic"/>
          <w:sz w:val="28"/>
          <w:szCs w:val="28"/>
        </w:rPr>
        <w:t>alunos</w:t>
      </w:r>
      <w:r w:rsidR="007C047E" w:rsidRPr="007D7EDF">
        <w:rPr>
          <w:rFonts w:ascii="Century Gothic" w:hAnsi="Century Gothic"/>
          <w:sz w:val="28"/>
          <w:szCs w:val="28"/>
        </w:rPr>
        <w:t xml:space="preserve"> e professores</w:t>
      </w:r>
      <w:r w:rsidR="00460064" w:rsidRPr="007D7EDF">
        <w:rPr>
          <w:rFonts w:ascii="Century Gothic" w:hAnsi="Century Gothic"/>
          <w:sz w:val="28"/>
          <w:szCs w:val="28"/>
        </w:rPr>
        <w:t>;</w:t>
      </w:r>
    </w:p>
    <w:p w:rsidR="00460064" w:rsidRPr="007D7EDF" w:rsidRDefault="00460064" w:rsidP="00D3544B">
      <w:pPr>
        <w:numPr>
          <w:ilvl w:val="1"/>
          <w:numId w:val="1"/>
        </w:numPr>
        <w:tabs>
          <w:tab w:val="clear" w:pos="1440"/>
          <w:tab w:val="num" w:pos="426"/>
        </w:tabs>
        <w:ind w:left="0" w:firstLine="0"/>
        <w:jc w:val="both"/>
        <w:rPr>
          <w:rFonts w:ascii="Century Gothic" w:hAnsi="Century Gothic"/>
          <w:sz w:val="28"/>
          <w:szCs w:val="28"/>
        </w:rPr>
      </w:pPr>
      <w:r w:rsidRPr="007D7EDF">
        <w:rPr>
          <w:rFonts w:ascii="Century Gothic" w:hAnsi="Century Gothic"/>
          <w:sz w:val="28"/>
          <w:szCs w:val="28"/>
        </w:rPr>
        <w:t>Ensino Fundamental I – 1101 (</w:t>
      </w:r>
      <w:r w:rsidR="007C047E" w:rsidRPr="007D7EDF">
        <w:rPr>
          <w:rFonts w:ascii="Century Gothic" w:hAnsi="Century Gothic"/>
          <w:sz w:val="28"/>
          <w:szCs w:val="28"/>
        </w:rPr>
        <w:t xml:space="preserve">um </w:t>
      </w:r>
      <w:r w:rsidRPr="007D7EDF">
        <w:rPr>
          <w:rFonts w:ascii="Century Gothic" w:hAnsi="Century Gothic"/>
          <w:sz w:val="28"/>
          <w:szCs w:val="28"/>
        </w:rPr>
        <w:t xml:space="preserve">mil </w:t>
      </w:r>
      <w:r w:rsidR="007C047E" w:rsidRPr="007D7EDF">
        <w:rPr>
          <w:rFonts w:ascii="Century Gothic" w:hAnsi="Century Gothic"/>
          <w:sz w:val="28"/>
          <w:szCs w:val="28"/>
        </w:rPr>
        <w:t xml:space="preserve">e </w:t>
      </w:r>
      <w:r w:rsidRPr="007D7EDF">
        <w:rPr>
          <w:rFonts w:ascii="Century Gothic" w:hAnsi="Century Gothic"/>
          <w:sz w:val="28"/>
          <w:szCs w:val="28"/>
        </w:rPr>
        <w:t>cento e um) alunos</w:t>
      </w:r>
      <w:r w:rsidR="007C047E" w:rsidRPr="007D7EDF">
        <w:rPr>
          <w:rFonts w:ascii="Century Gothic" w:hAnsi="Century Gothic"/>
          <w:sz w:val="28"/>
          <w:szCs w:val="28"/>
        </w:rPr>
        <w:t xml:space="preserve"> e professores</w:t>
      </w:r>
      <w:r w:rsidRPr="007D7EDF">
        <w:rPr>
          <w:rFonts w:ascii="Century Gothic" w:hAnsi="Century Gothic"/>
          <w:sz w:val="28"/>
          <w:szCs w:val="28"/>
        </w:rPr>
        <w:t>.</w:t>
      </w:r>
    </w:p>
    <w:p w:rsidR="004D693A" w:rsidRPr="007D7EDF" w:rsidRDefault="004D693A" w:rsidP="00D3544B">
      <w:pPr>
        <w:jc w:val="both"/>
        <w:rPr>
          <w:rFonts w:ascii="Century Gothic" w:hAnsi="Century Gothic"/>
          <w:sz w:val="28"/>
          <w:szCs w:val="28"/>
        </w:rPr>
      </w:pPr>
    </w:p>
    <w:p w:rsidR="004D693A" w:rsidRPr="007D7EDF" w:rsidRDefault="004D693A" w:rsidP="00D3544B">
      <w:pPr>
        <w:jc w:val="both"/>
        <w:rPr>
          <w:rFonts w:ascii="Century Gothic" w:hAnsi="Century Gothic"/>
          <w:sz w:val="28"/>
          <w:szCs w:val="28"/>
        </w:rPr>
      </w:pPr>
      <w:r w:rsidRPr="007D7EDF">
        <w:rPr>
          <w:rFonts w:ascii="Century Gothic" w:hAnsi="Century Gothic"/>
          <w:b/>
          <w:sz w:val="28"/>
          <w:szCs w:val="28"/>
        </w:rPr>
        <w:t>SEGUNDA (DO VALOR)</w:t>
      </w:r>
      <w:r w:rsidRPr="007D7EDF">
        <w:rPr>
          <w:rFonts w:ascii="Century Gothic" w:hAnsi="Century Gothic"/>
          <w:sz w:val="28"/>
          <w:szCs w:val="28"/>
        </w:rPr>
        <w:t xml:space="preserve"> – O valo</w:t>
      </w:r>
      <w:r w:rsidR="00741BFD" w:rsidRPr="007D7EDF">
        <w:rPr>
          <w:rFonts w:ascii="Century Gothic" w:hAnsi="Century Gothic"/>
          <w:sz w:val="28"/>
          <w:szCs w:val="28"/>
        </w:rPr>
        <w:t xml:space="preserve">r global deste contrato é de R$ </w:t>
      </w:r>
      <w:r w:rsidRPr="007D7EDF">
        <w:rPr>
          <w:rFonts w:ascii="Century Gothic" w:hAnsi="Century Gothic"/>
          <w:sz w:val="28"/>
          <w:szCs w:val="28"/>
        </w:rPr>
        <w:t>............................ (.....................................),conforme proposta da CONTRATADA às fls. .... do Processo, correspondendo ao objeto definido na cláusula primeira e para a totalidade do período mencionado na cláusula quinta.</w:t>
      </w:r>
    </w:p>
    <w:p w:rsidR="004D693A" w:rsidRPr="007D7EDF" w:rsidRDefault="004D693A" w:rsidP="00D3544B">
      <w:pPr>
        <w:jc w:val="both"/>
        <w:rPr>
          <w:rFonts w:ascii="Century Gothic" w:hAnsi="Century Gothic"/>
          <w:sz w:val="28"/>
          <w:szCs w:val="28"/>
        </w:rPr>
      </w:pPr>
    </w:p>
    <w:p w:rsidR="004D693A" w:rsidRPr="007D7EDF" w:rsidRDefault="004D693A" w:rsidP="00D3544B">
      <w:pPr>
        <w:pStyle w:val="Corpodetexto"/>
        <w:rPr>
          <w:rFonts w:ascii="Century Gothic" w:hAnsi="Century Gothic"/>
          <w:sz w:val="28"/>
          <w:szCs w:val="28"/>
        </w:rPr>
      </w:pPr>
      <w:r w:rsidRPr="007D7EDF">
        <w:rPr>
          <w:rFonts w:ascii="Century Gothic" w:hAnsi="Century Gothic"/>
          <w:b/>
          <w:sz w:val="28"/>
          <w:szCs w:val="28"/>
        </w:rPr>
        <w:t>TERCEIRA (DA DESPESA)</w:t>
      </w:r>
      <w:r w:rsidRPr="007D7EDF">
        <w:rPr>
          <w:rFonts w:ascii="Century Gothic" w:hAnsi="Century Gothic"/>
          <w:sz w:val="28"/>
          <w:szCs w:val="28"/>
        </w:rPr>
        <w:t xml:space="preserve"> – A despesa correrá pelas Dotações Orçamentárias de Codificação Funcional Programática nº </w:t>
      </w:r>
      <w:r w:rsidR="00460064" w:rsidRPr="007D7EDF">
        <w:rPr>
          <w:rFonts w:ascii="Century Gothic" w:hAnsi="Century Gothic"/>
          <w:sz w:val="28"/>
          <w:szCs w:val="28"/>
        </w:rPr>
        <w:t>109; 122 e 135</w:t>
      </w:r>
      <w:r w:rsidR="00C45B52" w:rsidRPr="007D7EDF">
        <w:rPr>
          <w:rFonts w:ascii="Century Gothic" w:hAnsi="Century Gothic"/>
          <w:sz w:val="28"/>
          <w:szCs w:val="28"/>
        </w:rPr>
        <w:t xml:space="preserve"> – Manutenção da Educação Básica</w:t>
      </w:r>
      <w:r w:rsidR="00BB4515">
        <w:rPr>
          <w:rFonts w:ascii="Century Gothic" w:hAnsi="Century Gothic"/>
          <w:sz w:val="28"/>
          <w:szCs w:val="28"/>
        </w:rPr>
        <w:t xml:space="preserve"> </w:t>
      </w:r>
      <w:r w:rsidR="00C45B52" w:rsidRPr="007D7EDF">
        <w:rPr>
          <w:rFonts w:ascii="Century Gothic" w:hAnsi="Century Gothic"/>
          <w:sz w:val="28"/>
          <w:szCs w:val="28"/>
        </w:rPr>
        <w:t>relativas ao orçamento</w:t>
      </w:r>
      <w:r w:rsidR="00DF3AD5" w:rsidRPr="007D7EDF">
        <w:rPr>
          <w:rFonts w:ascii="Century Gothic" w:hAnsi="Century Gothic"/>
          <w:sz w:val="28"/>
          <w:szCs w:val="28"/>
        </w:rPr>
        <w:t xml:space="preserve"> de </w:t>
      </w:r>
      <w:r w:rsidR="004A48A0" w:rsidRPr="007D7EDF">
        <w:rPr>
          <w:rFonts w:ascii="Century Gothic" w:hAnsi="Century Gothic"/>
          <w:sz w:val="28"/>
          <w:szCs w:val="28"/>
        </w:rPr>
        <w:t>2017</w:t>
      </w:r>
      <w:r w:rsidRPr="007D7EDF">
        <w:rPr>
          <w:rFonts w:ascii="Century Gothic" w:hAnsi="Century Gothic"/>
          <w:sz w:val="28"/>
          <w:szCs w:val="28"/>
        </w:rPr>
        <w:t xml:space="preserve"> da Prefeitura Municipal de </w:t>
      </w:r>
      <w:r w:rsidR="004A48A0" w:rsidRPr="007D7EDF">
        <w:rPr>
          <w:rFonts w:ascii="Century Gothic" w:hAnsi="Century Gothic"/>
          <w:sz w:val="28"/>
          <w:szCs w:val="28"/>
        </w:rPr>
        <w:t>Pirajuí</w:t>
      </w:r>
      <w:r w:rsidRPr="007D7EDF">
        <w:rPr>
          <w:rFonts w:ascii="Century Gothic" w:hAnsi="Century Gothic"/>
          <w:sz w:val="28"/>
          <w:szCs w:val="28"/>
        </w:rPr>
        <w:t>.</w:t>
      </w:r>
    </w:p>
    <w:p w:rsidR="004D693A" w:rsidRPr="007D7EDF" w:rsidRDefault="004D693A" w:rsidP="00D3544B">
      <w:pPr>
        <w:jc w:val="both"/>
        <w:rPr>
          <w:rFonts w:ascii="Century Gothic" w:hAnsi="Century Gothic"/>
          <w:sz w:val="28"/>
          <w:szCs w:val="28"/>
        </w:rPr>
      </w:pPr>
    </w:p>
    <w:p w:rsidR="004D693A" w:rsidRPr="007D7EDF" w:rsidRDefault="004D693A" w:rsidP="00D3544B">
      <w:pPr>
        <w:jc w:val="both"/>
        <w:rPr>
          <w:rFonts w:ascii="Century Gothic" w:hAnsi="Century Gothic"/>
          <w:sz w:val="28"/>
          <w:szCs w:val="28"/>
        </w:rPr>
      </w:pPr>
      <w:r w:rsidRPr="007D7EDF">
        <w:rPr>
          <w:rFonts w:ascii="Century Gothic" w:hAnsi="Century Gothic" w:cs="Arial"/>
          <w:b/>
          <w:sz w:val="28"/>
          <w:szCs w:val="28"/>
        </w:rPr>
        <w:t>QUARTA (DO PAGAMENTO)</w:t>
      </w:r>
      <w:r w:rsidRPr="007D7EDF">
        <w:rPr>
          <w:rFonts w:ascii="Century Gothic" w:hAnsi="Century Gothic" w:cs="Arial"/>
          <w:sz w:val="28"/>
          <w:szCs w:val="28"/>
        </w:rPr>
        <w:t xml:space="preserve"> – </w:t>
      </w:r>
      <w:r w:rsidR="00DF3AD5" w:rsidRPr="007D7EDF">
        <w:rPr>
          <w:rFonts w:ascii="Century Gothic" w:hAnsi="Century Gothic"/>
          <w:kern w:val="24"/>
          <w:sz w:val="28"/>
          <w:szCs w:val="28"/>
        </w:rPr>
        <w:t xml:space="preserve">O (s) pagamento (s) será (ão) efetuado (s) pela Tesouraria da </w:t>
      </w:r>
      <w:r w:rsidR="00DF3AD5" w:rsidRPr="007D7EDF">
        <w:rPr>
          <w:rFonts w:ascii="Century Gothic" w:hAnsi="Century Gothic"/>
          <w:b/>
          <w:kern w:val="24"/>
          <w:sz w:val="28"/>
          <w:szCs w:val="28"/>
        </w:rPr>
        <w:t>CONTRATANTE</w:t>
      </w:r>
      <w:r w:rsidR="00DF3AD5" w:rsidRPr="007D7EDF">
        <w:rPr>
          <w:rFonts w:ascii="Century Gothic" w:hAnsi="Century Gothic"/>
          <w:kern w:val="24"/>
          <w:sz w:val="28"/>
          <w:szCs w:val="28"/>
        </w:rPr>
        <w:t xml:space="preserve">, devendo a </w:t>
      </w:r>
      <w:r w:rsidR="00DF3AD5" w:rsidRPr="007D7EDF">
        <w:rPr>
          <w:rFonts w:ascii="Century Gothic" w:hAnsi="Century Gothic"/>
          <w:b/>
          <w:kern w:val="24"/>
          <w:sz w:val="28"/>
          <w:szCs w:val="28"/>
        </w:rPr>
        <w:t>CONTRATADA</w:t>
      </w:r>
      <w:r w:rsidR="00DF3AD5" w:rsidRPr="007D7EDF">
        <w:rPr>
          <w:rFonts w:ascii="Century Gothic" w:hAnsi="Century Gothic"/>
          <w:kern w:val="24"/>
          <w:sz w:val="28"/>
          <w:szCs w:val="28"/>
        </w:rPr>
        <w:t xml:space="preserve"> providenciar a indicação </w:t>
      </w:r>
      <w:r w:rsidR="003E234A" w:rsidRPr="007D7EDF">
        <w:rPr>
          <w:rFonts w:ascii="Century Gothic" w:hAnsi="Century Gothic"/>
          <w:kern w:val="24"/>
          <w:sz w:val="28"/>
          <w:szCs w:val="28"/>
        </w:rPr>
        <w:t>das informações necessárias</w:t>
      </w:r>
      <w:r w:rsidR="00DF3AD5" w:rsidRPr="007D7EDF">
        <w:rPr>
          <w:rFonts w:ascii="Century Gothic" w:hAnsi="Century Gothic"/>
          <w:kern w:val="24"/>
          <w:sz w:val="28"/>
          <w:szCs w:val="28"/>
        </w:rPr>
        <w:t>.</w:t>
      </w:r>
    </w:p>
    <w:p w:rsidR="004D693A" w:rsidRPr="007D7EDF" w:rsidRDefault="004D693A" w:rsidP="00D3544B">
      <w:pPr>
        <w:pStyle w:val="Corpodetexto"/>
        <w:rPr>
          <w:rFonts w:ascii="Century Gothic" w:hAnsi="Century Gothic" w:cs="Arial"/>
          <w:sz w:val="28"/>
          <w:szCs w:val="28"/>
        </w:rPr>
      </w:pPr>
    </w:p>
    <w:p w:rsidR="00AC63A6" w:rsidRPr="007D7EDF" w:rsidRDefault="00FC0D7E" w:rsidP="00D3544B">
      <w:pPr>
        <w:autoSpaceDE w:val="0"/>
        <w:autoSpaceDN w:val="0"/>
        <w:adjustRightInd w:val="0"/>
        <w:jc w:val="both"/>
        <w:rPr>
          <w:rFonts w:ascii="Century Gothic" w:hAnsi="Century Gothic"/>
          <w:sz w:val="28"/>
          <w:szCs w:val="28"/>
        </w:rPr>
      </w:pPr>
      <w:r w:rsidRPr="007D7EDF">
        <w:rPr>
          <w:rFonts w:ascii="Century Gothic" w:hAnsi="Century Gothic"/>
          <w:b/>
          <w:sz w:val="28"/>
          <w:szCs w:val="28"/>
        </w:rPr>
        <w:t xml:space="preserve">PARÁGRAFO PRIMEIRO - </w:t>
      </w:r>
      <w:r w:rsidR="00AC63A6" w:rsidRPr="007D7EDF">
        <w:rPr>
          <w:rFonts w:ascii="Century Gothic" w:hAnsi="Century Gothic"/>
          <w:sz w:val="28"/>
          <w:szCs w:val="28"/>
        </w:rPr>
        <w:t>A licitante vencedora deverá emitir na data da entrega dos materiais a nota fiscal referente à totalidade do material entregue</w:t>
      </w:r>
      <w:r w:rsidR="00C45B52" w:rsidRPr="007D7EDF">
        <w:rPr>
          <w:rFonts w:ascii="Century Gothic" w:hAnsi="Century Gothic"/>
          <w:sz w:val="28"/>
          <w:szCs w:val="28"/>
        </w:rPr>
        <w:t xml:space="preserve"> e correspondentes serviços prestados</w:t>
      </w:r>
      <w:r w:rsidR="00AC63A6" w:rsidRPr="007D7EDF">
        <w:rPr>
          <w:rFonts w:ascii="Century Gothic" w:hAnsi="Century Gothic"/>
          <w:sz w:val="28"/>
          <w:szCs w:val="28"/>
        </w:rPr>
        <w:t>.</w:t>
      </w:r>
    </w:p>
    <w:p w:rsidR="00AC63A6" w:rsidRPr="007D7EDF" w:rsidRDefault="00FC0D7E" w:rsidP="00D3544B">
      <w:pPr>
        <w:autoSpaceDE w:val="0"/>
        <w:autoSpaceDN w:val="0"/>
        <w:adjustRightInd w:val="0"/>
        <w:jc w:val="both"/>
        <w:rPr>
          <w:rFonts w:ascii="Century Gothic" w:hAnsi="Century Gothic"/>
          <w:sz w:val="28"/>
          <w:szCs w:val="28"/>
        </w:rPr>
      </w:pPr>
      <w:r w:rsidRPr="007D7EDF">
        <w:rPr>
          <w:rFonts w:ascii="Century Gothic" w:hAnsi="Century Gothic"/>
          <w:b/>
          <w:sz w:val="28"/>
          <w:szCs w:val="28"/>
        </w:rPr>
        <w:lastRenderedPageBreak/>
        <w:t xml:space="preserve">PARÁGRAFO SEGUNDO - </w:t>
      </w:r>
      <w:r w:rsidR="00AC63A6" w:rsidRPr="007D7EDF">
        <w:rPr>
          <w:rFonts w:ascii="Century Gothic" w:hAnsi="Century Gothic"/>
          <w:sz w:val="28"/>
          <w:szCs w:val="28"/>
        </w:rPr>
        <w:t xml:space="preserve">Pelo fornecimento do objeto, a Prefeitura efetuará o pagamento </w:t>
      </w:r>
      <w:r w:rsidR="003E234A" w:rsidRPr="007D7EDF">
        <w:rPr>
          <w:rFonts w:ascii="Century Gothic" w:hAnsi="Century Gothic"/>
          <w:sz w:val="28"/>
          <w:szCs w:val="28"/>
        </w:rPr>
        <w:t>em até 10 (dez) dias</w:t>
      </w:r>
      <w:r w:rsidR="00AC63A6" w:rsidRPr="007D7EDF">
        <w:rPr>
          <w:rFonts w:ascii="Century Gothic" w:hAnsi="Century Gothic"/>
          <w:sz w:val="28"/>
          <w:szCs w:val="28"/>
        </w:rPr>
        <w:t xml:space="preserve"> da entrega da nota fiscal, aceita pelo preposto do Município.</w:t>
      </w:r>
    </w:p>
    <w:p w:rsidR="00AC63A6" w:rsidRPr="007D7EDF" w:rsidRDefault="00AC63A6" w:rsidP="00D3544B">
      <w:pPr>
        <w:autoSpaceDE w:val="0"/>
        <w:autoSpaceDN w:val="0"/>
        <w:adjustRightInd w:val="0"/>
        <w:jc w:val="both"/>
        <w:rPr>
          <w:rFonts w:ascii="Century Gothic" w:hAnsi="Century Gothic" w:cs="Arial"/>
          <w:sz w:val="28"/>
          <w:szCs w:val="28"/>
        </w:rPr>
      </w:pPr>
    </w:p>
    <w:p w:rsidR="00AC63A6" w:rsidRPr="007D7EDF" w:rsidRDefault="00FC0D7E" w:rsidP="00D3544B">
      <w:pPr>
        <w:autoSpaceDE w:val="0"/>
        <w:autoSpaceDN w:val="0"/>
        <w:adjustRightInd w:val="0"/>
        <w:jc w:val="both"/>
        <w:rPr>
          <w:rFonts w:ascii="Century Gothic" w:hAnsi="Century Gothic"/>
          <w:sz w:val="28"/>
          <w:szCs w:val="28"/>
        </w:rPr>
      </w:pPr>
      <w:r w:rsidRPr="007D7EDF">
        <w:rPr>
          <w:rFonts w:ascii="Century Gothic" w:hAnsi="Century Gothic"/>
          <w:b/>
          <w:sz w:val="28"/>
          <w:szCs w:val="28"/>
        </w:rPr>
        <w:t xml:space="preserve">PARÁGRAFO TERCEIRO - </w:t>
      </w:r>
      <w:r w:rsidR="00AC63A6" w:rsidRPr="007D7EDF">
        <w:rPr>
          <w:rFonts w:ascii="Century Gothic" w:hAnsi="Century Gothic"/>
          <w:sz w:val="28"/>
          <w:szCs w:val="28"/>
        </w:rPr>
        <w:t xml:space="preserve">Em sendo constatadas falhas ou irregularidades nos materiais, os pagamentos serão sustados até o cumprimento da obrigação assumida, sem prejuízo das sanções previstas </w:t>
      </w:r>
      <w:r w:rsidR="00061FCE" w:rsidRPr="007D7EDF">
        <w:rPr>
          <w:rFonts w:ascii="Century Gothic" w:hAnsi="Century Gothic"/>
          <w:sz w:val="28"/>
          <w:szCs w:val="28"/>
        </w:rPr>
        <w:t>na licitação que originou este contrato</w:t>
      </w:r>
      <w:r w:rsidR="00AC63A6" w:rsidRPr="007D7EDF">
        <w:rPr>
          <w:rFonts w:ascii="Century Gothic" w:hAnsi="Century Gothic"/>
          <w:sz w:val="28"/>
          <w:szCs w:val="28"/>
        </w:rPr>
        <w:t>.</w:t>
      </w:r>
    </w:p>
    <w:p w:rsidR="00AC63A6" w:rsidRPr="007D7EDF" w:rsidRDefault="00AC63A6" w:rsidP="00D3544B">
      <w:pPr>
        <w:autoSpaceDE w:val="0"/>
        <w:autoSpaceDN w:val="0"/>
        <w:adjustRightInd w:val="0"/>
        <w:jc w:val="both"/>
        <w:rPr>
          <w:rFonts w:ascii="Century Gothic" w:hAnsi="Century Gothic" w:cs="Arial"/>
          <w:sz w:val="28"/>
          <w:szCs w:val="28"/>
        </w:rPr>
      </w:pPr>
    </w:p>
    <w:p w:rsidR="00AC63A6" w:rsidRPr="007D7EDF" w:rsidRDefault="00FC0D7E" w:rsidP="00D3544B">
      <w:pPr>
        <w:autoSpaceDE w:val="0"/>
        <w:autoSpaceDN w:val="0"/>
        <w:adjustRightInd w:val="0"/>
        <w:jc w:val="both"/>
        <w:rPr>
          <w:rFonts w:ascii="Century Gothic" w:hAnsi="Century Gothic"/>
          <w:sz w:val="28"/>
          <w:szCs w:val="28"/>
        </w:rPr>
      </w:pPr>
      <w:r w:rsidRPr="007D7EDF">
        <w:rPr>
          <w:rFonts w:ascii="Century Gothic" w:hAnsi="Century Gothic"/>
          <w:b/>
          <w:sz w:val="28"/>
          <w:szCs w:val="28"/>
        </w:rPr>
        <w:t xml:space="preserve">PARÁGRAFO QUARTO - </w:t>
      </w:r>
      <w:r w:rsidR="002550F6" w:rsidRPr="007D7EDF">
        <w:rPr>
          <w:rFonts w:ascii="Century Gothic" w:hAnsi="Century Gothic"/>
          <w:sz w:val="28"/>
          <w:szCs w:val="28"/>
        </w:rPr>
        <w:t>Em caso de atraso nos pagamentos, os valores serão atualizados na conformidade da variação do IGPM, da FGV</w:t>
      </w:r>
      <w:r w:rsidR="00AC63A6" w:rsidRPr="007D7EDF">
        <w:rPr>
          <w:rFonts w:ascii="Century Gothic" w:hAnsi="Century Gothic"/>
          <w:sz w:val="28"/>
          <w:szCs w:val="28"/>
        </w:rPr>
        <w:t>.</w:t>
      </w:r>
    </w:p>
    <w:p w:rsidR="00AC63A6" w:rsidRPr="007D7EDF" w:rsidRDefault="00AC63A6" w:rsidP="00D3544B">
      <w:pPr>
        <w:pStyle w:val="Corpodetexto"/>
        <w:rPr>
          <w:rFonts w:ascii="Century Gothic" w:hAnsi="Century Gothic" w:cs="Arial"/>
          <w:sz w:val="28"/>
          <w:szCs w:val="28"/>
        </w:rPr>
      </w:pPr>
    </w:p>
    <w:p w:rsidR="004D693A" w:rsidRPr="007D7EDF" w:rsidRDefault="004D693A" w:rsidP="00D3544B">
      <w:pPr>
        <w:jc w:val="both"/>
        <w:rPr>
          <w:rFonts w:ascii="Century Gothic" w:hAnsi="Century Gothic"/>
          <w:sz w:val="28"/>
          <w:szCs w:val="28"/>
        </w:rPr>
      </w:pPr>
      <w:r w:rsidRPr="007D7EDF">
        <w:rPr>
          <w:rFonts w:ascii="Century Gothic" w:hAnsi="Century Gothic"/>
          <w:b/>
          <w:sz w:val="28"/>
          <w:szCs w:val="28"/>
        </w:rPr>
        <w:t>QUINTA (DO PRAZO)</w:t>
      </w:r>
      <w:r w:rsidRPr="007D7EDF">
        <w:rPr>
          <w:rFonts w:ascii="Century Gothic" w:hAnsi="Century Gothic"/>
          <w:sz w:val="28"/>
          <w:szCs w:val="28"/>
        </w:rPr>
        <w:t xml:space="preserve"> – O prazo do presente contrato será 12 (doze) meses, contados da sua assinatura, prorrogável na forma do art. 57, incis</w:t>
      </w:r>
      <w:r w:rsidR="00181728" w:rsidRPr="007D7EDF">
        <w:rPr>
          <w:rFonts w:ascii="Century Gothic" w:hAnsi="Century Gothic"/>
          <w:sz w:val="28"/>
          <w:szCs w:val="28"/>
        </w:rPr>
        <w:t>o II da Lei Federal nº 8.666/93</w:t>
      </w:r>
      <w:r w:rsidR="0018146A" w:rsidRPr="007D7EDF">
        <w:rPr>
          <w:rFonts w:ascii="Century Gothic" w:hAnsi="Century Gothic"/>
          <w:sz w:val="28"/>
          <w:szCs w:val="28"/>
        </w:rPr>
        <w:t>, por até 60 (sessenta) meses, a critério de ambas as partes, com vistas a obtenção de preços e condições vantajosas para a Administração</w:t>
      </w:r>
      <w:r w:rsidR="00181728" w:rsidRPr="007D7EDF">
        <w:rPr>
          <w:rFonts w:ascii="Century Gothic" w:hAnsi="Century Gothic"/>
          <w:sz w:val="28"/>
          <w:szCs w:val="28"/>
        </w:rPr>
        <w:t>.</w:t>
      </w:r>
    </w:p>
    <w:p w:rsidR="00181728" w:rsidRPr="007D7EDF" w:rsidRDefault="00181728" w:rsidP="00D3544B">
      <w:pPr>
        <w:jc w:val="both"/>
        <w:rPr>
          <w:rFonts w:ascii="Century Gothic" w:hAnsi="Century Gothic"/>
          <w:sz w:val="28"/>
          <w:szCs w:val="28"/>
        </w:rPr>
      </w:pPr>
    </w:p>
    <w:p w:rsidR="00181728" w:rsidRPr="007D7EDF" w:rsidRDefault="00181728" w:rsidP="00D3544B">
      <w:pPr>
        <w:jc w:val="both"/>
        <w:rPr>
          <w:rFonts w:ascii="Century Gothic" w:hAnsi="Century Gothic"/>
          <w:sz w:val="28"/>
          <w:szCs w:val="28"/>
        </w:rPr>
      </w:pPr>
      <w:r w:rsidRPr="007D7EDF">
        <w:rPr>
          <w:rFonts w:ascii="Century Gothic" w:hAnsi="Century Gothic"/>
          <w:b/>
          <w:sz w:val="28"/>
          <w:szCs w:val="28"/>
        </w:rPr>
        <w:t xml:space="preserve">PARÁGRAFO PRIMEIRO – </w:t>
      </w:r>
      <w:r w:rsidR="0018146A" w:rsidRPr="007D7EDF">
        <w:rPr>
          <w:rFonts w:ascii="Century Gothic" w:hAnsi="Century Gothic"/>
          <w:sz w:val="28"/>
          <w:szCs w:val="28"/>
        </w:rPr>
        <w:t>Os preços ofertados pela CONTRATADA somente serão reajustados em periodicidade anual, a contar da data da assinatura do contrato, utilizando-se o IGPM, publicado pela Fundação Getúlio Vargas</w:t>
      </w:r>
      <w:r w:rsidRPr="007D7EDF">
        <w:rPr>
          <w:rFonts w:ascii="Century Gothic" w:hAnsi="Century Gothic"/>
          <w:sz w:val="28"/>
          <w:szCs w:val="28"/>
        </w:rPr>
        <w:t>.</w:t>
      </w:r>
    </w:p>
    <w:p w:rsidR="004D693A" w:rsidRPr="007D7EDF" w:rsidRDefault="004D693A" w:rsidP="00D3544B">
      <w:pPr>
        <w:rPr>
          <w:rFonts w:ascii="Century Gothic" w:hAnsi="Century Gothic"/>
          <w:sz w:val="28"/>
          <w:szCs w:val="28"/>
        </w:rPr>
      </w:pPr>
    </w:p>
    <w:p w:rsidR="004D693A" w:rsidRPr="007D7EDF" w:rsidRDefault="004D693A" w:rsidP="00D3544B">
      <w:pPr>
        <w:jc w:val="both"/>
        <w:rPr>
          <w:rFonts w:ascii="Century Gothic" w:hAnsi="Century Gothic"/>
          <w:sz w:val="28"/>
          <w:szCs w:val="28"/>
        </w:rPr>
      </w:pPr>
      <w:r w:rsidRPr="007D7EDF">
        <w:rPr>
          <w:rFonts w:ascii="Century Gothic" w:hAnsi="Century Gothic"/>
          <w:b/>
          <w:sz w:val="28"/>
          <w:szCs w:val="28"/>
        </w:rPr>
        <w:t>SEXTA (DAS OBRIGAÇÕES)</w:t>
      </w:r>
      <w:r w:rsidRPr="007D7EDF">
        <w:rPr>
          <w:rFonts w:ascii="Century Gothic" w:hAnsi="Century Gothic"/>
          <w:sz w:val="28"/>
          <w:szCs w:val="28"/>
        </w:rPr>
        <w:t xml:space="preserve"> – São obrigações da CONTRATADA: Cumprir rigorosamente com o conteúdo </w:t>
      </w:r>
      <w:r w:rsidR="004F7138" w:rsidRPr="007D7EDF">
        <w:rPr>
          <w:rFonts w:ascii="Century Gothic" w:hAnsi="Century Gothic"/>
          <w:sz w:val="28"/>
          <w:szCs w:val="28"/>
        </w:rPr>
        <w:t>dos projetos</w:t>
      </w:r>
      <w:r w:rsidRPr="007D7EDF">
        <w:rPr>
          <w:rFonts w:ascii="Century Gothic" w:hAnsi="Century Gothic"/>
          <w:sz w:val="28"/>
          <w:szCs w:val="28"/>
        </w:rPr>
        <w:t xml:space="preserve"> apresent</w:t>
      </w:r>
      <w:r w:rsidR="004F7138" w:rsidRPr="007D7EDF">
        <w:rPr>
          <w:rFonts w:ascii="Century Gothic" w:hAnsi="Century Gothic"/>
          <w:sz w:val="28"/>
          <w:szCs w:val="28"/>
        </w:rPr>
        <w:t>ado</w:t>
      </w:r>
      <w:r w:rsidRPr="007D7EDF">
        <w:rPr>
          <w:rFonts w:ascii="Century Gothic" w:hAnsi="Century Gothic"/>
          <w:sz w:val="28"/>
          <w:szCs w:val="28"/>
        </w:rPr>
        <w:t>s na Proposta Técnica; Entregar o material didático dos alunos e ma</w:t>
      </w:r>
      <w:r w:rsidR="00CC4B99" w:rsidRPr="007D7EDF">
        <w:rPr>
          <w:rFonts w:ascii="Century Gothic" w:hAnsi="Century Gothic"/>
          <w:sz w:val="28"/>
          <w:szCs w:val="28"/>
        </w:rPr>
        <w:t xml:space="preserve">terial de apoio aos docentes e </w:t>
      </w:r>
      <w:r w:rsidRPr="007D7EDF">
        <w:rPr>
          <w:rFonts w:ascii="Century Gothic" w:hAnsi="Century Gothic"/>
          <w:sz w:val="28"/>
          <w:szCs w:val="28"/>
        </w:rPr>
        <w:t xml:space="preserve">prestar assessoria </w:t>
      </w:r>
      <w:r w:rsidR="00CC4B99" w:rsidRPr="007D7EDF">
        <w:rPr>
          <w:rFonts w:ascii="Century Gothic" w:hAnsi="Century Gothic"/>
          <w:sz w:val="28"/>
          <w:szCs w:val="28"/>
        </w:rPr>
        <w:t>pedagógica</w:t>
      </w:r>
      <w:r w:rsidRPr="007D7EDF">
        <w:rPr>
          <w:rFonts w:ascii="Century Gothic" w:hAnsi="Century Gothic"/>
          <w:sz w:val="28"/>
          <w:szCs w:val="28"/>
        </w:rPr>
        <w:t xml:space="preserve"> nos termos do ANEXO I – Especificações do Objeto; Disponibilizar o material didático dos alunos e material de apoio aos docentes antes do início de cada bimestre letivo, o qual deverá ser solicitado p</w:t>
      </w:r>
      <w:r w:rsidR="00CC4B99" w:rsidRPr="007D7EDF">
        <w:rPr>
          <w:rFonts w:ascii="Century Gothic" w:hAnsi="Century Gothic"/>
          <w:sz w:val="28"/>
          <w:szCs w:val="28"/>
        </w:rPr>
        <w:t>ela CONTRATANTE em até 2</w:t>
      </w:r>
      <w:r w:rsidRPr="007D7EDF">
        <w:rPr>
          <w:rFonts w:ascii="Century Gothic" w:hAnsi="Century Gothic"/>
          <w:sz w:val="28"/>
          <w:szCs w:val="28"/>
        </w:rPr>
        <w:t>0 (</w:t>
      </w:r>
      <w:r w:rsidR="00CC4B99" w:rsidRPr="007D7EDF">
        <w:rPr>
          <w:rFonts w:ascii="Century Gothic" w:hAnsi="Century Gothic"/>
          <w:sz w:val="28"/>
          <w:szCs w:val="28"/>
        </w:rPr>
        <w:t>vinte</w:t>
      </w:r>
      <w:r w:rsidRPr="007D7EDF">
        <w:rPr>
          <w:rFonts w:ascii="Century Gothic" w:hAnsi="Century Gothic"/>
          <w:sz w:val="28"/>
          <w:szCs w:val="28"/>
        </w:rPr>
        <w:t xml:space="preserve">) dias </w:t>
      </w:r>
      <w:r w:rsidR="00CC4B99" w:rsidRPr="007D7EDF">
        <w:rPr>
          <w:rFonts w:ascii="Century Gothic" w:hAnsi="Century Gothic"/>
          <w:sz w:val="28"/>
          <w:szCs w:val="28"/>
        </w:rPr>
        <w:t>do recebimento da Autorização de Fornecimento ou Ordem de Expedição, pela Contratante</w:t>
      </w:r>
      <w:r w:rsidRPr="007D7EDF">
        <w:rPr>
          <w:rFonts w:ascii="Century Gothic" w:hAnsi="Century Gothic"/>
          <w:sz w:val="28"/>
          <w:szCs w:val="28"/>
        </w:rPr>
        <w:t xml:space="preserve">; Cumprir com as cláusulas e especificações técnicas contidas no edital e anexos da </w:t>
      </w:r>
      <w:r w:rsidR="00963F10" w:rsidRPr="007D7EDF">
        <w:rPr>
          <w:rFonts w:ascii="Century Gothic" w:hAnsi="Century Gothic"/>
          <w:sz w:val="28"/>
          <w:szCs w:val="28"/>
        </w:rPr>
        <w:t>Tomada de Preços</w:t>
      </w:r>
      <w:r w:rsidRPr="007D7EDF">
        <w:rPr>
          <w:rFonts w:ascii="Century Gothic" w:hAnsi="Century Gothic"/>
          <w:sz w:val="28"/>
          <w:szCs w:val="28"/>
        </w:rPr>
        <w:t xml:space="preserve"> nº </w:t>
      </w:r>
      <w:r w:rsidR="004A48A0" w:rsidRPr="007D7EDF">
        <w:rPr>
          <w:rFonts w:ascii="Century Gothic" w:hAnsi="Century Gothic"/>
          <w:sz w:val="28"/>
          <w:szCs w:val="28"/>
        </w:rPr>
        <w:t>001</w:t>
      </w:r>
      <w:r w:rsidR="00896C63" w:rsidRPr="007D7EDF">
        <w:rPr>
          <w:rFonts w:ascii="Century Gothic" w:hAnsi="Century Gothic"/>
          <w:sz w:val="28"/>
          <w:szCs w:val="28"/>
        </w:rPr>
        <w:t>/</w:t>
      </w:r>
      <w:r w:rsidR="004A48A0" w:rsidRPr="007D7EDF">
        <w:rPr>
          <w:rFonts w:ascii="Century Gothic" w:hAnsi="Century Gothic"/>
          <w:sz w:val="28"/>
          <w:szCs w:val="28"/>
        </w:rPr>
        <w:t>2017</w:t>
      </w:r>
      <w:r w:rsidRPr="007D7EDF">
        <w:rPr>
          <w:rFonts w:ascii="Century Gothic" w:hAnsi="Century Gothic"/>
          <w:sz w:val="28"/>
          <w:szCs w:val="28"/>
        </w:rPr>
        <w:t>.</w:t>
      </w:r>
    </w:p>
    <w:p w:rsidR="004D693A" w:rsidRPr="007D7EDF" w:rsidRDefault="004D693A" w:rsidP="00D3544B">
      <w:pPr>
        <w:jc w:val="both"/>
        <w:rPr>
          <w:rFonts w:ascii="Century Gothic" w:hAnsi="Century Gothic"/>
          <w:sz w:val="28"/>
          <w:szCs w:val="28"/>
        </w:rPr>
      </w:pPr>
    </w:p>
    <w:p w:rsidR="006D37B8" w:rsidRPr="007D7EDF" w:rsidRDefault="004D693A" w:rsidP="00D3544B">
      <w:pPr>
        <w:jc w:val="both"/>
        <w:rPr>
          <w:rFonts w:ascii="Century Gothic" w:hAnsi="Century Gothic"/>
          <w:sz w:val="28"/>
          <w:szCs w:val="28"/>
        </w:rPr>
      </w:pPr>
      <w:r w:rsidRPr="007D7EDF">
        <w:rPr>
          <w:rFonts w:ascii="Century Gothic" w:hAnsi="Century Gothic"/>
          <w:b/>
          <w:sz w:val="28"/>
          <w:szCs w:val="28"/>
        </w:rPr>
        <w:lastRenderedPageBreak/>
        <w:t>SÉTIMA (DAS PENALIDADES)</w:t>
      </w:r>
      <w:r w:rsidRPr="007D7EDF">
        <w:rPr>
          <w:rFonts w:ascii="Century Gothic" w:hAnsi="Century Gothic"/>
          <w:sz w:val="28"/>
          <w:szCs w:val="28"/>
        </w:rPr>
        <w:t xml:space="preserve"> – À CONTRATADA, total ou parcialmente inadimplente, serão aplicadas as sanções previstas nos arts. 86 e 87 da Lei Federal nº 8.666/93, a saber: </w:t>
      </w:r>
    </w:p>
    <w:p w:rsidR="006D37B8" w:rsidRPr="007D7EDF" w:rsidRDefault="006D37B8" w:rsidP="00D3544B">
      <w:pPr>
        <w:jc w:val="both"/>
        <w:rPr>
          <w:rFonts w:ascii="Century Gothic" w:hAnsi="Century Gothic"/>
          <w:sz w:val="28"/>
          <w:szCs w:val="28"/>
        </w:rPr>
      </w:pPr>
    </w:p>
    <w:p w:rsidR="006D37B8" w:rsidRPr="007D7EDF" w:rsidRDefault="006D37B8" w:rsidP="00D3544B">
      <w:pPr>
        <w:autoSpaceDE w:val="0"/>
        <w:autoSpaceDN w:val="0"/>
        <w:adjustRightInd w:val="0"/>
        <w:jc w:val="both"/>
        <w:rPr>
          <w:rFonts w:ascii="Century Gothic" w:hAnsi="Century Gothic"/>
          <w:sz w:val="28"/>
          <w:szCs w:val="28"/>
        </w:rPr>
      </w:pPr>
      <w:r w:rsidRPr="007D7EDF">
        <w:rPr>
          <w:rFonts w:ascii="Century Gothic" w:hAnsi="Century Gothic"/>
          <w:sz w:val="28"/>
          <w:szCs w:val="28"/>
        </w:rPr>
        <w:t>a) advertência;</w:t>
      </w:r>
    </w:p>
    <w:p w:rsidR="006D37B8" w:rsidRPr="007D7EDF" w:rsidRDefault="006D37B8" w:rsidP="00D3544B">
      <w:pPr>
        <w:autoSpaceDE w:val="0"/>
        <w:autoSpaceDN w:val="0"/>
        <w:adjustRightInd w:val="0"/>
        <w:jc w:val="both"/>
        <w:rPr>
          <w:rFonts w:ascii="Century Gothic" w:hAnsi="Century Gothic"/>
          <w:sz w:val="28"/>
          <w:szCs w:val="28"/>
        </w:rPr>
      </w:pPr>
      <w:r w:rsidRPr="007D7EDF">
        <w:rPr>
          <w:rFonts w:ascii="Century Gothic" w:hAnsi="Century Gothic"/>
          <w:sz w:val="28"/>
          <w:szCs w:val="28"/>
        </w:rPr>
        <w:t>b) multa de 10% (dez por cento) sobre o valor total do contrato;</w:t>
      </w:r>
    </w:p>
    <w:p w:rsidR="006D37B8" w:rsidRPr="007D7EDF" w:rsidRDefault="006D37B8" w:rsidP="00D3544B">
      <w:pPr>
        <w:autoSpaceDE w:val="0"/>
        <w:autoSpaceDN w:val="0"/>
        <w:adjustRightInd w:val="0"/>
        <w:jc w:val="both"/>
        <w:rPr>
          <w:rFonts w:ascii="Century Gothic" w:hAnsi="Century Gothic"/>
          <w:sz w:val="28"/>
          <w:szCs w:val="28"/>
        </w:rPr>
      </w:pPr>
      <w:r w:rsidRPr="007D7EDF">
        <w:rPr>
          <w:rFonts w:ascii="Century Gothic" w:hAnsi="Century Gothic"/>
          <w:sz w:val="28"/>
          <w:szCs w:val="28"/>
        </w:rPr>
        <w:t xml:space="preserve">c) suspensão temporária de participação em licitação e impedimento de contratar com a Prefeitura Municipal de </w:t>
      </w:r>
      <w:r w:rsidR="004A48A0" w:rsidRPr="007D7EDF">
        <w:rPr>
          <w:rFonts w:ascii="Century Gothic" w:hAnsi="Century Gothic"/>
          <w:sz w:val="28"/>
          <w:szCs w:val="28"/>
        </w:rPr>
        <w:t xml:space="preserve">Pirajuí </w:t>
      </w:r>
      <w:r w:rsidRPr="007D7EDF">
        <w:rPr>
          <w:rFonts w:ascii="Century Gothic" w:hAnsi="Century Gothic"/>
          <w:sz w:val="28"/>
          <w:szCs w:val="28"/>
        </w:rPr>
        <w:t>pelo prazo de 02 (dois) anos consecutivos; e</w:t>
      </w:r>
    </w:p>
    <w:p w:rsidR="006D37B8" w:rsidRPr="007D7EDF" w:rsidRDefault="006D37B8" w:rsidP="00D3544B">
      <w:pPr>
        <w:autoSpaceDE w:val="0"/>
        <w:autoSpaceDN w:val="0"/>
        <w:adjustRightInd w:val="0"/>
        <w:jc w:val="both"/>
        <w:rPr>
          <w:rFonts w:ascii="Century Gothic" w:hAnsi="Century Gothic"/>
          <w:sz w:val="28"/>
          <w:szCs w:val="28"/>
        </w:rPr>
      </w:pPr>
      <w:r w:rsidRPr="007D7EDF">
        <w:rPr>
          <w:rFonts w:ascii="Century Gothic" w:hAnsi="Century Gothic"/>
          <w:sz w:val="28"/>
          <w:szCs w:val="28"/>
        </w:rPr>
        <w:t xml:space="preserve">d) declaração de inidoneidade para licitar ou contratar com a Prefeitura Municipal de </w:t>
      </w:r>
      <w:r w:rsidR="004A48A0" w:rsidRPr="007D7EDF">
        <w:rPr>
          <w:rFonts w:ascii="Century Gothic" w:hAnsi="Century Gothic"/>
          <w:sz w:val="28"/>
          <w:szCs w:val="28"/>
        </w:rPr>
        <w:t>Pirajuí</w:t>
      </w:r>
      <w:r w:rsidRPr="007D7EDF">
        <w:rPr>
          <w:rFonts w:ascii="Century Gothic" w:hAnsi="Century Gothic"/>
          <w:sz w:val="28"/>
          <w:szCs w:val="28"/>
        </w:rPr>
        <w:t>, enquanto perdurarem os motivos determinantes da punição, ou até que seja promovida a sua reabilitação perante esta Prefeitura Municipal, após decorrido o prazo de 02 (dois) anos.</w:t>
      </w:r>
    </w:p>
    <w:p w:rsidR="004D693A" w:rsidRPr="007D7EDF" w:rsidRDefault="004D693A" w:rsidP="00D3544B">
      <w:pPr>
        <w:jc w:val="both"/>
        <w:rPr>
          <w:rFonts w:ascii="Century Gothic" w:hAnsi="Century Gothic"/>
          <w:sz w:val="28"/>
          <w:szCs w:val="28"/>
        </w:rPr>
      </w:pPr>
    </w:p>
    <w:p w:rsidR="004D693A" w:rsidRPr="007D7EDF" w:rsidRDefault="004D693A" w:rsidP="00D3544B">
      <w:pPr>
        <w:jc w:val="both"/>
        <w:rPr>
          <w:rFonts w:ascii="Century Gothic" w:hAnsi="Century Gothic"/>
          <w:sz w:val="28"/>
          <w:szCs w:val="28"/>
        </w:rPr>
      </w:pPr>
      <w:r w:rsidRPr="007D7EDF">
        <w:rPr>
          <w:rFonts w:ascii="Century Gothic" w:hAnsi="Century Gothic"/>
          <w:b/>
          <w:sz w:val="28"/>
          <w:szCs w:val="28"/>
        </w:rPr>
        <w:t>PARÁGRAFO PRIMEIRO</w:t>
      </w:r>
      <w:r w:rsidRPr="007D7EDF">
        <w:rPr>
          <w:rFonts w:ascii="Century Gothic" w:hAnsi="Century Gothic"/>
          <w:sz w:val="28"/>
          <w:szCs w:val="28"/>
        </w:rPr>
        <w:t xml:space="preserve"> – A penalidade de multa, estabelecida na alínea “b” desta cláusula, poderá ser aplicada de forma isolada ou cumulativamente com qualquer das demais, podendo ser descontada de eventuais créditos que tenha em face da CONTRATANTE.</w:t>
      </w:r>
    </w:p>
    <w:p w:rsidR="004D693A" w:rsidRPr="007D7EDF" w:rsidRDefault="004D693A" w:rsidP="00D3544B">
      <w:pPr>
        <w:jc w:val="both"/>
        <w:rPr>
          <w:rFonts w:ascii="Century Gothic" w:hAnsi="Century Gothic"/>
          <w:sz w:val="28"/>
          <w:szCs w:val="28"/>
        </w:rPr>
      </w:pPr>
    </w:p>
    <w:p w:rsidR="004D693A" w:rsidRPr="007D7EDF" w:rsidRDefault="004D693A" w:rsidP="00D3544B">
      <w:pPr>
        <w:jc w:val="both"/>
        <w:rPr>
          <w:rFonts w:ascii="Century Gothic" w:hAnsi="Century Gothic"/>
          <w:sz w:val="28"/>
          <w:szCs w:val="28"/>
        </w:rPr>
      </w:pPr>
      <w:r w:rsidRPr="007D7EDF">
        <w:rPr>
          <w:rFonts w:ascii="Century Gothic" w:hAnsi="Century Gothic"/>
          <w:b/>
          <w:sz w:val="28"/>
          <w:szCs w:val="28"/>
        </w:rPr>
        <w:t>PARÁGRAFO SEGUNDO</w:t>
      </w:r>
      <w:r w:rsidRPr="007D7EDF">
        <w:rPr>
          <w:rFonts w:ascii="Century Gothic" w:hAnsi="Century Gothic"/>
          <w:sz w:val="28"/>
          <w:szCs w:val="28"/>
        </w:rPr>
        <w:t xml:space="preserve"> – Ocorrendo atraso na execução por culpa da CONTRATADA, ser-lhe-á aplicada multa moratória de 1% (um por cento), por dia útil, sobre o valor da prestação em atraso, constituindo-se a mora independentemente de notificação ou interpelação.</w:t>
      </w:r>
    </w:p>
    <w:p w:rsidR="004D693A" w:rsidRPr="007D7EDF" w:rsidRDefault="004D693A" w:rsidP="00D3544B">
      <w:pPr>
        <w:jc w:val="both"/>
        <w:rPr>
          <w:rFonts w:ascii="Century Gothic" w:hAnsi="Century Gothic"/>
          <w:sz w:val="28"/>
          <w:szCs w:val="28"/>
        </w:rPr>
      </w:pPr>
    </w:p>
    <w:p w:rsidR="004D693A" w:rsidRPr="007D7EDF" w:rsidRDefault="004D693A" w:rsidP="00D3544B">
      <w:pPr>
        <w:jc w:val="both"/>
        <w:rPr>
          <w:rFonts w:ascii="Century Gothic" w:hAnsi="Century Gothic"/>
          <w:sz w:val="28"/>
          <w:szCs w:val="28"/>
        </w:rPr>
      </w:pPr>
      <w:r w:rsidRPr="007D7EDF">
        <w:rPr>
          <w:rFonts w:ascii="Century Gothic" w:hAnsi="Century Gothic"/>
          <w:b/>
          <w:sz w:val="28"/>
          <w:szCs w:val="28"/>
        </w:rPr>
        <w:t>PARÁGRAFO TERCEIRO</w:t>
      </w:r>
      <w:r w:rsidRPr="007D7EDF">
        <w:rPr>
          <w:rFonts w:ascii="Century Gothic" w:hAnsi="Century Gothic"/>
          <w:sz w:val="28"/>
          <w:szCs w:val="28"/>
        </w:rPr>
        <w:t xml:space="preserve"> – As multas previstas nesta cláusula não têm natureza compensatória e o seu pagamento não elide a responsabilidade da CONTRATADA por danos causados à CONTRATANTE.</w:t>
      </w:r>
    </w:p>
    <w:p w:rsidR="004D693A" w:rsidRPr="007D7EDF" w:rsidRDefault="004D693A" w:rsidP="00D3544B">
      <w:pPr>
        <w:jc w:val="both"/>
        <w:rPr>
          <w:rFonts w:ascii="Century Gothic" w:hAnsi="Century Gothic"/>
          <w:sz w:val="28"/>
          <w:szCs w:val="28"/>
        </w:rPr>
      </w:pPr>
    </w:p>
    <w:p w:rsidR="004D693A" w:rsidRPr="007D7EDF" w:rsidRDefault="004D693A" w:rsidP="00D3544B">
      <w:pPr>
        <w:jc w:val="both"/>
        <w:rPr>
          <w:rFonts w:ascii="Century Gothic" w:hAnsi="Century Gothic"/>
          <w:sz w:val="28"/>
          <w:szCs w:val="28"/>
        </w:rPr>
      </w:pPr>
      <w:r w:rsidRPr="007D7EDF">
        <w:rPr>
          <w:rFonts w:ascii="Century Gothic" w:hAnsi="Century Gothic"/>
          <w:b/>
          <w:sz w:val="28"/>
          <w:szCs w:val="28"/>
        </w:rPr>
        <w:t>OITAVA (DA RESCISÃO)</w:t>
      </w:r>
      <w:r w:rsidRPr="007D7EDF">
        <w:rPr>
          <w:rFonts w:ascii="Century Gothic" w:hAnsi="Century Gothic"/>
          <w:sz w:val="28"/>
          <w:szCs w:val="28"/>
        </w:rPr>
        <w:t xml:space="preserve"> – O presente contrato poderá ser rescindido nas hipóteses previstas no art. 78 da Lei Federal nº 8.666/93, com as </w:t>
      </w:r>
      <w:r w:rsidR="00A24B07" w:rsidRPr="007D7EDF">
        <w:rPr>
          <w:rFonts w:ascii="Century Gothic" w:hAnsi="Century Gothic"/>
          <w:sz w:val="28"/>
          <w:szCs w:val="28"/>
        </w:rPr>
        <w:t>consequências</w:t>
      </w:r>
      <w:r w:rsidRPr="007D7EDF">
        <w:rPr>
          <w:rFonts w:ascii="Century Gothic" w:hAnsi="Century Gothic"/>
          <w:sz w:val="28"/>
          <w:szCs w:val="28"/>
        </w:rPr>
        <w:t xml:space="preserve"> indicadas no art. 80, sem prejuízo das sanções previstas naquela Lei e no Edital.</w:t>
      </w:r>
    </w:p>
    <w:p w:rsidR="004D693A" w:rsidRPr="007D7EDF" w:rsidRDefault="004D693A" w:rsidP="00D3544B">
      <w:pPr>
        <w:jc w:val="both"/>
        <w:rPr>
          <w:rFonts w:ascii="Century Gothic" w:hAnsi="Century Gothic"/>
          <w:sz w:val="28"/>
          <w:szCs w:val="28"/>
        </w:rPr>
      </w:pPr>
    </w:p>
    <w:p w:rsidR="004D693A" w:rsidRPr="007D7EDF" w:rsidRDefault="004D693A" w:rsidP="00D3544B">
      <w:pPr>
        <w:jc w:val="both"/>
        <w:rPr>
          <w:rFonts w:ascii="Century Gothic" w:hAnsi="Century Gothic"/>
          <w:sz w:val="28"/>
          <w:szCs w:val="28"/>
        </w:rPr>
      </w:pPr>
      <w:r w:rsidRPr="007D7EDF">
        <w:rPr>
          <w:rFonts w:ascii="Century Gothic" w:hAnsi="Century Gothic"/>
          <w:b/>
          <w:sz w:val="28"/>
          <w:szCs w:val="28"/>
        </w:rPr>
        <w:lastRenderedPageBreak/>
        <w:t>PARÁGRAFO ÚNICO</w:t>
      </w:r>
      <w:r w:rsidRPr="007D7EDF">
        <w:rPr>
          <w:rFonts w:ascii="Century Gothic" w:hAnsi="Century Gothic"/>
          <w:sz w:val="28"/>
          <w:szCs w:val="28"/>
        </w:rPr>
        <w:t xml:space="preserve"> – Os casos de rescisão contratual serão formalmente motivados nos autos do Processo, assegurado o direito à prévia e ampla defesa.</w:t>
      </w:r>
    </w:p>
    <w:p w:rsidR="004D693A" w:rsidRPr="007D7EDF" w:rsidRDefault="004D693A" w:rsidP="00D3544B">
      <w:pPr>
        <w:jc w:val="both"/>
        <w:rPr>
          <w:rFonts w:ascii="Century Gothic" w:hAnsi="Century Gothic"/>
          <w:sz w:val="28"/>
          <w:szCs w:val="28"/>
        </w:rPr>
      </w:pPr>
    </w:p>
    <w:p w:rsidR="004D693A" w:rsidRPr="007D7EDF" w:rsidRDefault="004D693A" w:rsidP="00D3544B">
      <w:pPr>
        <w:jc w:val="both"/>
        <w:rPr>
          <w:rFonts w:ascii="Century Gothic" w:hAnsi="Century Gothic"/>
          <w:sz w:val="28"/>
          <w:szCs w:val="28"/>
        </w:rPr>
      </w:pPr>
      <w:r w:rsidRPr="007D7EDF">
        <w:rPr>
          <w:rFonts w:ascii="Century Gothic" w:hAnsi="Century Gothic"/>
          <w:b/>
          <w:sz w:val="28"/>
          <w:szCs w:val="28"/>
        </w:rPr>
        <w:t>NONA (DA CESSÃO OU DA TRANSFERÊNCIA)</w:t>
      </w:r>
      <w:r w:rsidRPr="007D7EDF">
        <w:rPr>
          <w:rFonts w:ascii="Century Gothic" w:hAnsi="Century Gothic"/>
          <w:sz w:val="28"/>
          <w:szCs w:val="28"/>
        </w:rPr>
        <w:t xml:space="preserve"> – O present</w:t>
      </w:r>
      <w:r w:rsidR="00B11E4D" w:rsidRPr="007D7EDF">
        <w:rPr>
          <w:rFonts w:ascii="Century Gothic" w:hAnsi="Century Gothic"/>
          <w:sz w:val="28"/>
          <w:szCs w:val="28"/>
        </w:rPr>
        <w:t>e contrato não poderá ser objet</w:t>
      </w:r>
      <w:r w:rsidRPr="007D7EDF">
        <w:rPr>
          <w:rFonts w:ascii="Century Gothic" w:hAnsi="Century Gothic"/>
          <w:sz w:val="28"/>
          <w:szCs w:val="28"/>
        </w:rPr>
        <w:t>o de cessão, subcontratação ou transferência, no todo ou em parte.</w:t>
      </w:r>
    </w:p>
    <w:p w:rsidR="004D693A" w:rsidRPr="007D7EDF" w:rsidRDefault="004D693A" w:rsidP="00D3544B">
      <w:pPr>
        <w:jc w:val="both"/>
        <w:rPr>
          <w:rFonts w:ascii="Century Gothic" w:hAnsi="Century Gothic"/>
          <w:sz w:val="28"/>
          <w:szCs w:val="28"/>
        </w:rPr>
      </w:pPr>
    </w:p>
    <w:p w:rsidR="004D693A" w:rsidRPr="007D7EDF" w:rsidRDefault="004D693A" w:rsidP="00D3544B">
      <w:pPr>
        <w:jc w:val="both"/>
        <w:rPr>
          <w:rFonts w:ascii="Century Gothic" w:hAnsi="Century Gothic"/>
          <w:sz w:val="28"/>
          <w:szCs w:val="28"/>
        </w:rPr>
      </w:pPr>
      <w:r w:rsidRPr="007D7EDF">
        <w:rPr>
          <w:rFonts w:ascii="Century Gothic" w:hAnsi="Century Gothic"/>
          <w:b/>
          <w:sz w:val="28"/>
          <w:szCs w:val="28"/>
        </w:rPr>
        <w:t>DÉCIMA (DAS RESPONSABILIDADES)</w:t>
      </w:r>
      <w:r w:rsidRPr="007D7EDF">
        <w:rPr>
          <w:rFonts w:ascii="Century Gothic" w:hAnsi="Century Gothic"/>
          <w:sz w:val="28"/>
          <w:szCs w:val="28"/>
        </w:rPr>
        <w:t xml:space="preserve"> – A CONTRATADA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a CONTRATANTE ou a terceiros na execução deste contrato.</w:t>
      </w:r>
    </w:p>
    <w:p w:rsidR="004D693A" w:rsidRPr="007D7EDF" w:rsidRDefault="004D693A" w:rsidP="00D3544B">
      <w:pPr>
        <w:jc w:val="both"/>
        <w:rPr>
          <w:rFonts w:ascii="Century Gothic" w:hAnsi="Century Gothic"/>
          <w:sz w:val="28"/>
          <w:szCs w:val="28"/>
        </w:rPr>
      </w:pPr>
    </w:p>
    <w:p w:rsidR="004D693A" w:rsidRPr="007D7EDF" w:rsidRDefault="004D693A" w:rsidP="00D3544B">
      <w:pPr>
        <w:jc w:val="both"/>
        <w:rPr>
          <w:rFonts w:ascii="Century Gothic" w:hAnsi="Century Gothic"/>
          <w:sz w:val="28"/>
          <w:szCs w:val="28"/>
        </w:rPr>
      </w:pPr>
      <w:r w:rsidRPr="007D7EDF">
        <w:rPr>
          <w:rFonts w:ascii="Century Gothic" w:hAnsi="Century Gothic"/>
          <w:b/>
          <w:sz w:val="28"/>
          <w:szCs w:val="28"/>
        </w:rPr>
        <w:t>PARÁGRAFO PRIMEIRO</w:t>
      </w:r>
      <w:r w:rsidRPr="007D7EDF">
        <w:rPr>
          <w:rFonts w:ascii="Century Gothic" w:hAnsi="Century Gothic"/>
          <w:sz w:val="28"/>
          <w:szCs w:val="28"/>
        </w:rPr>
        <w:t xml:space="preserve"> – A CONTRATANTE não responderá por quaisquer ônus, direitos ou </w:t>
      </w:r>
      <w:r w:rsidR="00A24B07" w:rsidRPr="007D7EDF">
        <w:rPr>
          <w:rFonts w:ascii="Century Gothic" w:hAnsi="Century Gothic"/>
          <w:sz w:val="28"/>
          <w:szCs w:val="28"/>
        </w:rPr>
        <w:t>obrigações vinculadas</w:t>
      </w:r>
      <w:r w:rsidRPr="007D7EDF">
        <w:rPr>
          <w:rFonts w:ascii="Century Gothic" w:hAnsi="Century Gothic"/>
          <w:sz w:val="28"/>
          <w:szCs w:val="28"/>
        </w:rPr>
        <w:t xml:space="preserve"> à legislação autoral, tributária, trabalhista, previdenciária ou securitária, e decorrentes da execução do presente contrato, cujo cumprimento e responsabilidade caberão, exclusivamente à CONTRATADA.</w:t>
      </w:r>
    </w:p>
    <w:p w:rsidR="004D693A" w:rsidRPr="007D7EDF" w:rsidRDefault="004D693A" w:rsidP="00D3544B">
      <w:pPr>
        <w:jc w:val="both"/>
        <w:rPr>
          <w:rFonts w:ascii="Century Gothic" w:hAnsi="Century Gothic"/>
          <w:sz w:val="28"/>
          <w:szCs w:val="28"/>
        </w:rPr>
      </w:pPr>
    </w:p>
    <w:p w:rsidR="004D693A" w:rsidRPr="007D7EDF" w:rsidRDefault="004D693A" w:rsidP="00D3544B">
      <w:pPr>
        <w:jc w:val="both"/>
        <w:rPr>
          <w:rFonts w:ascii="Century Gothic" w:hAnsi="Century Gothic"/>
          <w:sz w:val="28"/>
          <w:szCs w:val="28"/>
        </w:rPr>
      </w:pPr>
      <w:r w:rsidRPr="007D7EDF">
        <w:rPr>
          <w:rFonts w:ascii="Century Gothic" w:hAnsi="Century Gothic"/>
          <w:b/>
          <w:sz w:val="28"/>
          <w:szCs w:val="28"/>
        </w:rPr>
        <w:t>PARÁGRAFO SEGUNDO</w:t>
      </w:r>
      <w:r w:rsidRPr="007D7EDF">
        <w:rPr>
          <w:rFonts w:ascii="Century Gothic" w:hAnsi="Century Gothic"/>
          <w:sz w:val="28"/>
          <w:szCs w:val="28"/>
        </w:rPr>
        <w:t xml:space="preserve"> – A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4D693A" w:rsidRPr="007D7EDF" w:rsidRDefault="004D693A" w:rsidP="00D3544B">
      <w:pPr>
        <w:jc w:val="both"/>
        <w:rPr>
          <w:rFonts w:ascii="Century Gothic" w:hAnsi="Century Gothic"/>
          <w:sz w:val="28"/>
          <w:szCs w:val="28"/>
        </w:rPr>
      </w:pPr>
    </w:p>
    <w:p w:rsidR="004D693A" w:rsidRPr="007D7EDF" w:rsidRDefault="004D693A" w:rsidP="00D3544B">
      <w:pPr>
        <w:jc w:val="both"/>
        <w:rPr>
          <w:rFonts w:ascii="Century Gothic" w:hAnsi="Century Gothic"/>
          <w:sz w:val="28"/>
          <w:szCs w:val="28"/>
        </w:rPr>
      </w:pPr>
      <w:r w:rsidRPr="007D7EDF">
        <w:rPr>
          <w:rFonts w:ascii="Century Gothic" w:hAnsi="Century Gothic"/>
          <w:b/>
          <w:sz w:val="28"/>
          <w:szCs w:val="28"/>
        </w:rPr>
        <w:t xml:space="preserve">PARÁGRAFO TERCEIRO </w:t>
      </w:r>
      <w:r w:rsidR="00BB4515">
        <w:rPr>
          <w:rFonts w:ascii="Century Gothic" w:hAnsi="Century Gothic"/>
          <w:sz w:val="28"/>
          <w:szCs w:val="28"/>
        </w:rPr>
        <w:t xml:space="preserve">– </w:t>
      </w:r>
      <w:r w:rsidRPr="007D7EDF">
        <w:rPr>
          <w:rFonts w:ascii="Century Gothic" w:hAnsi="Century Gothic"/>
          <w:sz w:val="28"/>
          <w:szCs w:val="28"/>
        </w:rPr>
        <w:t>A CONTRATADA manterá, durante toda a execução do contrato, as condições de habilitação e qualificação que lhe foram exigidas na licitação.</w:t>
      </w:r>
    </w:p>
    <w:p w:rsidR="004D693A" w:rsidRPr="007D7EDF" w:rsidRDefault="004D693A" w:rsidP="00D3544B">
      <w:pPr>
        <w:jc w:val="both"/>
        <w:rPr>
          <w:rFonts w:ascii="Century Gothic" w:hAnsi="Century Gothic"/>
          <w:sz w:val="28"/>
          <w:szCs w:val="28"/>
        </w:rPr>
      </w:pPr>
    </w:p>
    <w:p w:rsidR="004D693A" w:rsidRPr="007D7EDF" w:rsidRDefault="004D693A" w:rsidP="00D3544B">
      <w:pPr>
        <w:jc w:val="both"/>
        <w:rPr>
          <w:rFonts w:ascii="Century Gothic" w:hAnsi="Century Gothic"/>
          <w:sz w:val="28"/>
          <w:szCs w:val="28"/>
        </w:rPr>
      </w:pPr>
      <w:r w:rsidRPr="007D7EDF">
        <w:rPr>
          <w:rFonts w:ascii="Century Gothic" w:hAnsi="Century Gothic"/>
          <w:b/>
          <w:sz w:val="28"/>
          <w:szCs w:val="28"/>
        </w:rPr>
        <w:t>DÉCIMA PRIMEIRA (DOS TRIBUTOS E DESPESAS)</w:t>
      </w:r>
      <w:r w:rsidRPr="007D7EDF">
        <w:rPr>
          <w:rFonts w:ascii="Century Gothic" w:hAnsi="Century Gothic"/>
          <w:sz w:val="28"/>
          <w:szCs w:val="28"/>
        </w:rPr>
        <w:t xml:space="preserve"> – Constituirá encargo exclusivo da CONTRATADA o pagamento de tributos, tarifas, emolumentos e despesas decorrentes da formalização deste contrato e da execução de seu objeto.</w:t>
      </w:r>
    </w:p>
    <w:p w:rsidR="004D693A" w:rsidRPr="007D7EDF" w:rsidRDefault="004D693A" w:rsidP="00D3544B">
      <w:pPr>
        <w:jc w:val="both"/>
        <w:rPr>
          <w:rFonts w:ascii="Century Gothic" w:hAnsi="Century Gothic"/>
          <w:sz w:val="28"/>
          <w:szCs w:val="28"/>
        </w:rPr>
      </w:pPr>
    </w:p>
    <w:p w:rsidR="004D693A" w:rsidRPr="007D7EDF" w:rsidRDefault="004D693A" w:rsidP="00D3544B">
      <w:pPr>
        <w:jc w:val="both"/>
        <w:rPr>
          <w:rFonts w:ascii="Century Gothic" w:hAnsi="Century Gothic"/>
          <w:sz w:val="28"/>
          <w:szCs w:val="28"/>
        </w:rPr>
      </w:pPr>
      <w:r w:rsidRPr="007D7EDF">
        <w:rPr>
          <w:rFonts w:ascii="Century Gothic" w:hAnsi="Century Gothic"/>
          <w:b/>
          <w:sz w:val="28"/>
          <w:szCs w:val="28"/>
        </w:rPr>
        <w:lastRenderedPageBreak/>
        <w:t>DÉCIMA SEGUNDA (DA PUBLICIDADE DO CONTRATO)</w:t>
      </w:r>
      <w:r w:rsidRPr="007D7EDF">
        <w:rPr>
          <w:rFonts w:ascii="Century Gothic" w:hAnsi="Century Gothic"/>
          <w:sz w:val="28"/>
          <w:szCs w:val="28"/>
        </w:rPr>
        <w:t xml:space="preserve"> – Até o quinto dia útil do mês seguinte ao da assinatura do presente contrato, a CONTRATANTE providenciará sua publicação resumida na Imprensa Oficial, para ocorrer no prazo de vinte dias, daquela data, como condição indispensável para sua eficácia.</w:t>
      </w:r>
    </w:p>
    <w:p w:rsidR="004D693A" w:rsidRPr="007D7EDF" w:rsidRDefault="004D693A" w:rsidP="00D3544B">
      <w:pPr>
        <w:jc w:val="both"/>
        <w:rPr>
          <w:rFonts w:ascii="Century Gothic" w:hAnsi="Century Gothic"/>
          <w:sz w:val="28"/>
          <w:szCs w:val="28"/>
        </w:rPr>
      </w:pPr>
    </w:p>
    <w:p w:rsidR="004D693A" w:rsidRPr="007D7EDF" w:rsidRDefault="004D693A" w:rsidP="00D3544B">
      <w:pPr>
        <w:jc w:val="both"/>
        <w:rPr>
          <w:rFonts w:ascii="Century Gothic" w:hAnsi="Century Gothic"/>
          <w:sz w:val="28"/>
          <w:szCs w:val="28"/>
        </w:rPr>
      </w:pPr>
      <w:r w:rsidRPr="007D7EDF">
        <w:rPr>
          <w:rFonts w:ascii="Century Gothic" w:hAnsi="Century Gothic"/>
          <w:b/>
          <w:sz w:val="28"/>
          <w:szCs w:val="28"/>
        </w:rPr>
        <w:t>DÉCIMA TERCEIRA (DO FORO)</w:t>
      </w:r>
      <w:r w:rsidRPr="007D7EDF">
        <w:rPr>
          <w:rFonts w:ascii="Century Gothic" w:hAnsi="Century Gothic"/>
          <w:sz w:val="28"/>
          <w:szCs w:val="28"/>
        </w:rPr>
        <w:t xml:space="preserve"> – O Foro do contrato</w:t>
      </w:r>
      <w:r w:rsidR="00DE31BF" w:rsidRPr="007D7EDF">
        <w:rPr>
          <w:rFonts w:ascii="Century Gothic" w:hAnsi="Century Gothic"/>
          <w:sz w:val="28"/>
          <w:szCs w:val="28"/>
        </w:rPr>
        <w:t xml:space="preserve"> será o da Comarca de </w:t>
      </w:r>
      <w:r w:rsidR="005016A9" w:rsidRPr="007D7EDF">
        <w:rPr>
          <w:rFonts w:ascii="Century Gothic" w:hAnsi="Century Gothic"/>
          <w:sz w:val="28"/>
          <w:szCs w:val="28"/>
        </w:rPr>
        <w:t>Pirajuí, Estado de São Paulo</w:t>
      </w:r>
      <w:r w:rsidRPr="007D7EDF">
        <w:rPr>
          <w:rFonts w:ascii="Century Gothic" w:hAnsi="Century Gothic"/>
          <w:sz w:val="28"/>
          <w:szCs w:val="28"/>
        </w:rPr>
        <w:t>, excluído qualquer outro.</w:t>
      </w:r>
    </w:p>
    <w:p w:rsidR="004D693A" w:rsidRPr="007D7EDF" w:rsidRDefault="004D693A" w:rsidP="00D3544B">
      <w:pPr>
        <w:jc w:val="both"/>
        <w:rPr>
          <w:rFonts w:ascii="Century Gothic" w:hAnsi="Century Gothic"/>
          <w:sz w:val="28"/>
          <w:szCs w:val="28"/>
        </w:rPr>
      </w:pPr>
    </w:p>
    <w:p w:rsidR="004D693A" w:rsidRPr="007D7EDF" w:rsidRDefault="004D693A" w:rsidP="00D3544B">
      <w:pPr>
        <w:jc w:val="both"/>
        <w:rPr>
          <w:rFonts w:ascii="Century Gothic" w:hAnsi="Century Gothic"/>
          <w:sz w:val="28"/>
          <w:szCs w:val="28"/>
        </w:rPr>
      </w:pPr>
      <w:r w:rsidRPr="007D7EDF">
        <w:rPr>
          <w:rFonts w:ascii="Century Gothic" w:hAnsi="Century Gothic"/>
          <w:sz w:val="28"/>
          <w:szCs w:val="28"/>
        </w:rPr>
        <w:t>Para firmeza e validade do pactuado, o presente termo foi lavrado em 3 (três) vias de igual teor, que, depois de lido e achado em ordem, vai assinado pelos contraentes.</w:t>
      </w:r>
    </w:p>
    <w:p w:rsidR="004D693A" w:rsidRPr="007D7EDF" w:rsidRDefault="004D693A" w:rsidP="00D3544B">
      <w:pPr>
        <w:jc w:val="both"/>
        <w:rPr>
          <w:rFonts w:ascii="Century Gothic" w:hAnsi="Century Gothic"/>
          <w:sz w:val="28"/>
          <w:szCs w:val="28"/>
        </w:rPr>
      </w:pPr>
    </w:p>
    <w:p w:rsidR="004D693A" w:rsidRPr="007D7EDF" w:rsidRDefault="005016A9" w:rsidP="00D3544B">
      <w:pPr>
        <w:jc w:val="center"/>
        <w:rPr>
          <w:rFonts w:ascii="Century Gothic" w:hAnsi="Century Gothic"/>
          <w:sz w:val="28"/>
          <w:szCs w:val="28"/>
        </w:rPr>
      </w:pPr>
      <w:r w:rsidRPr="007D7EDF">
        <w:rPr>
          <w:rFonts w:ascii="Century Gothic" w:hAnsi="Century Gothic"/>
          <w:sz w:val="28"/>
          <w:szCs w:val="28"/>
        </w:rPr>
        <w:t>Pirajuí</w:t>
      </w:r>
      <w:r w:rsidR="004D693A" w:rsidRPr="007D7EDF">
        <w:rPr>
          <w:rFonts w:ascii="Century Gothic" w:hAnsi="Century Gothic"/>
          <w:sz w:val="28"/>
          <w:szCs w:val="28"/>
        </w:rPr>
        <w:t>, ...</w:t>
      </w:r>
      <w:r w:rsidR="004F7138" w:rsidRPr="007D7EDF">
        <w:rPr>
          <w:rFonts w:ascii="Century Gothic" w:hAnsi="Century Gothic"/>
          <w:sz w:val="28"/>
          <w:szCs w:val="28"/>
        </w:rPr>
        <w:t xml:space="preserve">.... de ............ ... de  </w:t>
      </w:r>
      <w:r w:rsidR="00B65888" w:rsidRPr="007D7EDF">
        <w:rPr>
          <w:rFonts w:ascii="Century Gothic" w:hAnsi="Century Gothic"/>
          <w:sz w:val="28"/>
          <w:szCs w:val="28"/>
        </w:rPr>
        <w:t>201</w:t>
      </w:r>
      <w:r w:rsidR="0055728F" w:rsidRPr="007D7EDF">
        <w:rPr>
          <w:rFonts w:ascii="Century Gothic" w:hAnsi="Century Gothic"/>
          <w:sz w:val="28"/>
          <w:szCs w:val="28"/>
        </w:rPr>
        <w:t>7</w:t>
      </w:r>
      <w:r w:rsidR="004D693A" w:rsidRPr="007D7EDF">
        <w:rPr>
          <w:rFonts w:ascii="Century Gothic" w:hAnsi="Century Gothic"/>
          <w:sz w:val="28"/>
          <w:szCs w:val="28"/>
        </w:rPr>
        <w:t>.</w:t>
      </w:r>
    </w:p>
    <w:p w:rsidR="004D693A" w:rsidRPr="007D7EDF" w:rsidRDefault="004D693A" w:rsidP="00D3544B">
      <w:pPr>
        <w:jc w:val="both"/>
        <w:rPr>
          <w:rFonts w:ascii="Century Gothic" w:hAnsi="Century Gothic"/>
          <w:sz w:val="28"/>
          <w:szCs w:val="28"/>
        </w:rPr>
      </w:pPr>
    </w:p>
    <w:p w:rsidR="004D693A" w:rsidRPr="007D7EDF" w:rsidRDefault="004D693A" w:rsidP="00D3544B">
      <w:pPr>
        <w:jc w:val="both"/>
        <w:rPr>
          <w:rFonts w:ascii="Century Gothic" w:hAnsi="Century Gothic"/>
          <w:sz w:val="28"/>
          <w:szCs w:val="28"/>
        </w:rPr>
      </w:pPr>
    </w:p>
    <w:p w:rsidR="004D693A" w:rsidRPr="007D7EDF" w:rsidRDefault="004D693A" w:rsidP="00D3544B">
      <w:pPr>
        <w:jc w:val="center"/>
        <w:rPr>
          <w:rFonts w:ascii="Century Gothic" w:hAnsi="Century Gothic"/>
          <w:sz w:val="28"/>
          <w:szCs w:val="28"/>
        </w:rPr>
      </w:pPr>
      <w:r w:rsidRPr="007D7EDF">
        <w:rPr>
          <w:rFonts w:ascii="Century Gothic" w:hAnsi="Century Gothic"/>
          <w:sz w:val="28"/>
          <w:szCs w:val="28"/>
        </w:rPr>
        <w:t xml:space="preserve">Prefeitura Municipal de </w:t>
      </w:r>
      <w:r w:rsidR="004F4270">
        <w:rPr>
          <w:rFonts w:ascii="Century Gothic" w:hAnsi="Century Gothic"/>
          <w:sz w:val="28"/>
          <w:szCs w:val="28"/>
        </w:rPr>
        <w:t>Pirajuí</w:t>
      </w:r>
    </w:p>
    <w:p w:rsidR="004D693A" w:rsidRPr="007D7EDF" w:rsidRDefault="004D693A" w:rsidP="00D3544B">
      <w:pPr>
        <w:jc w:val="center"/>
        <w:rPr>
          <w:rFonts w:ascii="Century Gothic" w:hAnsi="Century Gothic"/>
          <w:sz w:val="28"/>
          <w:szCs w:val="28"/>
        </w:rPr>
      </w:pPr>
    </w:p>
    <w:p w:rsidR="004D693A" w:rsidRPr="007D7EDF" w:rsidRDefault="004D693A" w:rsidP="00D3544B">
      <w:pPr>
        <w:jc w:val="center"/>
        <w:rPr>
          <w:rFonts w:ascii="Century Gothic" w:hAnsi="Century Gothic"/>
          <w:sz w:val="28"/>
          <w:szCs w:val="28"/>
        </w:rPr>
      </w:pPr>
    </w:p>
    <w:p w:rsidR="004D693A" w:rsidRPr="007D7EDF" w:rsidRDefault="004D693A" w:rsidP="00D3544B">
      <w:pPr>
        <w:jc w:val="center"/>
        <w:rPr>
          <w:rFonts w:ascii="Century Gothic" w:hAnsi="Century Gothic"/>
          <w:sz w:val="28"/>
          <w:szCs w:val="28"/>
        </w:rPr>
      </w:pPr>
      <w:r w:rsidRPr="007D7EDF">
        <w:rPr>
          <w:rFonts w:ascii="Century Gothic" w:hAnsi="Century Gothic"/>
          <w:sz w:val="28"/>
          <w:szCs w:val="28"/>
        </w:rPr>
        <w:t>Contratada</w:t>
      </w:r>
    </w:p>
    <w:p w:rsidR="004D693A" w:rsidRPr="007D7EDF" w:rsidRDefault="004D693A" w:rsidP="00D3544B">
      <w:pPr>
        <w:jc w:val="both"/>
        <w:rPr>
          <w:rFonts w:ascii="Century Gothic" w:hAnsi="Century Gothic"/>
          <w:sz w:val="28"/>
          <w:szCs w:val="28"/>
        </w:rPr>
      </w:pPr>
    </w:p>
    <w:p w:rsidR="004D693A" w:rsidRPr="007D7EDF" w:rsidRDefault="004D693A" w:rsidP="00D3544B">
      <w:pPr>
        <w:jc w:val="both"/>
        <w:rPr>
          <w:rFonts w:ascii="Century Gothic" w:hAnsi="Century Gothic"/>
          <w:sz w:val="28"/>
          <w:szCs w:val="28"/>
        </w:rPr>
      </w:pPr>
      <w:r w:rsidRPr="007D7EDF">
        <w:rPr>
          <w:rFonts w:ascii="Century Gothic" w:hAnsi="Century Gothic"/>
          <w:sz w:val="28"/>
          <w:szCs w:val="28"/>
        </w:rPr>
        <w:t>Testemunhas:</w:t>
      </w:r>
    </w:p>
    <w:p w:rsidR="004D693A" w:rsidRPr="007D7EDF" w:rsidRDefault="004D693A" w:rsidP="00D3544B">
      <w:pPr>
        <w:jc w:val="both"/>
        <w:rPr>
          <w:rFonts w:ascii="Century Gothic" w:hAnsi="Century Gothic"/>
          <w:sz w:val="28"/>
          <w:szCs w:val="28"/>
        </w:rPr>
      </w:pPr>
    </w:p>
    <w:p w:rsidR="005016A9" w:rsidRPr="007D7EDF" w:rsidRDefault="005016A9" w:rsidP="00D3544B">
      <w:pPr>
        <w:jc w:val="both"/>
        <w:rPr>
          <w:rFonts w:ascii="Century Gothic" w:hAnsi="Century Gothic"/>
          <w:sz w:val="28"/>
          <w:szCs w:val="28"/>
        </w:rPr>
      </w:pPr>
    </w:p>
    <w:p w:rsidR="004D693A" w:rsidRPr="007D7EDF" w:rsidRDefault="004D693A" w:rsidP="00D3544B">
      <w:pPr>
        <w:jc w:val="both"/>
        <w:rPr>
          <w:rFonts w:ascii="Century Gothic" w:hAnsi="Century Gothic"/>
          <w:sz w:val="28"/>
          <w:szCs w:val="28"/>
        </w:rPr>
      </w:pPr>
      <w:r w:rsidRPr="007D7EDF">
        <w:rPr>
          <w:rFonts w:ascii="Century Gothic" w:hAnsi="Century Gothic"/>
          <w:sz w:val="28"/>
          <w:szCs w:val="28"/>
        </w:rPr>
        <w:t xml:space="preserve">________________________ </w:t>
      </w:r>
      <w:r w:rsidRPr="007D7EDF">
        <w:rPr>
          <w:rFonts w:ascii="Century Gothic" w:hAnsi="Century Gothic"/>
          <w:sz w:val="28"/>
          <w:szCs w:val="28"/>
        </w:rPr>
        <w:tab/>
      </w:r>
      <w:r w:rsidRPr="007D7EDF">
        <w:rPr>
          <w:rFonts w:ascii="Century Gothic" w:hAnsi="Century Gothic"/>
          <w:sz w:val="28"/>
          <w:szCs w:val="28"/>
        </w:rPr>
        <w:tab/>
      </w:r>
      <w:r w:rsidRPr="007D7EDF">
        <w:rPr>
          <w:rFonts w:ascii="Century Gothic" w:hAnsi="Century Gothic"/>
          <w:sz w:val="28"/>
          <w:szCs w:val="28"/>
        </w:rPr>
        <w:tab/>
      </w:r>
      <w:r w:rsidR="005016A9" w:rsidRPr="007D7EDF">
        <w:rPr>
          <w:rFonts w:ascii="Century Gothic" w:hAnsi="Century Gothic"/>
          <w:sz w:val="28"/>
          <w:szCs w:val="28"/>
        </w:rPr>
        <w:tab/>
      </w:r>
      <w:r w:rsidRPr="007D7EDF">
        <w:rPr>
          <w:rFonts w:ascii="Century Gothic" w:hAnsi="Century Gothic"/>
          <w:sz w:val="28"/>
          <w:szCs w:val="28"/>
        </w:rPr>
        <w:t xml:space="preserve">_______________________  </w:t>
      </w:r>
    </w:p>
    <w:p w:rsidR="004D693A" w:rsidRPr="007D7EDF" w:rsidRDefault="004D693A" w:rsidP="00D3544B">
      <w:pPr>
        <w:jc w:val="both"/>
        <w:rPr>
          <w:rFonts w:ascii="Century Gothic" w:hAnsi="Century Gothic"/>
          <w:sz w:val="28"/>
          <w:szCs w:val="28"/>
        </w:rPr>
      </w:pPr>
      <w:r w:rsidRPr="007D7EDF">
        <w:rPr>
          <w:rFonts w:ascii="Century Gothic" w:hAnsi="Century Gothic"/>
          <w:sz w:val="28"/>
          <w:szCs w:val="28"/>
        </w:rPr>
        <w:t xml:space="preserve">Nome  </w:t>
      </w:r>
      <w:r w:rsidRPr="007D7EDF">
        <w:rPr>
          <w:rFonts w:ascii="Century Gothic" w:hAnsi="Century Gothic"/>
          <w:sz w:val="28"/>
          <w:szCs w:val="28"/>
        </w:rPr>
        <w:tab/>
      </w:r>
      <w:r w:rsidRPr="007D7EDF">
        <w:rPr>
          <w:rFonts w:ascii="Century Gothic" w:hAnsi="Century Gothic"/>
          <w:sz w:val="28"/>
          <w:szCs w:val="28"/>
        </w:rPr>
        <w:tab/>
      </w:r>
      <w:r w:rsidRPr="007D7EDF">
        <w:rPr>
          <w:rFonts w:ascii="Century Gothic" w:hAnsi="Century Gothic"/>
          <w:sz w:val="28"/>
          <w:szCs w:val="28"/>
        </w:rPr>
        <w:tab/>
      </w:r>
      <w:r w:rsidRPr="007D7EDF">
        <w:rPr>
          <w:rFonts w:ascii="Century Gothic" w:hAnsi="Century Gothic"/>
          <w:sz w:val="28"/>
          <w:szCs w:val="28"/>
        </w:rPr>
        <w:tab/>
      </w:r>
      <w:r w:rsidRPr="007D7EDF">
        <w:rPr>
          <w:rFonts w:ascii="Century Gothic" w:hAnsi="Century Gothic"/>
          <w:sz w:val="28"/>
          <w:szCs w:val="28"/>
        </w:rPr>
        <w:tab/>
      </w:r>
      <w:r w:rsidRPr="007D7EDF">
        <w:rPr>
          <w:rFonts w:ascii="Century Gothic" w:hAnsi="Century Gothic"/>
          <w:sz w:val="28"/>
          <w:szCs w:val="28"/>
        </w:rPr>
        <w:tab/>
      </w:r>
      <w:r w:rsidRPr="007D7EDF">
        <w:rPr>
          <w:rFonts w:ascii="Century Gothic" w:hAnsi="Century Gothic"/>
          <w:sz w:val="28"/>
          <w:szCs w:val="28"/>
        </w:rPr>
        <w:tab/>
        <w:t>Nome</w:t>
      </w:r>
    </w:p>
    <w:p w:rsidR="004D693A" w:rsidRPr="007D7EDF" w:rsidRDefault="004D693A" w:rsidP="00D3544B">
      <w:pPr>
        <w:jc w:val="both"/>
        <w:rPr>
          <w:rFonts w:ascii="Century Gothic" w:hAnsi="Century Gothic"/>
          <w:sz w:val="28"/>
          <w:szCs w:val="28"/>
        </w:rPr>
      </w:pPr>
      <w:r w:rsidRPr="007D7EDF">
        <w:rPr>
          <w:rFonts w:ascii="Century Gothic" w:hAnsi="Century Gothic"/>
          <w:sz w:val="28"/>
          <w:szCs w:val="28"/>
        </w:rPr>
        <w:t xml:space="preserve">RG </w:t>
      </w:r>
      <w:r w:rsidRPr="007D7EDF">
        <w:rPr>
          <w:rFonts w:ascii="Century Gothic" w:hAnsi="Century Gothic"/>
          <w:sz w:val="28"/>
          <w:szCs w:val="28"/>
        </w:rPr>
        <w:tab/>
      </w:r>
      <w:r w:rsidRPr="007D7EDF">
        <w:rPr>
          <w:rFonts w:ascii="Century Gothic" w:hAnsi="Century Gothic"/>
          <w:sz w:val="28"/>
          <w:szCs w:val="28"/>
        </w:rPr>
        <w:tab/>
      </w:r>
      <w:r w:rsidRPr="007D7EDF">
        <w:rPr>
          <w:rFonts w:ascii="Century Gothic" w:hAnsi="Century Gothic"/>
          <w:sz w:val="28"/>
          <w:szCs w:val="28"/>
        </w:rPr>
        <w:tab/>
      </w:r>
      <w:r w:rsidRPr="007D7EDF">
        <w:rPr>
          <w:rFonts w:ascii="Century Gothic" w:hAnsi="Century Gothic"/>
          <w:sz w:val="28"/>
          <w:szCs w:val="28"/>
        </w:rPr>
        <w:tab/>
      </w:r>
      <w:r w:rsidRPr="007D7EDF">
        <w:rPr>
          <w:rFonts w:ascii="Century Gothic" w:hAnsi="Century Gothic"/>
          <w:sz w:val="28"/>
          <w:szCs w:val="28"/>
        </w:rPr>
        <w:tab/>
      </w:r>
      <w:r w:rsidRPr="007D7EDF">
        <w:rPr>
          <w:rFonts w:ascii="Century Gothic" w:hAnsi="Century Gothic"/>
          <w:sz w:val="28"/>
          <w:szCs w:val="28"/>
        </w:rPr>
        <w:tab/>
      </w:r>
      <w:r w:rsidRPr="007D7EDF">
        <w:rPr>
          <w:rFonts w:ascii="Century Gothic" w:hAnsi="Century Gothic"/>
          <w:sz w:val="28"/>
          <w:szCs w:val="28"/>
        </w:rPr>
        <w:tab/>
      </w:r>
      <w:r w:rsidR="005016A9" w:rsidRPr="007D7EDF">
        <w:rPr>
          <w:rFonts w:ascii="Century Gothic" w:hAnsi="Century Gothic"/>
          <w:sz w:val="28"/>
          <w:szCs w:val="28"/>
        </w:rPr>
        <w:tab/>
      </w:r>
      <w:r w:rsidRPr="007D7EDF">
        <w:rPr>
          <w:rFonts w:ascii="Century Gothic" w:hAnsi="Century Gothic"/>
          <w:sz w:val="28"/>
          <w:szCs w:val="28"/>
        </w:rPr>
        <w:t>RG</w:t>
      </w:r>
    </w:p>
    <w:p w:rsidR="004D693A" w:rsidRPr="007D7EDF" w:rsidRDefault="004D693A" w:rsidP="00D3544B">
      <w:pPr>
        <w:jc w:val="both"/>
        <w:rPr>
          <w:rFonts w:ascii="Century Gothic" w:hAnsi="Century Gothic"/>
          <w:sz w:val="28"/>
          <w:szCs w:val="28"/>
        </w:rPr>
      </w:pPr>
      <w:r w:rsidRPr="007D7EDF">
        <w:rPr>
          <w:rFonts w:ascii="Century Gothic" w:hAnsi="Century Gothic"/>
          <w:sz w:val="28"/>
          <w:szCs w:val="28"/>
        </w:rPr>
        <w:t xml:space="preserve">CPF </w:t>
      </w:r>
      <w:r w:rsidRPr="007D7EDF">
        <w:rPr>
          <w:rFonts w:ascii="Century Gothic" w:hAnsi="Century Gothic"/>
          <w:sz w:val="28"/>
          <w:szCs w:val="28"/>
        </w:rPr>
        <w:tab/>
      </w:r>
      <w:r w:rsidRPr="007D7EDF">
        <w:rPr>
          <w:rFonts w:ascii="Century Gothic" w:hAnsi="Century Gothic"/>
          <w:sz w:val="28"/>
          <w:szCs w:val="28"/>
        </w:rPr>
        <w:tab/>
      </w:r>
      <w:r w:rsidRPr="007D7EDF">
        <w:rPr>
          <w:rFonts w:ascii="Century Gothic" w:hAnsi="Century Gothic"/>
          <w:sz w:val="28"/>
          <w:szCs w:val="28"/>
        </w:rPr>
        <w:tab/>
      </w:r>
      <w:r w:rsidRPr="007D7EDF">
        <w:rPr>
          <w:rFonts w:ascii="Century Gothic" w:hAnsi="Century Gothic"/>
          <w:sz w:val="28"/>
          <w:szCs w:val="28"/>
        </w:rPr>
        <w:tab/>
      </w:r>
      <w:r w:rsidRPr="007D7EDF">
        <w:rPr>
          <w:rFonts w:ascii="Century Gothic" w:hAnsi="Century Gothic"/>
          <w:sz w:val="28"/>
          <w:szCs w:val="28"/>
        </w:rPr>
        <w:tab/>
      </w:r>
      <w:r w:rsidRPr="007D7EDF">
        <w:rPr>
          <w:rFonts w:ascii="Century Gothic" w:hAnsi="Century Gothic"/>
          <w:sz w:val="28"/>
          <w:szCs w:val="28"/>
        </w:rPr>
        <w:tab/>
      </w:r>
      <w:r w:rsidRPr="007D7EDF">
        <w:rPr>
          <w:rFonts w:ascii="Century Gothic" w:hAnsi="Century Gothic"/>
          <w:sz w:val="28"/>
          <w:szCs w:val="28"/>
        </w:rPr>
        <w:tab/>
      </w:r>
      <w:r w:rsidR="005016A9" w:rsidRPr="007D7EDF">
        <w:rPr>
          <w:rFonts w:ascii="Century Gothic" w:hAnsi="Century Gothic"/>
          <w:sz w:val="28"/>
          <w:szCs w:val="28"/>
        </w:rPr>
        <w:tab/>
      </w:r>
      <w:r w:rsidRPr="007D7EDF">
        <w:rPr>
          <w:rFonts w:ascii="Century Gothic" w:hAnsi="Century Gothic"/>
          <w:sz w:val="28"/>
          <w:szCs w:val="28"/>
        </w:rPr>
        <w:t>CPF</w:t>
      </w:r>
      <w:r w:rsidRPr="007D7EDF">
        <w:rPr>
          <w:rFonts w:ascii="Century Gothic" w:hAnsi="Century Gothic"/>
          <w:sz w:val="28"/>
          <w:szCs w:val="28"/>
        </w:rPr>
        <w:tab/>
      </w:r>
      <w:r w:rsidRPr="007D7EDF">
        <w:rPr>
          <w:rFonts w:ascii="Century Gothic" w:hAnsi="Century Gothic"/>
          <w:sz w:val="28"/>
          <w:szCs w:val="28"/>
        </w:rPr>
        <w:tab/>
      </w:r>
    </w:p>
    <w:p w:rsidR="004D693A" w:rsidRPr="007D7EDF" w:rsidRDefault="004D693A" w:rsidP="00D3544B">
      <w:pPr>
        <w:rPr>
          <w:rFonts w:ascii="Century Gothic" w:hAnsi="Century Gothic" w:cs="Arial"/>
          <w:b/>
          <w:sz w:val="28"/>
          <w:szCs w:val="28"/>
        </w:rPr>
      </w:pPr>
    </w:p>
    <w:p w:rsidR="004D693A" w:rsidRPr="007D7EDF" w:rsidRDefault="004D693A" w:rsidP="00D3544B">
      <w:pPr>
        <w:rPr>
          <w:rFonts w:ascii="Century Gothic" w:hAnsi="Century Gothic"/>
          <w:color w:val="FF0000"/>
          <w:sz w:val="28"/>
          <w:szCs w:val="28"/>
        </w:rPr>
      </w:pPr>
    </w:p>
    <w:p w:rsidR="008565F0" w:rsidRPr="007D7EDF" w:rsidRDefault="00B11E4D" w:rsidP="005016A9">
      <w:pPr>
        <w:jc w:val="center"/>
        <w:rPr>
          <w:rFonts w:ascii="Century Gothic" w:hAnsi="Century Gothic"/>
          <w:sz w:val="28"/>
          <w:szCs w:val="28"/>
        </w:rPr>
      </w:pPr>
      <w:r w:rsidRPr="007D7EDF">
        <w:rPr>
          <w:rFonts w:ascii="Century Gothic" w:hAnsi="Century Gothic"/>
          <w:b/>
          <w:sz w:val="28"/>
          <w:szCs w:val="28"/>
        </w:rPr>
        <w:br w:type="page"/>
      </w:r>
    </w:p>
    <w:p w:rsidR="008565F0" w:rsidRPr="007D7EDF" w:rsidRDefault="00963F10" w:rsidP="005016A9">
      <w:pPr>
        <w:pStyle w:val="NormalWeb"/>
        <w:spacing w:before="0" w:beforeAutospacing="0" w:after="0" w:afterAutospacing="0"/>
        <w:jc w:val="center"/>
        <w:rPr>
          <w:rFonts w:ascii="Century Gothic" w:hAnsi="Century Gothic"/>
          <w:b/>
          <w:sz w:val="28"/>
          <w:szCs w:val="28"/>
        </w:rPr>
      </w:pPr>
      <w:r w:rsidRPr="007D7EDF">
        <w:rPr>
          <w:rFonts w:ascii="Century Gothic" w:hAnsi="Century Gothic"/>
          <w:b/>
          <w:sz w:val="28"/>
          <w:szCs w:val="28"/>
        </w:rPr>
        <w:lastRenderedPageBreak/>
        <w:t>TOMADA DE PREÇOS</w:t>
      </w:r>
      <w:r w:rsidR="008565F0" w:rsidRPr="007D7EDF">
        <w:rPr>
          <w:rFonts w:ascii="Century Gothic" w:hAnsi="Century Gothic"/>
          <w:b/>
          <w:sz w:val="28"/>
          <w:szCs w:val="28"/>
        </w:rPr>
        <w:t xml:space="preserve"> Nº </w:t>
      </w:r>
      <w:r w:rsidR="004A48A0" w:rsidRPr="007D7EDF">
        <w:rPr>
          <w:rFonts w:ascii="Century Gothic" w:hAnsi="Century Gothic"/>
          <w:b/>
          <w:sz w:val="28"/>
          <w:szCs w:val="28"/>
        </w:rPr>
        <w:t>001/2017</w:t>
      </w:r>
    </w:p>
    <w:p w:rsidR="008565F0" w:rsidRPr="007D7EDF" w:rsidRDefault="008565F0" w:rsidP="00D3544B">
      <w:pPr>
        <w:jc w:val="center"/>
        <w:rPr>
          <w:rFonts w:ascii="Century Gothic" w:hAnsi="Century Gothic"/>
          <w:b/>
          <w:sz w:val="28"/>
          <w:szCs w:val="28"/>
        </w:rPr>
      </w:pPr>
    </w:p>
    <w:p w:rsidR="005016A9" w:rsidRPr="007D7EDF" w:rsidRDefault="008565F0" w:rsidP="00D3544B">
      <w:pPr>
        <w:jc w:val="center"/>
        <w:rPr>
          <w:rFonts w:ascii="Century Gothic" w:hAnsi="Century Gothic"/>
          <w:b/>
          <w:sz w:val="28"/>
          <w:szCs w:val="28"/>
        </w:rPr>
      </w:pPr>
      <w:r w:rsidRPr="007D7EDF">
        <w:rPr>
          <w:rFonts w:ascii="Century Gothic" w:hAnsi="Century Gothic"/>
          <w:b/>
          <w:sz w:val="28"/>
          <w:szCs w:val="28"/>
        </w:rPr>
        <w:t xml:space="preserve">ANEXO </w:t>
      </w:r>
      <w:r w:rsidR="005016A9" w:rsidRPr="007D7EDF">
        <w:rPr>
          <w:rFonts w:ascii="Century Gothic" w:hAnsi="Century Gothic"/>
          <w:b/>
          <w:sz w:val="28"/>
          <w:szCs w:val="28"/>
        </w:rPr>
        <w:t>VIII</w:t>
      </w:r>
      <w:r w:rsidRPr="007D7EDF">
        <w:rPr>
          <w:rFonts w:ascii="Century Gothic" w:hAnsi="Century Gothic"/>
          <w:b/>
          <w:sz w:val="28"/>
          <w:szCs w:val="28"/>
        </w:rPr>
        <w:t xml:space="preserve"> – DECLARAÇÃO DE ENQUADRAMENO</w:t>
      </w:r>
    </w:p>
    <w:p w:rsidR="008565F0" w:rsidRPr="007D7EDF" w:rsidRDefault="008565F0" w:rsidP="00D3544B">
      <w:pPr>
        <w:jc w:val="center"/>
        <w:rPr>
          <w:rFonts w:ascii="Century Gothic" w:hAnsi="Century Gothic"/>
          <w:b/>
          <w:sz w:val="28"/>
          <w:szCs w:val="28"/>
        </w:rPr>
      </w:pPr>
      <w:r w:rsidRPr="007D7EDF">
        <w:rPr>
          <w:rFonts w:ascii="Century Gothic" w:hAnsi="Century Gothic"/>
          <w:b/>
          <w:sz w:val="28"/>
          <w:szCs w:val="28"/>
        </w:rPr>
        <w:t>DE MICROEMPRESA OU EMPRESA DE PEQUENO PORTE (MODELO)</w:t>
      </w:r>
    </w:p>
    <w:p w:rsidR="005016A9" w:rsidRPr="007D7EDF" w:rsidRDefault="005016A9" w:rsidP="005016A9">
      <w:pPr>
        <w:jc w:val="center"/>
        <w:rPr>
          <w:rFonts w:ascii="Century Gothic" w:hAnsi="Century Gothic" w:cs="Arial"/>
          <w:b/>
          <w:sz w:val="28"/>
          <w:szCs w:val="28"/>
        </w:rPr>
      </w:pPr>
    </w:p>
    <w:p w:rsidR="005016A9" w:rsidRPr="007D7EDF" w:rsidRDefault="005016A9" w:rsidP="005016A9">
      <w:pPr>
        <w:pStyle w:val="NormalWeb"/>
        <w:spacing w:before="0" w:beforeAutospacing="0" w:after="0" w:afterAutospacing="0"/>
        <w:jc w:val="center"/>
        <w:rPr>
          <w:rFonts w:ascii="Century Gothic" w:hAnsi="Century Gothic"/>
          <w:b/>
          <w:bCs/>
          <w:color w:val="auto"/>
          <w:sz w:val="28"/>
          <w:szCs w:val="28"/>
        </w:rPr>
      </w:pPr>
      <w:r w:rsidRPr="007D7EDF">
        <w:rPr>
          <w:rFonts w:ascii="Century Gothic" w:hAnsi="Century Gothic" w:cs="Arial"/>
          <w:color w:val="auto"/>
          <w:sz w:val="28"/>
          <w:szCs w:val="28"/>
        </w:rPr>
        <w:tab/>
      </w:r>
      <w:r w:rsidRPr="007D7EDF">
        <w:rPr>
          <w:rFonts w:ascii="Century Gothic" w:hAnsi="Century Gothic"/>
          <w:b/>
          <w:bCs/>
          <w:color w:val="auto"/>
          <w:sz w:val="28"/>
          <w:szCs w:val="28"/>
        </w:rPr>
        <w:t>DECLARAÇÃO</w:t>
      </w:r>
    </w:p>
    <w:p w:rsidR="005016A9" w:rsidRPr="007D7EDF" w:rsidRDefault="005016A9" w:rsidP="005016A9">
      <w:pPr>
        <w:pStyle w:val="NormalWeb"/>
        <w:spacing w:before="0" w:beforeAutospacing="0" w:after="0" w:afterAutospacing="0"/>
        <w:jc w:val="both"/>
        <w:rPr>
          <w:rFonts w:ascii="Century Gothic" w:hAnsi="Century Gothic"/>
          <w:color w:val="auto"/>
          <w:sz w:val="28"/>
          <w:szCs w:val="28"/>
        </w:rPr>
      </w:pPr>
    </w:p>
    <w:p w:rsidR="005016A9" w:rsidRPr="007D7EDF" w:rsidRDefault="005016A9" w:rsidP="005016A9">
      <w:pPr>
        <w:pStyle w:val="NormalWeb"/>
        <w:spacing w:before="0" w:beforeAutospacing="0" w:after="0" w:afterAutospacing="0"/>
        <w:jc w:val="both"/>
        <w:rPr>
          <w:rFonts w:ascii="Century Gothic" w:hAnsi="Century Gothic"/>
          <w:color w:val="auto"/>
          <w:sz w:val="28"/>
          <w:szCs w:val="28"/>
        </w:rPr>
      </w:pPr>
    </w:p>
    <w:p w:rsidR="008565F0" w:rsidRPr="007D7EDF" w:rsidRDefault="005016A9" w:rsidP="005016A9">
      <w:pPr>
        <w:jc w:val="both"/>
        <w:rPr>
          <w:rFonts w:ascii="Century Gothic" w:hAnsi="Century Gothic"/>
          <w:sz w:val="28"/>
          <w:szCs w:val="28"/>
        </w:rPr>
      </w:pPr>
      <w:r w:rsidRPr="007D7EDF">
        <w:rPr>
          <w:rFonts w:ascii="Century Gothic" w:hAnsi="Century Gothic"/>
          <w:sz w:val="28"/>
          <w:szCs w:val="28"/>
        </w:rPr>
        <w:br/>
      </w:r>
      <w:r w:rsidR="008565F0" w:rsidRPr="007D7EDF">
        <w:rPr>
          <w:rFonts w:ascii="Century Gothic" w:hAnsi="Century Gothic"/>
          <w:sz w:val="28"/>
          <w:szCs w:val="28"/>
        </w:rPr>
        <w:t xml:space="preserve">DECLARO, sob as penas da lei, sem prejuízo das sanções e multas previstas neste ato convocatório, que a empresa ____________________________________________ (denominação da pessoa jurídica), CNPJ nº _____________________ é </w:t>
      </w:r>
      <w:r w:rsidR="008565F0" w:rsidRPr="007D7EDF">
        <w:rPr>
          <w:rFonts w:ascii="Century Gothic" w:hAnsi="Century Gothic"/>
          <w:b/>
          <w:sz w:val="28"/>
          <w:szCs w:val="28"/>
        </w:rPr>
        <w:t>microempresa</w:t>
      </w:r>
      <w:r w:rsidR="00BB4515">
        <w:rPr>
          <w:rFonts w:ascii="Century Gothic" w:hAnsi="Century Gothic"/>
          <w:b/>
          <w:sz w:val="28"/>
          <w:szCs w:val="28"/>
        </w:rPr>
        <w:t xml:space="preserve"> </w:t>
      </w:r>
      <w:r w:rsidR="008565F0" w:rsidRPr="007D7EDF">
        <w:rPr>
          <w:rFonts w:ascii="Century Gothic" w:hAnsi="Century Gothic"/>
          <w:b/>
          <w:sz w:val="28"/>
          <w:szCs w:val="28"/>
        </w:rPr>
        <w:t>ou empresa de pequeno porte, nos termos do enquadramento previsto na Lei Complementar nº 123, de 14 de dezembro de 2006</w:t>
      </w:r>
      <w:r w:rsidR="008565F0" w:rsidRPr="007D7EDF">
        <w:rPr>
          <w:rFonts w:ascii="Century Gothic" w:hAnsi="Century Gothic"/>
          <w:sz w:val="28"/>
          <w:szCs w:val="28"/>
        </w:rPr>
        <w:t xml:space="preserve">, cujos os termos declaro conhecê-los na íntegra, estando apta, portanto, a exercer o direito de preferência como critério de desempate no procedimento licitatório ___________ nº _________, realizado pela Prefeitura da cidade de </w:t>
      </w:r>
      <w:r w:rsidR="004A48A0" w:rsidRPr="007D7EDF">
        <w:rPr>
          <w:rFonts w:ascii="Century Gothic" w:hAnsi="Century Gothic"/>
          <w:sz w:val="28"/>
          <w:szCs w:val="28"/>
        </w:rPr>
        <w:t>Pirajuí.</w:t>
      </w:r>
    </w:p>
    <w:p w:rsidR="005016A9" w:rsidRPr="007D7EDF" w:rsidRDefault="005016A9" w:rsidP="005016A9">
      <w:pPr>
        <w:pStyle w:val="NormalWeb"/>
        <w:spacing w:before="0" w:beforeAutospacing="0" w:after="0" w:afterAutospacing="0"/>
        <w:jc w:val="both"/>
        <w:rPr>
          <w:rFonts w:ascii="Century Gothic" w:hAnsi="Century Gothic"/>
          <w:color w:val="auto"/>
          <w:sz w:val="28"/>
          <w:szCs w:val="28"/>
        </w:rPr>
      </w:pPr>
    </w:p>
    <w:p w:rsidR="005016A9" w:rsidRPr="007D7EDF" w:rsidRDefault="005016A9" w:rsidP="005016A9">
      <w:pPr>
        <w:pStyle w:val="NormalWeb"/>
        <w:spacing w:before="0" w:beforeAutospacing="0" w:after="0" w:afterAutospacing="0"/>
        <w:jc w:val="center"/>
        <w:rPr>
          <w:rFonts w:ascii="Century Gothic" w:hAnsi="Century Gothic"/>
          <w:color w:val="auto"/>
          <w:sz w:val="28"/>
          <w:szCs w:val="28"/>
        </w:rPr>
      </w:pPr>
      <w:r w:rsidRPr="007D7EDF">
        <w:rPr>
          <w:rFonts w:ascii="Century Gothic" w:hAnsi="Century Gothic"/>
          <w:color w:val="auto"/>
          <w:sz w:val="28"/>
          <w:szCs w:val="28"/>
        </w:rPr>
        <w:t>............................................</w:t>
      </w:r>
      <w:r w:rsidRPr="007D7EDF">
        <w:rPr>
          <w:rFonts w:ascii="Century Gothic" w:hAnsi="Century Gothic"/>
          <w:color w:val="auto"/>
          <w:sz w:val="28"/>
          <w:szCs w:val="28"/>
        </w:rPr>
        <w:br/>
        <w:t>(data)</w:t>
      </w:r>
      <w:r w:rsidRPr="007D7EDF">
        <w:rPr>
          <w:rFonts w:ascii="Century Gothic" w:hAnsi="Century Gothic"/>
          <w:color w:val="auto"/>
          <w:sz w:val="28"/>
          <w:szCs w:val="28"/>
        </w:rPr>
        <w:br/>
      </w:r>
    </w:p>
    <w:p w:rsidR="005016A9" w:rsidRPr="007D7EDF" w:rsidRDefault="005016A9" w:rsidP="005016A9">
      <w:pPr>
        <w:pStyle w:val="NormalWeb"/>
        <w:spacing w:before="0" w:beforeAutospacing="0" w:after="0" w:afterAutospacing="0"/>
        <w:jc w:val="center"/>
        <w:rPr>
          <w:rFonts w:ascii="Century Gothic" w:hAnsi="Century Gothic"/>
          <w:color w:val="auto"/>
          <w:sz w:val="28"/>
          <w:szCs w:val="28"/>
        </w:rPr>
      </w:pPr>
    </w:p>
    <w:p w:rsidR="005016A9" w:rsidRPr="00741BFD" w:rsidRDefault="005016A9" w:rsidP="005016A9">
      <w:pPr>
        <w:pStyle w:val="NormalWeb"/>
        <w:spacing w:before="0" w:beforeAutospacing="0" w:after="0" w:afterAutospacing="0"/>
        <w:jc w:val="center"/>
        <w:rPr>
          <w:rFonts w:ascii="Century Gothic" w:hAnsi="Century Gothic"/>
          <w:color w:val="auto"/>
          <w:sz w:val="28"/>
          <w:szCs w:val="28"/>
        </w:rPr>
      </w:pPr>
      <w:r w:rsidRPr="007D7EDF">
        <w:rPr>
          <w:rFonts w:ascii="Century Gothic" w:hAnsi="Century Gothic"/>
          <w:color w:val="auto"/>
          <w:sz w:val="28"/>
          <w:szCs w:val="28"/>
        </w:rPr>
        <w:br/>
        <w:t>............................................................</w:t>
      </w:r>
      <w:r w:rsidRPr="007D7EDF">
        <w:rPr>
          <w:rFonts w:ascii="Century Gothic" w:hAnsi="Century Gothic"/>
          <w:color w:val="auto"/>
          <w:sz w:val="28"/>
          <w:szCs w:val="28"/>
        </w:rPr>
        <w:br/>
        <w:t>(representante legal)</w:t>
      </w:r>
    </w:p>
    <w:sectPr w:rsidR="005016A9" w:rsidRPr="00741BFD" w:rsidSect="00D3544B">
      <w:headerReference w:type="default" r:id="rId10"/>
      <w:pgSz w:w="11907" w:h="16840" w:code="9"/>
      <w:pgMar w:top="1134" w:right="1134" w:bottom="1134"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C69" w:rsidRDefault="00415C69">
      <w:r>
        <w:separator/>
      </w:r>
    </w:p>
  </w:endnote>
  <w:endnote w:type="continuationSeparator" w:id="1">
    <w:p w:rsidR="00415C69" w:rsidRDefault="00415C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Ottawa">
    <w:altName w:val="Courier New"/>
    <w:charset w:val="00"/>
    <w:family w:val="auto"/>
    <w:pitch w:val="variable"/>
    <w:sig w:usb0="00000003" w:usb1="00000000" w:usb2="00000000" w:usb3="00000000" w:csb0="00000001" w:csb1="00000000"/>
  </w:font>
  <w:font w:name="Univers">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C69" w:rsidRDefault="00415C69">
      <w:r>
        <w:separator/>
      </w:r>
    </w:p>
  </w:footnote>
  <w:footnote w:type="continuationSeparator" w:id="1">
    <w:p w:rsidR="00415C69" w:rsidRDefault="00415C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Look w:val="04A0"/>
    </w:tblPr>
    <w:tblGrid>
      <w:gridCol w:w="1470"/>
      <w:gridCol w:w="8385"/>
    </w:tblGrid>
    <w:tr w:rsidR="00BB4515" w:rsidRPr="0040340E" w:rsidTr="00D3544B">
      <w:trPr>
        <w:trHeight w:val="1689"/>
      </w:trPr>
      <w:tc>
        <w:tcPr>
          <w:tcW w:w="746" w:type="pct"/>
          <w:shd w:val="clear" w:color="auto" w:fill="FFFFFF"/>
        </w:tcPr>
        <w:p w:rsidR="00BB4515" w:rsidRPr="00A24B07" w:rsidRDefault="00576EEC" w:rsidP="00D3544B">
          <w:pPr>
            <w:pStyle w:val="Cabealho"/>
            <w:jc w:val="center"/>
            <w:rPr>
              <w:rFonts w:ascii="Old English Text MT" w:hAnsi="Old English Text MT"/>
              <w:outline/>
              <w:sz w:val="16"/>
              <w:szCs w:val="16"/>
            </w:rPr>
          </w:pPr>
          <w:r>
            <w:rPr>
              <w:rFonts w:ascii="Old English Text MT" w:hAnsi="Old English Text MT"/>
              <w:outline/>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pt;margin-top:5.4pt;width:61.2pt;height:72.4pt;z-index:251660288">
                <v:imagedata r:id="rId1" o:title=""/>
                <w10:wrap type="square"/>
              </v:shape>
              <o:OLEObject Type="Embed" ProgID="PBrush" ShapeID="_x0000_s2049" DrawAspect="Content" ObjectID="_1558944947" r:id="rId2"/>
            </w:pict>
          </w:r>
        </w:p>
      </w:tc>
      <w:tc>
        <w:tcPr>
          <w:tcW w:w="4254" w:type="pct"/>
          <w:shd w:val="clear" w:color="auto" w:fill="FFFFFF"/>
        </w:tcPr>
        <w:p w:rsidR="00BB4515" w:rsidRPr="00A24B07" w:rsidRDefault="00BB4515" w:rsidP="00D3544B">
          <w:pPr>
            <w:pStyle w:val="Ttulo1"/>
            <w:spacing w:line="276" w:lineRule="auto"/>
            <w:jc w:val="center"/>
            <w:rPr>
              <w:rFonts w:ascii="Old English Text MT" w:hAnsi="Old English Text MT"/>
              <w:outline/>
              <w:sz w:val="16"/>
              <w:szCs w:val="16"/>
            </w:rPr>
          </w:pPr>
        </w:p>
        <w:p w:rsidR="00BB4515" w:rsidRPr="00777764" w:rsidRDefault="00BB4515" w:rsidP="00D3544B">
          <w:pPr>
            <w:pStyle w:val="Ttulo1"/>
            <w:spacing w:line="276" w:lineRule="auto"/>
            <w:jc w:val="center"/>
            <w:rPr>
              <w:sz w:val="60"/>
              <w:szCs w:val="60"/>
            </w:rPr>
          </w:pPr>
          <w:r w:rsidRPr="00A24B07">
            <w:rPr>
              <w:rFonts w:ascii="Old English Text MT" w:hAnsi="Old English Text MT"/>
              <w:sz w:val="60"/>
              <w:szCs w:val="60"/>
            </w:rPr>
            <w:t>Prefeitura Municipal de Pirajuí</w:t>
          </w:r>
        </w:p>
        <w:p w:rsidR="00BB4515" w:rsidRPr="00777764" w:rsidRDefault="00BB4515" w:rsidP="00D3544B">
          <w:pPr>
            <w:pStyle w:val="Cabealho"/>
            <w:spacing w:line="276" w:lineRule="auto"/>
            <w:jc w:val="center"/>
            <w:rPr>
              <w:rFonts w:ascii="Copperplate Gothic Light" w:hAnsi="Copperplate Gothic Light"/>
              <w:b/>
              <w:sz w:val="24"/>
            </w:rPr>
          </w:pPr>
          <w:r w:rsidRPr="00777764">
            <w:rPr>
              <w:rFonts w:ascii="Copperplate Gothic Light" w:hAnsi="Copperplate Gothic Light"/>
              <w:b/>
              <w:sz w:val="24"/>
            </w:rPr>
            <w:t>DIRETORIA DE DIVISÃO DE COMPRAS E LICITAÇÕES</w:t>
          </w:r>
        </w:p>
      </w:tc>
    </w:tr>
  </w:tbl>
  <w:p w:rsidR="00BB4515" w:rsidRDefault="00BB451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0B6F"/>
    <w:multiLevelType w:val="hybridMultilevel"/>
    <w:tmpl w:val="94061658"/>
    <w:lvl w:ilvl="0" w:tplc="04160001">
      <w:start w:val="1"/>
      <w:numFmt w:val="bullet"/>
      <w:lvlText w:val=""/>
      <w:lvlJc w:val="left"/>
      <w:pPr>
        <w:ind w:left="720" w:hanging="360"/>
      </w:pPr>
      <w:rPr>
        <w:rFonts w:ascii="Symbol" w:hAnsi="Symbol" w:hint="default"/>
      </w:rPr>
    </w:lvl>
    <w:lvl w:ilvl="1" w:tplc="04160005">
      <w:start w:val="1"/>
      <w:numFmt w:val="bullet"/>
      <w:lvlText w:val=""/>
      <w:lvlJc w:val="left"/>
      <w:pPr>
        <w:ind w:left="1920" w:hanging="84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9495DD2"/>
    <w:multiLevelType w:val="hybridMultilevel"/>
    <w:tmpl w:val="FCCEF98A"/>
    <w:lvl w:ilvl="0" w:tplc="D97ACD66">
      <w:start w:val="1"/>
      <w:numFmt w:val="lowerLetter"/>
      <w:lvlText w:val="%1)"/>
      <w:lvlJc w:val="left"/>
      <w:pPr>
        <w:ind w:left="1428" w:hanging="360"/>
      </w:pPr>
      <w:rPr>
        <w:rFonts w:hint="default"/>
        <w:b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
    <w:nsid w:val="0B5F6379"/>
    <w:multiLevelType w:val="hybridMultilevel"/>
    <w:tmpl w:val="E2F8DE7C"/>
    <w:lvl w:ilvl="0" w:tplc="04160017">
      <w:start w:val="1"/>
      <w:numFmt w:val="lowerLetter"/>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E6D137F"/>
    <w:multiLevelType w:val="hybridMultilevel"/>
    <w:tmpl w:val="4008C27C"/>
    <w:lvl w:ilvl="0" w:tplc="04160003">
      <w:start w:val="1"/>
      <w:numFmt w:val="bullet"/>
      <w:lvlText w:val="o"/>
      <w:lvlJc w:val="left"/>
      <w:pPr>
        <w:ind w:left="720" w:hanging="360"/>
      </w:pPr>
      <w:rPr>
        <w:rFonts w:ascii="Courier New" w:hAnsi="Courier New" w:cs="Courier New"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131E1D41"/>
    <w:multiLevelType w:val="hybridMultilevel"/>
    <w:tmpl w:val="6534124A"/>
    <w:lvl w:ilvl="0" w:tplc="E4D416B4">
      <w:start w:val="1"/>
      <w:numFmt w:val="lowerLetter"/>
      <w:lvlText w:val="%1)"/>
      <w:lvlJc w:val="left"/>
      <w:pPr>
        <w:ind w:left="1428" w:hanging="360"/>
      </w:pPr>
      <w:rPr>
        <w:rFonts w:hint="default"/>
        <w:b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
    <w:nsid w:val="13FB3ED7"/>
    <w:multiLevelType w:val="hybridMultilevel"/>
    <w:tmpl w:val="6C383568"/>
    <w:lvl w:ilvl="0" w:tplc="04160005">
      <w:start w:val="1"/>
      <w:numFmt w:val="bullet"/>
      <w:lvlText w:val=""/>
      <w:lvlJc w:val="left"/>
      <w:pPr>
        <w:ind w:left="360" w:hanging="360"/>
      </w:pPr>
      <w:rPr>
        <w:rFonts w:ascii="Wingdings" w:hAnsi="Wingdings" w:hint="default"/>
      </w:rPr>
    </w:lvl>
    <w:lvl w:ilvl="1" w:tplc="32E8608E">
      <w:start w:val="7"/>
      <w:numFmt w:val="bullet"/>
      <w:lvlText w:val="•"/>
      <w:lvlJc w:val="left"/>
      <w:pPr>
        <w:ind w:left="1140" w:hanging="420"/>
      </w:pPr>
      <w:rPr>
        <w:rFonts w:ascii="Times New Roman" w:eastAsia="Times New Roman" w:hAnsi="Times New Roman" w:cs="Times New Roman"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nsid w:val="15162909"/>
    <w:multiLevelType w:val="hybridMultilevel"/>
    <w:tmpl w:val="9426E926"/>
    <w:lvl w:ilvl="0" w:tplc="F84C1ACA">
      <w:start w:val="1"/>
      <w:numFmt w:val="lowerLetter"/>
      <w:lvlText w:val="%1)"/>
      <w:lvlJc w:val="left"/>
      <w:pPr>
        <w:ind w:left="360" w:hanging="360"/>
      </w:pPr>
      <w:rPr>
        <w:b/>
      </w:rPr>
    </w:lvl>
    <w:lvl w:ilvl="1" w:tplc="A1E20A2E">
      <w:start w:val="1"/>
      <w:numFmt w:val="lowerLetter"/>
      <w:lvlText w:val="%2."/>
      <w:lvlJc w:val="left"/>
      <w:pPr>
        <w:ind w:left="1080" w:hanging="360"/>
      </w:pPr>
      <w:rPr>
        <w:rFont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1CBD29EC"/>
    <w:multiLevelType w:val="hybridMultilevel"/>
    <w:tmpl w:val="A3E63FE8"/>
    <w:lvl w:ilvl="0" w:tplc="2090855C">
      <w:start w:val="1"/>
      <w:numFmt w:val="lowerLetter"/>
      <w:lvlText w:val="%1)"/>
      <w:lvlJc w:val="left"/>
      <w:pPr>
        <w:ind w:left="360" w:hanging="360"/>
      </w:pPr>
      <w:rPr>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269E2D9D"/>
    <w:multiLevelType w:val="hybridMultilevel"/>
    <w:tmpl w:val="DFFAFD6E"/>
    <w:lvl w:ilvl="0" w:tplc="F5BA6B02">
      <w:start w:val="1"/>
      <w:numFmt w:val="lowerLetter"/>
      <w:lvlText w:val="%1)"/>
      <w:lvlJc w:val="left"/>
      <w:pPr>
        <w:ind w:left="1428" w:hanging="360"/>
      </w:pPr>
      <w:rPr>
        <w:rFonts w:hint="default"/>
        <w:b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nsid w:val="26CE7674"/>
    <w:multiLevelType w:val="hybridMultilevel"/>
    <w:tmpl w:val="B85A0498"/>
    <w:lvl w:ilvl="0" w:tplc="F760BEA2">
      <w:start w:val="6"/>
      <w:numFmt w:val="bullet"/>
      <w:lvlText w:val="•"/>
      <w:lvlJc w:val="left"/>
      <w:pPr>
        <w:ind w:left="720" w:hanging="360"/>
      </w:pPr>
      <w:rPr>
        <w:rFonts w:ascii="Arial Narrow" w:eastAsia="Times New Roman" w:hAnsi="Arial Narrow"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86C6B56"/>
    <w:multiLevelType w:val="hybridMultilevel"/>
    <w:tmpl w:val="E4D418EE"/>
    <w:lvl w:ilvl="0" w:tplc="A88EE962">
      <w:start w:val="1"/>
      <w:numFmt w:val="lowerLetter"/>
      <w:lvlText w:val="%1)"/>
      <w:lvlJc w:val="left"/>
      <w:pPr>
        <w:ind w:left="1428" w:hanging="360"/>
      </w:pPr>
      <w:rPr>
        <w:rFonts w:hint="default"/>
        <w:b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1">
    <w:nsid w:val="2F9F1C32"/>
    <w:multiLevelType w:val="hybridMultilevel"/>
    <w:tmpl w:val="1AEE9BBA"/>
    <w:lvl w:ilvl="0" w:tplc="CC660B08">
      <w:start w:val="1"/>
      <w:numFmt w:val="lowerLetter"/>
      <w:lvlText w:val="%1)"/>
      <w:lvlJc w:val="left"/>
      <w:pPr>
        <w:ind w:left="360" w:hanging="360"/>
      </w:pPr>
      <w:rPr>
        <w:rFonts w:hint="default"/>
        <w:b/>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nsid w:val="33253FE8"/>
    <w:multiLevelType w:val="hybridMultilevel"/>
    <w:tmpl w:val="DE1E9EC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3AE5BF7"/>
    <w:multiLevelType w:val="hybridMultilevel"/>
    <w:tmpl w:val="C06473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B0310BC"/>
    <w:multiLevelType w:val="hybridMultilevel"/>
    <w:tmpl w:val="457AAEFC"/>
    <w:lvl w:ilvl="0" w:tplc="8FF673CC">
      <w:start w:val="1"/>
      <w:numFmt w:val="lowerLetter"/>
      <w:lvlText w:val="%1)"/>
      <w:lvlJc w:val="left"/>
      <w:pPr>
        <w:ind w:left="360" w:hanging="360"/>
      </w:pPr>
      <w:rPr>
        <w:rFonts w:ascii="Arial Narrow" w:eastAsia="Times New Roman" w:hAnsi="Arial Narrow" w:cs="Times New Roman" w:hint="default"/>
        <w:b/>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nsid w:val="3E184E23"/>
    <w:multiLevelType w:val="hybridMultilevel"/>
    <w:tmpl w:val="B2C83CAA"/>
    <w:lvl w:ilvl="0" w:tplc="D4625A58">
      <w:start w:val="1"/>
      <w:numFmt w:val="lowerLetter"/>
      <w:lvlText w:val="%1)"/>
      <w:lvlJc w:val="left"/>
      <w:pPr>
        <w:ind w:left="360" w:hanging="360"/>
      </w:pPr>
      <w:rPr>
        <w:rFonts w:hint="default"/>
        <w:b/>
        <w:color w:val="auto"/>
      </w:rPr>
    </w:lvl>
    <w:lvl w:ilvl="1" w:tplc="F760BEA2">
      <w:start w:val="6"/>
      <w:numFmt w:val="bullet"/>
      <w:lvlText w:val="•"/>
      <w:lvlJc w:val="left"/>
      <w:pPr>
        <w:ind w:left="1560" w:hanging="840"/>
      </w:pPr>
      <w:rPr>
        <w:rFonts w:ascii="Arial Narrow" w:eastAsia="Times New Roman" w:hAnsi="Arial Narrow" w:cs="Aria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6">
    <w:nsid w:val="45923484"/>
    <w:multiLevelType w:val="hybridMultilevel"/>
    <w:tmpl w:val="CD108F8C"/>
    <w:lvl w:ilvl="0" w:tplc="04160011">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45AA5115"/>
    <w:multiLevelType w:val="hybridMultilevel"/>
    <w:tmpl w:val="B93E195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4910276F"/>
    <w:multiLevelType w:val="hybridMultilevel"/>
    <w:tmpl w:val="3106224E"/>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4A210580"/>
    <w:multiLevelType w:val="hybridMultilevel"/>
    <w:tmpl w:val="8E48E87A"/>
    <w:lvl w:ilvl="0" w:tplc="345E84C0">
      <w:start w:val="1"/>
      <w:numFmt w:val="decimal"/>
      <w:lvlText w:val="%1)"/>
      <w:lvlJc w:val="left"/>
      <w:pPr>
        <w:ind w:left="360" w:hanging="360"/>
      </w:pPr>
      <w:rPr>
        <w:b w:val="0"/>
      </w:rPr>
    </w:lvl>
    <w:lvl w:ilvl="1" w:tplc="521C8656">
      <w:start w:val="1"/>
      <w:numFmt w:val="lowerLetter"/>
      <w:lvlText w:val="%2)"/>
      <w:lvlJc w:val="left"/>
      <w:pPr>
        <w:ind w:left="1080" w:hanging="360"/>
      </w:pPr>
      <w:rPr>
        <w:rFont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4D685008"/>
    <w:multiLevelType w:val="hybridMultilevel"/>
    <w:tmpl w:val="334AF42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599C6BF2"/>
    <w:multiLevelType w:val="hybridMultilevel"/>
    <w:tmpl w:val="00EA5C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C4A4891"/>
    <w:multiLevelType w:val="hybridMultilevel"/>
    <w:tmpl w:val="D92C07F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29B3071"/>
    <w:multiLevelType w:val="hybridMultilevel"/>
    <w:tmpl w:val="6DB8CA82"/>
    <w:lvl w:ilvl="0" w:tplc="04160017">
      <w:start w:val="1"/>
      <w:numFmt w:val="lowerLetter"/>
      <w:lvlText w:val="%1)"/>
      <w:lvlJc w:val="left"/>
      <w:pPr>
        <w:tabs>
          <w:tab w:val="num" w:pos="720"/>
        </w:tabs>
        <w:ind w:left="720" w:hanging="360"/>
      </w:pPr>
      <w:rPr>
        <w:rFonts w:hint="default"/>
      </w:rPr>
    </w:lvl>
    <w:lvl w:ilvl="1" w:tplc="55563FE4">
      <w:start w:val="8"/>
      <w:numFmt w:val="bullet"/>
      <w:lvlText w:val=""/>
      <w:lvlJc w:val="left"/>
      <w:pPr>
        <w:tabs>
          <w:tab w:val="num" w:pos="1440"/>
        </w:tabs>
        <w:ind w:left="1440" w:hanging="360"/>
      </w:pPr>
      <w:rPr>
        <w:rFonts w:ascii="Symbol" w:eastAsia="Times New Roman" w:hAnsi="Symbol" w:cs="Times New Roman"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31D107B"/>
    <w:multiLevelType w:val="hybridMultilevel"/>
    <w:tmpl w:val="CD2A66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A3C58FC"/>
    <w:multiLevelType w:val="hybridMultilevel"/>
    <w:tmpl w:val="B2B69962"/>
    <w:lvl w:ilvl="0" w:tplc="174E4AF2">
      <w:start w:val="1"/>
      <w:numFmt w:val="lowerLetter"/>
      <w:lvlText w:val="%1)"/>
      <w:lvlJc w:val="left"/>
      <w:pPr>
        <w:ind w:left="1035" w:hanging="6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0B77CB8"/>
    <w:multiLevelType w:val="hybridMultilevel"/>
    <w:tmpl w:val="34D68090"/>
    <w:lvl w:ilvl="0" w:tplc="04160017">
      <w:start w:val="1"/>
      <w:numFmt w:val="lowerLetter"/>
      <w:lvlText w:val="%1)"/>
      <w:lvlJc w:val="left"/>
      <w:pPr>
        <w:ind w:left="360" w:hanging="360"/>
      </w:pPr>
    </w:lvl>
    <w:lvl w:ilvl="1" w:tplc="A1E20A2E">
      <w:start w:val="1"/>
      <w:numFmt w:val="lowerLetter"/>
      <w:lvlText w:val="%2."/>
      <w:lvlJc w:val="left"/>
      <w:pPr>
        <w:ind w:left="1080" w:hanging="360"/>
      </w:pPr>
      <w:rPr>
        <w:rFont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75E93FC6"/>
    <w:multiLevelType w:val="multilevel"/>
    <w:tmpl w:val="4F4C65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77F0A3B"/>
    <w:multiLevelType w:val="hybridMultilevel"/>
    <w:tmpl w:val="6A361942"/>
    <w:lvl w:ilvl="0" w:tplc="37BC7A1A">
      <w:start w:val="1"/>
      <w:numFmt w:val="lowerLetter"/>
      <w:lvlText w:val="%1)"/>
      <w:lvlJc w:val="left"/>
      <w:pPr>
        <w:ind w:left="1428" w:hanging="360"/>
      </w:pPr>
      <w:rPr>
        <w:rFonts w:hint="default"/>
        <w:b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23"/>
  </w:num>
  <w:num w:numId="2">
    <w:abstractNumId w:val="22"/>
  </w:num>
  <w:num w:numId="3">
    <w:abstractNumId w:val="17"/>
  </w:num>
  <w:num w:numId="4">
    <w:abstractNumId w:val="1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EA7978"/>
    <w:rsid w:val="0000457C"/>
    <w:rsid w:val="00005BC0"/>
    <w:rsid w:val="00010225"/>
    <w:rsid w:val="000113A5"/>
    <w:rsid w:val="00011913"/>
    <w:rsid w:val="00013B31"/>
    <w:rsid w:val="0001463F"/>
    <w:rsid w:val="00014E24"/>
    <w:rsid w:val="00021EAE"/>
    <w:rsid w:val="00033044"/>
    <w:rsid w:val="00034CAA"/>
    <w:rsid w:val="000371AD"/>
    <w:rsid w:val="000378C1"/>
    <w:rsid w:val="000422BF"/>
    <w:rsid w:val="00043905"/>
    <w:rsid w:val="00044035"/>
    <w:rsid w:val="00050ABE"/>
    <w:rsid w:val="00051872"/>
    <w:rsid w:val="00056BA2"/>
    <w:rsid w:val="000577DB"/>
    <w:rsid w:val="0006108E"/>
    <w:rsid w:val="00061FCE"/>
    <w:rsid w:val="00062093"/>
    <w:rsid w:val="0006455C"/>
    <w:rsid w:val="00073FDD"/>
    <w:rsid w:val="000765D1"/>
    <w:rsid w:val="00076E62"/>
    <w:rsid w:val="00077D2E"/>
    <w:rsid w:val="00084986"/>
    <w:rsid w:val="00085A6F"/>
    <w:rsid w:val="00086A37"/>
    <w:rsid w:val="00086F5B"/>
    <w:rsid w:val="000876F3"/>
    <w:rsid w:val="000908C7"/>
    <w:rsid w:val="0009630A"/>
    <w:rsid w:val="00097594"/>
    <w:rsid w:val="00097841"/>
    <w:rsid w:val="000A2333"/>
    <w:rsid w:val="000A780C"/>
    <w:rsid w:val="000A7EEC"/>
    <w:rsid w:val="000B19C2"/>
    <w:rsid w:val="000B22F8"/>
    <w:rsid w:val="000B48B1"/>
    <w:rsid w:val="000B59D6"/>
    <w:rsid w:val="000B5B22"/>
    <w:rsid w:val="000B5F72"/>
    <w:rsid w:val="000B665F"/>
    <w:rsid w:val="000C0ABE"/>
    <w:rsid w:val="000C157B"/>
    <w:rsid w:val="000C4346"/>
    <w:rsid w:val="000D1B15"/>
    <w:rsid w:val="000E42F5"/>
    <w:rsid w:val="000E4ECF"/>
    <w:rsid w:val="000E522C"/>
    <w:rsid w:val="000F2606"/>
    <w:rsid w:val="000F3186"/>
    <w:rsid w:val="000F5CC3"/>
    <w:rsid w:val="00100AEE"/>
    <w:rsid w:val="00103CDD"/>
    <w:rsid w:val="00104ED7"/>
    <w:rsid w:val="00105224"/>
    <w:rsid w:val="00105D05"/>
    <w:rsid w:val="00110634"/>
    <w:rsid w:val="0011073E"/>
    <w:rsid w:val="0011390F"/>
    <w:rsid w:val="00113A01"/>
    <w:rsid w:val="001163C3"/>
    <w:rsid w:val="00120210"/>
    <w:rsid w:val="00121D00"/>
    <w:rsid w:val="001234BE"/>
    <w:rsid w:val="00123664"/>
    <w:rsid w:val="00124EE7"/>
    <w:rsid w:val="0013083E"/>
    <w:rsid w:val="001310EE"/>
    <w:rsid w:val="00134856"/>
    <w:rsid w:val="00134FB8"/>
    <w:rsid w:val="00135B57"/>
    <w:rsid w:val="001361B4"/>
    <w:rsid w:val="00142163"/>
    <w:rsid w:val="00142995"/>
    <w:rsid w:val="00147798"/>
    <w:rsid w:val="001504FC"/>
    <w:rsid w:val="001519CB"/>
    <w:rsid w:val="00151EE9"/>
    <w:rsid w:val="00153055"/>
    <w:rsid w:val="00155C7C"/>
    <w:rsid w:val="00162081"/>
    <w:rsid w:val="00166045"/>
    <w:rsid w:val="0017125E"/>
    <w:rsid w:val="001748E4"/>
    <w:rsid w:val="001753D7"/>
    <w:rsid w:val="0018146A"/>
    <w:rsid w:val="00181728"/>
    <w:rsid w:val="0018715C"/>
    <w:rsid w:val="001873A4"/>
    <w:rsid w:val="00190BC9"/>
    <w:rsid w:val="001925FB"/>
    <w:rsid w:val="00192F5E"/>
    <w:rsid w:val="00196A9B"/>
    <w:rsid w:val="001978C6"/>
    <w:rsid w:val="001A0835"/>
    <w:rsid w:val="001A0BC9"/>
    <w:rsid w:val="001A0CF9"/>
    <w:rsid w:val="001A0F14"/>
    <w:rsid w:val="001A3F90"/>
    <w:rsid w:val="001A7117"/>
    <w:rsid w:val="001A76E5"/>
    <w:rsid w:val="001B11C3"/>
    <w:rsid w:val="001B344A"/>
    <w:rsid w:val="001B4ADE"/>
    <w:rsid w:val="001B53BB"/>
    <w:rsid w:val="001B6FCE"/>
    <w:rsid w:val="001C490A"/>
    <w:rsid w:val="001C5B31"/>
    <w:rsid w:val="001C6F6F"/>
    <w:rsid w:val="001C76D8"/>
    <w:rsid w:val="001C77BD"/>
    <w:rsid w:val="001D2BC5"/>
    <w:rsid w:val="001D2FFD"/>
    <w:rsid w:val="001E11BD"/>
    <w:rsid w:val="001E1BC9"/>
    <w:rsid w:val="001E5140"/>
    <w:rsid w:val="001E7435"/>
    <w:rsid w:val="001F08BB"/>
    <w:rsid w:val="001F16B2"/>
    <w:rsid w:val="001F3AEA"/>
    <w:rsid w:val="001F598E"/>
    <w:rsid w:val="001F6E75"/>
    <w:rsid w:val="001F7CC3"/>
    <w:rsid w:val="00203650"/>
    <w:rsid w:val="00203A4C"/>
    <w:rsid w:val="0020527D"/>
    <w:rsid w:val="00205F00"/>
    <w:rsid w:val="00206BDB"/>
    <w:rsid w:val="00206C62"/>
    <w:rsid w:val="00207375"/>
    <w:rsid w:val="00207E5D"/>
    <w:rsid w:val="002108CA"/>
    <w:rsid w:val="00212680"/>
    <w:rsid w:val="002129E5"/>
    <w:rsid w:val="00213E16"/>
    <w:rsid w:val="00214011"/>
    <w:rsid w:val="00216C9C"/>
    <w:rsid w:val="002178FC"/>
    <w:rsid w:val="00220FF6"/>
    <w:rsid w:val="00230FEE"/>
    <w:rsid w:val="00232292"/>
    <w:rsid w:val="00236819"/>
    <w:rsid w:val="00237613"/>
    <w:rsid w:val="00241473"/>
    <w:rsid w:val="00242CB3"/>
    <w:rsid w:val="0024319D"/>
    <w:rsid w:val="00250158"/>
    <w:rsid w:val="00250609"/>
    <w:rsid w:val="002550F6"/>
    <w:rsid w:val="00256F4B"/>
    <w:rsid w:val="002601D7"/>
    <w:rsid w:val="00260E21"/>
    <w:rsid w:val="002623C2"/>
    <w:rsid w:val="00263A46"/>
    <w:rsid w:val="00271544"/>
    <w:rsid w:val="002715EF"/>
    <w:rsid w:val="00273386"/>
    <w:rsid w:val="00273DAD"/>
    <w:rsid w:val="00274BD4"/>
    <w:rsid w:val="00277491"/>
    <w:rsid w:val="00277577"/>
    <w:rsid w:val="00280660"/>
    <w:rsid w:val="00283D27"/>
    <w:rsid w:val="0028467B"/>
    <w:rsid w:val="002911E0"/>
    <w:rsid w:val="002911FC"/>
    <w:rsid w:val="002927DA"/>
    <w:rsid w:val="00294305"/>
    <w:rsid w:val="00294E9A"/>
    <w:rsid w:val="00295964"/>
    <w:rsid w:val="00295A22"/>
    <w:rsid w:val="002963FF"/>
    <w:rsid w:val="00296875"/>
    <w:rsid w:val="00296AA7"/>
    <w:rsid w:val="002A1D0B"/>
    <w:rsid w:val="002A34B7"/>
    <w:rsid w:val="002A4C03"/>
    <w:rsid w:val="002B7F25"/>
    <w:rsid w:val="002C7382"/>
    <w:rsid w:val="002D0633"/>
    <w:rsid w:val="002D0CC0"/>
    <w:rsid w:val="002D2395"/>
    <w:rsid w:val="002D3652"/>
    <w:rsid w:val="002D6A1C"/>
    <w:rsid w:val="002E0D95"/>
    <w:rsid w:val="002E2A87"/>
    <w:rsid w:val="002E5810"/>
    <w:rsid w:val="002E7E12"/>
    <w:rsid w:val="002F0C26"/>
    <w:rsid w:val="002F37B0"/>
    <w:rsid w:val="002F3B6E"/>
    <w:rsid w:val="002F6647"/>
    <w:rsid w:val="002F7F05"/>
    <w:rsid w:val="00302020"/>
    <w:rsid w:val="00303F18"/>
    <w:rsid w:val="003075D4"/>
    <w:rsid w:val="003112E7"/>
    <w:rsid w:val="00312E48"/>
    <w:rsid w:val="00313D7D"/>
    <w:rsid w:val="003141D5"/>
    <w:rsid w:val="00314443"/>
    <w:rsid w:val="0031637E"/>
    <w:rsid w:val="00321AE8"/>
    <w:rsid w:val="003247BD"/>
    <w:rsid w:val="00325463"/>
    <w:rsid w:val="00325C64"/>
    <w:rsid w:val="00331AB1"/>
    <w:rsid w:val="003334B9"/>
    <w:rsid w:val="00334EBB"/>
    <w:rsid w:val="00335B7F"/>
    <w:rsid w:val="0033679F"/>
    <w:rsid w:val="00336B1F"/>
    <w:rsid w:val="003416AF"/>
    <w:rsid w:val="00343C88"/>
    <w:rsid w:val="0034446B"/>
    <w:rsid w:val="00346341"/>
    <w:rsid w:val="003513A5"/>
    <w:rsid w:val="00352274"/>
    <w:rsid w:val="00352C50"/>
    <w:rsid w:val="00356AC2"/>
    <w:rsid w:val="00360083"/>
    <w:rsid w:val="00362CFD"/>
    <w:rsid w:val="0036441F"/>
    <w:rsid w:val="003650F6"/>
    <w:rsid w:val="00365512"/>
    <w:rsid w:val="00366C4B"/>
    <w:rsid w:val="00367B4D"/>
    <w:rsid w:val="003715F4"/>
    <w:rsid w:val="00372077"/>
    <w:rsid w:val="00374AA8"/>
    <w:rsid w:val="00374F1B"/>
    <w:rsid w:val="00375D91"/>
    <w:rsid w:val="00377523"/>
    <w:rsid w:val="0038044C"/>
    <w:rsid w:val="00383A00"/>
    <w:rsid w:val="00386E44"/>
    <w:rsid w:val="00387BA2"/>
    <w:rsid w:val="00390965"/>
    <w:rsid w:val="0039613D"/>
    <w:rsid w:val="00396B23"/>
    <w:rsid w:val="003A22D7"/>
    <w:rsid w:val="003A41DF"/>
    <w:rsid w:val="003A7538"/>
    <w:rsid w:val="003B04BD"/>
    <w:rsid w:val="003B0B19"/>
    <w:rsid w:val="003B3771"/>
    <w:rsid w:val="003B4A0C"/>
    <w:rsid w:val="003B59A3"/>
    <w:rsid w:val="003B7340"/>
    <w:rsid w:val="003C16EF"/>
    <w:rsid w:val="003C1719"/>
    <w:rsid w:val="003C2BF7"/>
    <w:rsid w:val="003C3502"/>
    <w:rsid w:val="003C6860"/>
    <w:rsid w:val="003D5687"/>
    <w:rsid w:val="003E1EC5"/>
    <w:rsid w:val="003E234A"/>
    <w:rsid w:val="003E312A"/>
    <w:rsid w:val="003E4AEA"/>
    <w:rsid w:val="003E6EF9"/>
    <w:rsid w:val="003F1462"/>
    <w:rsid w:val="003F15D4"/>
    <w:rsid w:val="003F3DAE"/>
    <w:rsid w:val="003F7432"/>
    <w:rsid w:val="00402EBB"/>
    <w:rsid w:val="004033C5"/>
    <w:rsid w:val="00404600"/>
    <w:rsid w:val="0040482B"/>
    <w:rsid w:val="0040673A"/>
    <w:rsid w:val="00406912"/>
    <w:rsid w:val="00412DD8"/>
    <w:rsid w:val="00414DEB"/>
    <w:rsid w:val="0041538B"/>
    <w:rsid w:val="00415C69"/>
    <w:rsid w:val="00416DBB"/>
    <w:rsid w:val="0041789E"/>
    <w:rsid w:val="00423B39"/>
    <w:rsid w:val="00424E29"/>
    <w:rsid w:val="004260ED"/>
    <w:rsid w:val="004261A2"/>
    <w:rsid w:val="00433BBC"/>
    <w:rsid w:val="00434A17"/>
    <w:rsid w:val="00434F32"/>
    <w:rsid w:val="00437E02"/>
    <w:rsid w:val="00440FB7"/>
    <w:rsid w:val="004413CC"/>
    <w:rsid w:val="004419FF"/>
    <w:rsid w:val="00442C9B"/>
    <w:rsid w:val="00444D75"/>
    <w:rsid w:val="0044636E"/>
    <w:rsid w:val="004507B8"/>
    <w:rsid w:val="00451095"/>
    <w:rsid w:val="00451673"/>
    <w:rsid w:val="00452748"/>
    <w:rsid w:val="00453981"/>
    <w:rsid w:val="00455F83"/>
    <w:rsid w:val="00460064"/>
    <w:rsid w:val="004604F7"/>
    <w:rsid w:val="00460949"/>
    <w:rsid w:val="004625FD"/>
    <w:rsid w:val="00465764"/>
    <w:rsid w:val="00466147"/>
    <w:rsid w:val="00466386"/>
    <w:rsid w:val="0047395A"/>
    <w:rsid w:val="00474501"/>
    <w:rsid w:val="00476126"/>
    <w:rsid w:val="004802F7"/>
    <w:rsid w:val="0048502D"/>
    <w:rsid w:val="0048598A"/>
    <w:rsid w:val="00485F38"/>
    <w:rsid w:val="0048684A"/>
    <w:rsid w:val="004874DF"/>
    <w:rsid w:val="00487514"/>
    <w:rsid w:val="004940CB"/>
    <w:rsid w:val="004A1991"/>
    <w:rsid w:val="004A35B1"/>
    <w:rsid w:val="004A38C4"/>
    <w:rsid w:val="004A42A2"/>
    <w:rsid w:val="004A48A0"/>
    <w:rsid w:val="004A55F8"/>
    <w:rsid w:val="004A6562"/>
    <w:rsid w:val="004A6CB4"/>
    <w:rsid w:val="004A760A"/>
    <w:rsid w:val="004B1289"/>
    <w:rsid w:val="004B2106"/>
    <w:rsid w:val="004B5671"/>
    <w:rsid w:val="004B69D9"/>
    <w:rsid w:val="004B6B06"/>
    <w:rsid w:val="004C2E8E"/>
    <w:rsid w:val="004C6995"/>
    <w:rsid w:val="004D0688"/>
    <w:rsid w:val="004D3595"/>
    <w:rsid w:val="004D5088"/>
    <w:rsid w:val="004D5EE9"/>
    <w:rsid w:val="004D693A"/>
    <w:rsid w:val="004D740A"/>
    <w:rsid w:val="004E6523"/>
    <w:rsid w:val="004F063C"/>
    <w:rsid w:val="004F296B"/>
    <w:rsid w:val="004F4270"/>
    <w:rsid w:val="004F56E4"/>
    <w:rsid w:val="004F7138"/>
    <w:rsid w:val="004F727F"/>
    <w:rsid w:val="004F7485"/>
    <w:rsid w:val="00501195"/>
    <w:rsid w:val="005016A9"/>
    <w:rsid w:val="005021DC"/>
    <w:rsid w:val="0050221C"/>
    <w:rsid w:val="00507523"/>
    <w:rsid w:val="005142B3"/>
    <w:rsid w:val="0051448B"/>
    <w:rsid w:val="005155ED"/>
    <w:rsid w:val="00517128"/>
    <w:rsid w:val="00517C3D"/>
    <w:rsid w:val="005214E3"/>
    <w:rsid w:val="00522F7A"/>
    <w:rsid w:val="00526372"/>
    <w:rsid w:val="00527A0A"/>
    <w:rsid w:val="005323C5"/>
    <w:rsid w:val="00532EB5"/>
    <w:rsid w:val="00534B93"/>
    <w:rsid w:val="0053679B"/>
    <w:rsid w:val="005375CC"/>
    <w:rsid w:val="005402A1"/>
    <w:rsid w:val="00543623"/>
    <w:rsid w:val="00543C5D"/>
    <w:rsid w:val="00550707"/>
    <w:rsid w:val="00551566"/>
    <w:rsid w:val="00551C08"/>
    <w:rsid w:val="00554C79"/>
    <w:rsid w:val="005554C8"/>
    <w:rsid w:val="0055728F"/>
    <w:rsid w:val="00560A0C"/>
    <w:rsid w:val="00561CE8"/>
    <w:rsid w:val="00564028"/>
    <w:rsid w:val="005641E4"/>
    <w:rsid w:val="0057092C"/>
    <w:rsid w:val="00570C44"/>
    <w:rsid w:val="00571855"/>
    <w:rsid w:val="00571FC8"/>
    <w:rsid w:val="0057277A"/>
    <w:rsid w:val="00573BFE"/>
    <w:rsid w:val="005754D4"/>
    <w:rsid w:val="005769F0"/>
    <w:rsid w:val="00576EEC"/>
    <w:rsid w:val="005817DD"/>
    <w:rsid w:val="005835DB"/>
    <w:rsid w:val="00583B8F"/>
    <w:rsid w:val="00584C95"/>
    <w:rsid w:val="00585AE0"/>
    <w:rsid w:val="00586401"/>
    <w:rsid w:val="00586E6D"/>
    <w:rsid w:val="005937FF"/>
    <w:rsid w:val="005A03A8"/>
    <w:rsid w:val="005A3235"/>
    <w:rsid w:val="005A4D01"/>
    <w:rsid w:val="005A687B"/>
    <w:rsid w:val="005A6CFE"/>
    <w:rsid w:val="005B02A8"/>
    <w:rsid w:val="005B06F8"/>
    <w:rsid w:val="005B0AE3"/>
    <w:rsid w:val="005B23DB"/>
    <w:rsid w:val="005B26FC"/>
    <w:rsid w:val="005B3C5F"/>
    <w:rsid w:val="005B457C"/>
    <w:rsid w:val="005B6547"/>
    <w:rsid w:val="005B6F46"/>
    <w:rsid w:val="005C158D"/>
    <w:rsid w:val="005C2596"/>
    <w:rsid w:val="005C384A"/>
    <w:rsid w:val="005C4669"/>
    <w:rsid w:val="005C5078"/>
    <w:rsid w:val="005C6CE0"/>
    <w:rsid w:val="005D216E"/>
    <w:rsid w:val="005D2808"/>
    <w:rsid w:val="005D3EBC"/>
    <w:rsid w:val="005D498E"/>
    <w:rsid w:val="005D584E"/>
    <w:rsid w:val="005D6B67"/>
    <w:rsid w:val="005E35BC"/>
    <w:rsid w:val="005E512A"/>
    <w:rsid w:val="005F042F"/>
    <w:rsid w:val="005F0CA1"/>
    <w:rsid w:val="005F0D4B"/>
    <w:rsid w:val="005F11D6"/>
    <w:rsid w:val="005F3635"/>
    <w:rsid w:val="005F530B"/>
    <w:rsid w:val="0060073E"/>
    <w:rsid w:val="006007C3"/>
    <w:rsid w:val="00601244"/>
    <w:rsid w:val="00603289"/>
    <w:rsid w:val="0060393A"/>
    <w:rsid w:val="006053ED"/>
    <w:rsid w:val="00605ED0"/>
    <w:rsid w:val="00606585"/>
    <w:rsid w:val="00607084"/>
    <w:rsid w:val="00611560"/>
    <w:rsid w:val="006141F4"/>
    <w:rsid w:val="00621962"/>
    <w:rsid w:val="0062495F"/>
    <w:rsid w:val="006311B2"/>
    <w:rsid w:val="00636A1A"/>
    <w:rsid w:val="0064239E"/>
    <w:rsid w:val="006457BD"/>
    <w:rsid w:val="00646131"/>
    <w:rsid w:val="00647516"/>
    <w:rsid w:val="00654DE6"/>
    <w:rsid w:val="006554E4"/>
    <w:rsid w:val="00655DB7"/>
    <w:rsid w:val="006566F8"/>
    <w:rsid w:val="006567CD"/>
    <w:rsid w:val="006616EE"/>
    <w:rsid w:val="00663AEB"/>
    <w:rsid w:val="00664653"/>
    <w:rsid w:val="00666452"/>
    <w:rsid w:val="00670A19"/>
    <w:rsid w:val="00670EDE"/>
    <w:rsid w:val="00672C9C"/>
    <w:rsid w:val="00677043"/>
    <w:rsid w:val="00677364"/>
    <w:rsid w:val="00680B00"/>
    <w:rsid w:val="006837A7"/>
    <w:rsid w:val="00683BD1"/>
    <w:rsid w:val="00685619"/>
    <w:rsid w:val="006858ED"/>
    <w:rsid w:val="00685ACA"/>
    <w:rsid w:val="00685CF4"/>
    <w:rsid w:val="00686FE7"/>
    <w:rsid w:val="006A4940"/>
    <w:rsid w:val="006B0499"/>
    <w:rsid w:val="006B2650"/>
    <w:rsid w:val="006B2D4D"/>
    <w:rsid w:val="006B4692"/>
    <w:rsid w:val="006B47D1"/>
    <w:rsid w:val="006B6991"/>
    <w:rsid w:val="006B6F6A"/>
    <w:rsid w:val="006B76BC"/>
    <w:rsid w:val="006C2308"/>
    <w:rsid w:val="006C3ABA"/>
    <w:rsid w:val="006C3D5F"/>
    <w:rsid w:val="006C45D4"/>
    <w:rsid w:val="006C4D89"/>
    <w:rsid w:val="006C5EDA"/>
    <w:rsid w:val="006C6120"/>
    <w:rsid w:val="006C77BB"/>
    <w:rsid w:val="006D1827"/>
    <w:rsid w:val="006D29BC"/>
    <w:rsid w:val="006D37B8"/>
    <w:rsid w:val="006D3C73"/>
    <w:rsid w:val="006D4916"/>
    <w:rsid w:val="006D644E"/>
    <w:rsid w:val="006E311D"/>
    <w:rsid w:val="006F3CE9"/>
    <w:rsid w:val="007044C6"/>
    <w:rsid w:val="007045C4"/>
    <w:rsid w:val="00704F54"/>
    <w:rsid w:val="007067DD"/>
    <w:rsid w:val="00706BB6"/>
    <w:rsid w:val="007076FB"/>
    <w:rsid w:val="007078BA"/>
    <w:rsid w:val="00712C9C"/>
    <w:rsid w:val="00712F3A"/>
    <w:rsid w:val="00715807"/>
    <w:rsid w:val="007159B1"/>
    <w:rsid w:val="00716BC2"/>
    <w:rsid w:val="00721C21"/>
    <w:rsid w:val="00722CEE"/>
    <w:rsid w:val="00723ACA"/>
    <w:rsid w:val="00725AB3"/>
    <w:rsid w:val="00725E86"/>
    <w:rsid w:val="007275D0"/>
    <w:rsid w:val="00732908"/>
    <w:rsid w:val="00733F6D"/>
    <w:rsid w:val="00734C89"/>
    <w:rsid w:val="00734DCA"/>
    <w:rsid w:val="00736E69"/>
    <w:rsid w:val="007371AC"/>
    <w:rsid w:val="007406B8"/>
    <w:rsid w:val="00741BFD"/>
    <w:rsid w:val="0074410B"/>
    <w:rsid w:val="0074535C"/>
    <w:rsid w:val="007459E9"/>
    <w:rsid w:val="0074662F"/>
    <w:rsid w:val="00746B46"/>
    <w:rsid w:val="00747DE6"/>
    <w:rsid w:val="00750833"/>
    <w:rsid w:val="0075279A"/>
    <w:rsid w:val="00764766"/>
    <w:rsid w:val="00765381"/>
    <w:rsid w:val="007672BD"/>
    <w:rsid w:val="00767AF1"/>
    <w:rsid w:val="00770975"/>
    <w:rsid w:val="00771B13"/>
    <w:rsid w:val="00772556"/>
    <w:rsid w:val="00773796"/>
    <w:rsid w:val="007815DB"/>
    <w:rsid w:val="00781786"/>
    <w:rsid w:val="0078371E"/>
    <w:rsid w:val="0078457F"/>
    <w:rsid w:val="00787A82"/>
    <w:rsid w:val="00794FE1"/>
    <w:rsid w:val="0079527B"/>
    <w:rsid w:val="00796693"/>
    <w:rsid w:val="007A0A72"/>
    <w:rsid w:val="007A2360"/>
    <w:rsid w:val="007A3B39"/>
    <w:rsid w:val="007A433D"/>
    <w:rsid w:val="007A467A"/>
    <w:rsid w:val="007B170D"/>
    <w:rsid w:val="007B20DE"/>
    <w:rsid w:val="007B2741"/>
    <w:rsid w:val="007B3792"/>
    <w:rsid w:val="007B700D"/>
    <w:rsid w:val="007C00DA"/>
    <w:rsid w:val="007C047E"/>
    <w:rsid w:val="007C402D"/>
    <w:rsid w:val="007C6501"/>
    <w:rsid w:val="007C6E84"/>
    <w:rsid w:val="007C70A7"/>
    <w:rsid w:val="007D0AE9"/>
    <w:rsid w:val="007D15FA"/>
    <w:rsid w:val="007D1774"/>
    <w:rsid w:val="007D2A91"/>
    <w:rsid w:val="007D3E05"/>
    <w:rsid w:val="007D52E1"/>
    <w:rsid w:val="007D716E"/>
    <w:rsid w:val="007D7EDF"/>
    <w:rsid w:val="007E0BE2"/>
    <w:rsid w:val="007E340A"/>
    <w:rsid w:val="007E3E2B"/>
    <w:rsid w:val="007E533F"/>
    <w:rsid w:val="007E55FA"/>
    <w:rsid w:val="007E60F5"/>
    <w:rsid w:val="007E7CEA"/>
    <w:rsid w:val="007F078B"/>
    <w:rsid w:val="007F14F9"/>
    <w:rsid w:val="007F25EF"/>
    <w:rsid w:val="007F3077"/>
    <w:rsid w:val="007F55D0"/>
    <w:rsid w:val="007F75E2"/>
    <w:rsid w:val="00800126"/>
    <w:rsid w:val="00801C53"/>
    <w:rsid w:val="0080201F"/>
    <w:rsid w:val="00802DB0"/>
    <w:rsid w:val="00805F45"/>
    <w:rsid w:val="008103BC"/>
    <w:rsid w:val="00811309"/>
    <w:rsid w:val="00813D41"/>
    <w:rsid w:val="00814EBE"/>
    <w:rsid w:val="00815FAB"/>
    <w:rsid w:val="00816E40"/>
    <w:rsid w:val="008171F7"/>
    <w:rsid w:val="00817E43"/>
    <w:rsid w:val="00821B8F"/>
    <w:rsid w:val="00822409"/>
    <w:rsid w:val="008227A3"/>
    <w:rsid w:val="008256E8"/>
    <w:rsid w:val="00825B52"/>
    <w:rsid w:val="00834962"/>
    <w:rsid w:val="00840716"/>
    <w:rsid w:val="00842BDB"/>
    <w:rsid w:val="00842EA1"/>
    <w:rsid w:val="008432B2"/>
    <w:rsid w:val="00843382"/>
    <w:rsid w:val="008436D1"/>
    <w:rsid w:val="00844F45"/>
    <w:rsid w:val="00845DA3"/>
    <w:rsid w:val="00852F19"/>
    <w:rsid w:val="008546E4"/>
    <w:rsid w:val="008557CE"/>
    <w:rsid w:val="008565F0"/>
    <w:rsid w:val="00857922"/>
    <w:rsid w:val="00860584"/>
    <w:rsid w:val="00860764"/>
    <w:rsid w:val="0086118A"/>
    <w:rsid w:val="00861E4A"/>
    <w:rsid w:val="00864D6C"/>
    <w:rsid w:val="0086647E"/>
    <w:rsid w:val="0086650C"/>
    <w:rsid w:val="008756FE"/>
    <w:rsid w:val="008816E1"/>
    <w:rsid w:val="0088311E"/>
    <w:rsid w:val="00885AE6"/>
    <w:rsid w:val="008862DB"/>
    <w:rsid w:val="00887D0D"/>
    <w:rsid w:val="008911FB"/>
    <w:rsid w:val="008917D1"/>
    <w:rsid w:val="008934C6"/>
    <w:rsid w:val="00896C63"/>
    <w:rsid w:val="008A06F2"/>
    <w:rsid w:val="008A0ECB"/>
    <w:rsid w:val="008A5607"/>
    <w:rsid w:val="008A61BA"/>
    <w:rsid w:val="008B0518"/>
    <w:rsid w:val="008B4A37"/>
    <w:rsid w:val="008B6EDE"/>
    <w:rsid w:val="008B7A0F"/>
    <w:rsid w:val="008C0286"/>
    <w:rsid w:val="008C067C"/>
    <w:rsid w:val="008D1147"/>
    <w:rsid w:val="008D4CA5"/>
    <w:rsid w:val="008D6D05"/>
    <w:rsid w:val="008D6D85"/>
    <w:rsid w:val="008E0A0B"/>
    <w:rsid w:val="008E1375"/>
    <w:rsid w:val="008E1558"/>
    <w:rsid w:val="008E3D18"/>
    <w:rsid w:val="008E4819"/>
    <w:rsid w:val="008E5F6A"/>
    <w:rsid w:val="008E7745"/>
    <w:rsid w:val="008F2E2C"/>
    <w:rsid w:val="008F3095"/>
    <w:rsid w:val="008F5DF3"/>
    <w:rsid w:val="0090032D"/>
    <w:rsid w:val="00901170"/>
    <w:rsid w:val="009048D5"/>
    <w:rsid w:val="00905429"/>
    <w:rsid w:val="00907776"/>
    <w:rsid w:val="00907E1B"/>
    <w:rsid w:val="00910AAA"/>
    <w:rsid w:val="00915AE0"/>
    <w:rsid w:val="009213E8"/>
    <w:rsid w:val="009217E0"/>
    <w:rsid w:val="00921D6C"/>
    <w:rsid w:val="00923600"/>
    <w:rsid w:val="0092565E"/>
    <w:rsid w:val="009258DC"/>
    <w:rsid w:val="009338F4"/>
    <w:rsid w:val="00936229"/>
    <w:rsid w:val="00936A83"/>
    <w:rsid w:val="009424B8"/>
    <w:rsid w:val="009446E0"/>
    <w:rsid w:val="009529AC"/>
    <w:rsid w:val="00954CE2"/>
    <w:rsid w:val="009625E9"/>
    <w:rsid w:val="00963F10"/>
    <w:rsid w:val="00966CB9"/>
    <w:rsid w:val="0097086E"/>
    <w:rsid w:val="00970B51"/>
    <w:rsid w:val="00972610"/>
    <w:rsid w:val="00974802"/>
    <w:rsid w:val="00976D57"/>
    <w:rsid w:val="00980DE7"/>
    <w:rsid w:val="00981607"/>
    <w:rsid w:val="00982933"/>
    <w:rsid w:val="00991883"/>
    <w:rsid w:val="00993041"/>
    <w:rsid w:val="00993C26"/>
    <w:rsid w:val="00993D3D"/>
    <w:rsid w:val="00993E51"/>
    <w:rsid w:val="009953AC"/>
    <w:rsid w:val="00995B00"/>
    <w:rsid w:val="0099741C"/>
    <w:rsid w:val="009A18C5"/>
    <w:rsid w:val="009A1CF0"/>
    <w:rsid w:val="009A22A3"/>
    <w:rsid w:val="009A3784"/>
    <w:rsid w:val="009A41B1"/>
    <w:rsid w:val="009A62B3"/>
    <w:rsid w:val="009B42C9"/>
    <w:rsid w:val="009B55C3"/>
    <w:rsid w:val="009C5C7F"/>
    <w:rsid w:val="009C77CF"/>
    <w:rsid w:val="009C78EA"/>
    <w:rsid w:val="009C7D1D"/>
    <w:rsid w:val="009C7FDE"/>
    <w:rsid w:val="009D033E"/>
    <w:rsid w:val="009D1082"/>
    <w:rsid w:val="009D1F04"/>
    <w:rsid w:val="009D3148"/>
    <w:rsid w:val="009D4141"/>
    <w:rsid w:val="009D459E"/>
    <w:rsid w:val="009D7AD5"/>
    <w:rsid w:val="009E1C08"/>
    <w:rsid w:val="009E2486"/>
    <w:rsid w:val="009E4F01"/>
    <w:rsid w:val="009E620F"/>
    <w:rsid w:val="009E7F96"/>
    <w:rsid w:val="009F080B"/>
    <w:rsid w:val="009F334F"/>
    <w:rsid w:val="009F364B"/>
    <w:rsid w:val="009F3B29"/>
    <w:rsid w:val="009F4BD8"/>
    <w:rsid w:val="00A00580"/>
    <w:rsid w:val="00A005D4"/>
    <w:rsid w:val="00A00E31"/>
    <w:rsid w:val="00A03951"/>
    <w:rsid w:val="00A03F74"/>
    <w:rsid w:val="00A04968"/>
    <w:rsid w:val="00A10E44"/>
    <w:rsid w:val="00A1266F"/>
    <w:rsid w:val="00A15700"/>
    <w:rsid w:val="00A15FD6"/>
    <w:rsid w:val="00A16A30"/>
    <w:rsid w:val="00A170F4"/>
    <w:rsid w:val="00A1737E"/>
    <w:rsid w:val="00A17C8D"/>
    <w:rsid w:val="00A2079D"/>
    <w:rsid w:val="00A23BC6"/>
    <w:rsid w:val="00A24B07"/>
    <w:rsid w:val="00A25664"/>
    <w:rsid w:val="00A30AB7"/>
    <w:rsid w:val="00A311D1"/>
    <w:rsid w:val="00A322F0"/>
    <w:rsid w:val="00A32545"/>
    <w:rsid w:val="00A32ACE"/>
    <w:rsid w:val="00A33AE1"/>
    <w:rsid w:val="00A3737C"/>
    <w:rsid w:val="00A405AC"/>
    <w:rsid w:val="00A411C4"/>
    <w:rsid w:val="00A41DE0"/>
    <w:rsid w:val="00A421AD"/>
    <w:rsid w:val="00A47F49"/>
    <w:rsid w:val="00A50CF8"/>
    <w:rsid w:val="00A52798"/>
    <w:rsid w:val="00A52C3C"/>
    <w:rsid w:val="00A577FC"/>
    <w:rsid w:val="00A6008B"/>
    <w:rsid w:val="00A600F5"/>
    <w:rsid w:val="00A70D9F"/>
    <w:rsid w:val="00A75151"/>
    <w:rsid w:val="00A8537E"/>
    <w:rsid w:val="00A8567F"/>
    <w:rsid w:val="00A857DA"/>
    <w:rsid w:val="00A866E6"/>
    <w:rsid w:val="00A869E9"/>
    <w:rsid w:val="00A86C47"/>
    <w:rsid w:val="00A8777A"/>
    <w:rsid w:val="00A92329"/>
    <w:rsid w:val="00A92B6D"/>
    <w:rsid w:val="00A9333D"/>
    <w:rsid w:val="00A9603E"/>
    <w:rsid w:val="00A97465"/>
    <w:rsid w:val="00AA1200"/>
    <w:rsid w:val="00AA1962"/>
    <w:rsid w:val="00AA7452"/>
    <w:rsid w:val="00AB2468"/>
    <w:rsid w:val="00AB2661"/>
    <w:rsid w:val="00AB682B"/>
    <w:rsid w:val="00AB6F24"/>
    <w:rsid w:val="00AB7A80"/>
    <w:rsid w:val="00AC08E0"/>
    <w:rsid w:val="00AC3FA0"/>
    <w:rsid w:val="00AC63A6"/>
    <w:rsid w:val="00AC6914"/>
    <w:rsid w:val="00AD115C"/>
    <w:rsid w:val="00AD565A"/>
    <w:rsid w:val="00AD60A2"/>
    <w:rsid w:val="00AD682C"/>
    <w:rsid w:val="00AD6F28"/>
    <w:rsid w:val="00AD7424"/>
    <w:rsid w:val="00AD7DDE"/>
    <w:rsid w:val="00AE047C"/>
    <w:rsid w:val="00AE3FB0"/>
    <w:rsid w:val="00AE5697"/>
    <w:rsid w:val="00AF1EDF"/>
    <w:rsid w:val="00AF2D23"/>
    <w:rsid w:val="00AF35CB"/>
    <w:rsid w:val="00B05FAC"/>
    <w:rsid w:val="00B0689C"/>
    <w:rsid w:val="00B07140"/>
    <w:rsid w:val="00B10C17"/>
    <w:rsid w:val="00B11E4D"/>
    <w:rsid w:val="00B13897"/>
    <w:rsid w:val="00B16F76"/>
    <w:rsid w:val="00B1760E"/>
    <w:rsid w:val="00B200BB"/>
    <w:rsid w:val="00B206EE"/>
    <w:rsid w:val="00B2262A"/>
    <w:rsid w:val="00B2480E"/>
    <w:rsid w:val="00B30FEE"/>
    <w:rsid w:val="00B32F91"/>
    <w:rsid w:val="00B4169E"/>
    <w:rsid w:val="00B456C2"/>
    <w:rsid w:val="00B47175"/>
    <w:rsid w:val="00B5785A"/>
    <w:rsid w:val="00B6191A"/>
    <w:rsid w:val="00B646E8"/>
    <w:rsid w:val="00B64AF0"/>
    <w:rsid w:val="00B65888"/>
    <w:rsid w:val="00B710F5"/>
    <w:rsid w:val="00B7705E"/>
    <w:rsid w:val="00B77F94"/>
    <w:rsid w:val="00B8095C"/>
    <w:rsid w:val="00B865CA"/>
    <w:rsid w:val="00B871B4"/>
    <w:rsid w:val="00B90618"/>
    <w:rsid w:val="00B921A7"/>
    <w:rsid w:val="00B94A19"/>
    <w:rsid w:val="00B954C3"/>
    <w:rsid w:val="00BA04E3"/>
    <w:rsid w:val="00BA1A84"/>
    <w:rsid w:val="00BA5F6A"/>
    <w:rsid w:val="00BA60D5"/>
    <w:rsid w:val="00BA6B1F"/>
    <w:rsid w:val="00BB4449"/>
    <w:rsid w:val="00BB4515"/>
    <w:rsid w:val="00BB4CC3"/>
    <w:rsid w:val="00BB51E9"/>
    <w:rsid w:val="00BB6ECF"/>
    <w:rsid w:val="00BB6FD9"/>
    <w:rsid w:val="00BC08B7"/>
    <w:rsid w:val="00BC15D2"/>
    <w:rsid w:val="00BC217B"/>
    <w:rsid w:val="00BC2928"/>
    <w:rsid w:val="00BC356F"/>
    <w:rsid w:val="00BC3CAE"/>
    <w:rsid w:val="00BC539B"/>
    <w:rsid w:val="00BC646C"/>
    <w:rsid w:val="00BD0811"/>
    <w:rsid w:val="00BD0ED4"/>
    <w:rsid w:val="00BD0FF6"/>
    <w:rsid w:val="00BD13FE"/>
    <w:rsid w:val="00BD4ECE"/>
    <w:rsid w:val="00BD53BD"/>
    <w:rsid w:val="00BE24C1"/>
    <w:rsid w:val="00BE5214"/>
    <w:rsid w:val="00BE6EFF"/>
    <w:rsid w:val="00BF2A36"/>
    <w:rsid w:val="00BF3BE0"/>
    <w:rsid w:val="00BF48E6"/>
    <w:rsid w:val="00BF6189"/>
    <w:rsid w:val="00BF6309"/>
    <w:rsid w:val="00BF7861"/>
    <w:rsid w:val="00C0124E"/>
    <w:rsid w:val="00C11DC5"/>
    <w:rsid w:val="00C12A17"/>
    <w:rsid w:val="00C14812"/>
    <w:rsid w:val="00C16047"/>
    <w:rsid w:val="00C22A18"/>
    <w:rsid w:val="00C25114"/>
    <w:rsid w:val="00C30181"/>
    <w:rsid w:val="00C31F34"/>
    <w:rsid w:val="00C342A2"/>
    <w:rsid w:val="00C349F0"/>
    <w:rsid w:val="00C41490"/>
    <w:rsid w:val="00C41864"/>
    <w:rsid w:val="00C42458"/>
    <w:rsid w:val="00C430E8"/>
    <w:rsid w:val="00C435B1"/>
    <w:rsid w:val="00C44EB8"/>
    <w:rsid w:val="00C44F07"/>
    <w:rsid w:val="00C44F42"/>
    <w:rsid w:val="00C45B52"/>
    <w:rsid w:val="00C50029"/>
    <w:rsid w:val="00C52279"/>
    <w:rsid w:val="00C5599B"/>
    <w:rsid w:val="00C5797A"/>
    <w:rsid w:val="00C60FE2"/>
    <w:rsid w:val="00C614D4"/>
    <w:rsid w:val="00C619CA"/>
    <w:rsid w:val="00C6246D"/>
    <w:rsid w:val="00C637F0"/>
    <w:rsid w:val="00C64817"/>
    <w:rsid w:val="00C64AD5"/>
    <w:rsid w:val="00C70463"/>
    <w:rsid w:val="00C71DC9"/>
    <w:rsid w:val="00C73958"/>
    <w:rsid w:val="00C82B12"/>
    <w:rsid w:val="00C831C2"/>
    <w:rsid w:val="00C834F0"/>
    <w:rsid w:val="00C83DE3"/>
    <w:rsid w:val="00C84372"/>
    <w:rsid w:val="00C843DD"/>
    <w:rsid w:val="00C84487"/>
    <w:rsid w:val="00C85975"/>
    <w:rsid w:val="00C87EF9"/>
    <w:rsid w:val="00C94015"/>
    <w:rsid w:val="00C942F6"/>
    <w:rsid w:val="00C948F1"/>
    <w:rsid w:val="00C970AC"/>
    <w:rsid w:val="00CA3BDF"/>
    <w:rsid w:val="00CA4C5C"/>
    <w:rsid w:val="00CA580F"/>
    <w:rsid w:val="00CB61EE"/>
    <w:rsid w:val="00CB684D"/>
    <w:rsid w:val="00CB7041"/>
    <w:rsid w:val="00CC0DD1"/>
    <w:rsid w:val="00CC23BA"/>
    <w:rsid w:val="00CC2DFC"/>
    <w:rsid w:val="00CC3CDA"/>
    <w:rsid w:val="00CC4B99"/>
    <w:rsid w:val="00CD2BA1"/>
    <w:rsid w:val="00CD4357"/>
    <w:rsid w:val="00CD4F77"/>
    <w:rsid w:val="00CD530A"/>
    <w:rsid w:val="00CD60CC"/>
    <w:rsid w:val="00CE1CB0"/>
    <w:rsid w:val="00CE1F9E"/>
    <w:rsid w:val="00CE514A"/>
    <w:rsid w:val="00CE5B7A"/>
    <w:rsid w:val="00CE63A2"/>
    <w:rsid w:val="00CF5C6D"/>
    <w:rsid w:val="00CF70BB"/>
    <w:rsid w:val="00D004CD"/>
    <w:rsid w:val="00D01D26"/>
    <w:rsid w:val="00D02439"/>
    <w:rsid w:val="00D026AF"/>
    <w:rsid w:val="00D03350"/>
    <w:rsid w:val="00D0502A"/>
    <w:rsid w:val="00D05B7C"/>
    <w:rsid w:val="00D05BA2"/>
    <w:rsid w:val="00D1156D"/>
    <w:rsid w:val="00D133B7"/>
    <w:rsid w:val="00D1376B"/>
    <w:rsid w:val="00D138ED"/>
    <w:rsid w:val="00D14088"/>
    <w:rsid w:val="00D1481C"/>
    <w:rsid w:val="00D201DC"/>
    <w:rsid w:val="00D20803"/>
    <w:rsid w:val="00D21118"/>
    <w:rsid w:val="00D21E97"/>
    <w:rsid w:val="00D2477B"/>
    <w:rsid w:val="00D24F5D"/>
    <w:rsid w:val="00D25F74"/>
    <w:rsid w:val="00D27D8C"/>
    <w:rsid w:val="00D303E6"/>
    <w:rsid w:val="00D316E7"/>
    <w:rsid w:val="00D33A08"/>
    <w:rsid w:val="00D33D2D"/>
    <w:rsid w:val="00D3544B"/>
    <w:rsid w:val="00D40843"/>
    <w:rsid w:val="00D40EF3"/>
    <w:rsid w:val="00D41CEF"/>
    <w:rsid w:val="00D433CA"/>
    <w:rsid w:val="00D43691"/>
    <w:rsid w:val="00D46C6E"/>
    <w:rsid w:val="00D5024B"/>
    <w:rsid w:val="00D51106"/>
    <w:rsid w:val="00D51324"/>
    <w:rsid w:val="00D54702"/>
    <w:rsid w:val="00D55317"/>
    <w:rsid w:val="00D55816"/>
    <w:rsid w:val="00D558D4"/>
    <w:rsid w:val="00D5687B"/>
    <w:rsid w:val="00D57B7F"/>
    <w:rsid w:val="00D65331"/>
    <w:rsid w:val="00D65939"/>
    <w:rsid w:val="00D67DEB"/>
    <w:rsid w:val="00D70907"/>
    <w:rsid w:val="00D728FA"/>
    <w:rsid w:val="00D7723F"/>
    <w:rsid w:val="00D82B16"/>
    <w:rsid w:val="00D83E49"/>
    <w:rsid w:val="00D86359"/>
    <w:rsid w:val="00D90051"/>
    <w:rsid w:val="00D90C4E"/>
    <w:rsid w:val="00D92542"/>
    <w:rsid w:val="00D951C7"/>
    <w:rsid w:val="00D96053"/>
    <w:rsid w:val="00DA0460"/>
    <w:rsid w:val="00DA3B2B"/>
    <w:rsid w:val="00DA3D10"/>
    <w:rsid w:val="00DA4B4F"/>
    <w:rsid w:val="00DA5C2F"/>
    <w:rsid w:val="00DB3EF2"/>
    <w:rsid w:val="00DB4043"/>
    <w:rsid w:val="00DB552F"/>
    <w:rsid w:val="00DC176E"/>
    <w:rsid w:val="00DC24C1"/>
    <w:rsid w:val="00DC4B19"/>
    <w:rsid w:val="00DD4087"/>
    <w:rsid w:val="00DD564A"/>
    <w:rsid w:val="00DD5A27"/>
    <w:rsid w:val="00DE0474"/>
    <w:rsid w:val="00DE06DD"/>
    <w:rsid w:val="00DE2D4D"/>
    <w:rsid w:val="00DE31BF"/>
    <w:rsid w:val="00DE3492"/>
    <w:rsid w:val="00DE595B"/>
    <w:rsid w:val="00DE768B"/>
    <w:rsid w:val="00DF04B7"/>
    <w:rsid w:val="00DF21D8"/>
    <w:rsid w:val="00DF3AD5"/>
    <w:rsid w:val="00DF45AF"/>
    <w:rsid w:val="00DF791B"/>
    <w:rsid w:val="00E00436"/>
    <w:rsid w:val="00E00EFF"/>
    <w:rsid w:val="00E01633"/>
    <w:rsid w:val="00E01FB5"/>
    <w:rsid w:val="00E0426F"/>
    <w:rsid w:val="00E06551"/>
    <w:rsid w:val="00E14866"/>
    <w:rsid w:val="00E21A7D"/>
    <w:rsid w:val="00E22C30"/>
    <w:rsid w:val="00E2540A"/>
    <w:rsid w:val="00E26618"/>
    <w:rsid w:val="00E26D0A"/>
    <w:rsid w:val="00E27BEC"/>
    <w:rsid w:val="00E31DE0"/>
    <w:rsid w:val="00E364F0"/>
    <w:rsid w:val="00E378CD"/>
    <w:rsid w:val="00E37AFD"/>
    <w:rsid w:val="00E4072D"/>
    <w:rsid w:val="00E41B24"/>
    <w:rsid w:val="00E42421"/>
    <w:rsid w:val="00E43EB3"/>
    <w:rsid w:val="00E43F0A"/>
    <w:rsid w:val="00E4549D"/>
    <w:rsid w:val="00E45570"/>
    <w:rsid w:val="00E51337"/>
    <w:rsid w:val="00E56801"/>
    <w:rsid w:val="00E603DD"/>
    <w:rsid w:val="00E62193"/>
    <w:rsid w:val="00E64C05"/>
    <w:rsid w:val="00E67C1C"/>
    <w:rsid w:val="00E76105"/>
    <w:rsid w:val="00E77D80"/>
    <w:rsid w:val="00E818F2"/>
    <w:rsid w:val="00E849DC"/>
    <w:rsid w:val="00E84D53"/>
    <w:rsid w:val="00E86188"/>
    <w:rsid w:val="00E86346"/>
    <w:rsid w:val="00E86F9D"/>
    <w:rsid w:val="00EA0566"/>
    <w:rsid w:val="00EA0FBB"/>
    <w:rsid w:val="00EA3C9C"/>
    <w:rsid w:val="00EA44A4"/>
    <w:rsid w:val="00EA60A4"/>
    <w:rsid w:val="00EA6401"/>
    <w:rsid w:val="00EA7597"/>
    <w:rsid w:val="00EA7978"/>
    <w:rsid w:val="00EA7CA7"/>
    <w:rsid w:val="00EB0190"/>
    <w:rsid w:val="00EB0507"/>
    <w:rsid w:val="00EB326E"/>
    <w:rsid w:val="00EB359C"/>
    <w:rsid w:val="00EB37C4"/>
    <w:rsid w:val="00EB41CF"/>
    <w:rsid w:val="00EB5695"/>
    <w:rsid w:val="00EB6E82"/>
    <w:rsid w:val="00EB786E"/>
    <w:rsid w:val="00EC07BB"/>
    <w:rsid w:val="00EC34A7"/>
    <w:rsid w:val="00EC4C42"/>
    <w:rsid w:val="00ED085A"/>
    <w:rsid w:val="00ED25A0"/>
    <w:rsid w:val="00ED2767"/>
    <w:rsid w:val="00ED3B32"/>
    <w:rsid w:val="00EE2AB6"/>
    <w:rsid w:val="00EE449C"/>
    <w:rsid w:val="00EF4A0C"/>
    <w:rsid w:val="00EF6539"/>
    <w:rsid w:val="00EF7142"/>
    <w:rsid w:val="00F03F02"/>
    <w:rsid w:val="00F054F7"/>
    <w:rsid w:val="00F06EC4"/>
    <w:rsid w:val="00F06FF7"/>
    <w:rsid w:val="00F07AE7"/>
    <w:rsid w:val="00F16779"/>
    <w:rsid w:val="00F17EA7"/>
    <w:rsid w:val="00F20A57"/>
    <w:rsid w:val="00F32E41"/>
    <w:rsid w:val="00F33296"/>
    <w:rsid w:val="00F3416A"/>
    <w:rsid w:val="00F34600"/>
    <w:rsid w:val="00F355A4"/>
    <w:rsid w:val="00F36A93"/>
    <w:rsid w:val="00F36DD3"/>
    <w:rsid w:val="00F416F1"/>
    <w:rsid w:val="00F42A77"/>
    <w:rsid w:val="00F433F5"/>
    <w:rsid w:val="00F45A90"/>
    <w:rsid w:val="00F46DB4"/>
    <w:rsid w:val="00F50730"/>
    <w:rsid w:val="00F51712"/>
    <w:rsid w:val="00F52311"/>
    <w:rsid w:val="00F527B3"/>
    <w:rsid w:val="00F5281A"/>
    <w:rsid w:val="00F5638E"/>
    <w:rsid w:val="00F5676C"/>
    <w:rsid w:val="00F60535"/>
    <w:rsid w:val="00F61068"/>
    <w:rsid w:val="00F64D9A"/>
    <w:rsid w:val="00F65242"/>
    <w:rsid w:val="00F6538D"/>
    <w:rsid w:val="00F66C06"/>
    <w:rsid w:val="00F7584C"/>
    <w:rsid w:val="00F77DD5"/>
    <w:rsid w:val="00F81A49"/>
    <w:rsid w:val="00F82FDA"/>
    <w:rsid w:val="00F83A09"/>
    <w:rsid w:val="00F87013"/>
    <w:rsid w:val="00F902A7"/>
    <w:rsid w:val="00F912E5"/>
    <w:rsid w:val="00F919A0"/>
    <w:rsid w:val="00F933DC"/>
    <w:rsid w:val="00F936B8"/>
    <w:rsid w:val="00F943F3"/>
    <w:rsid w:val="00F957D2"/>
    <w:rsid w:val="00F95A85"/>
    <w:rsid w:val="00FA0B39"/>
    <w:rsid w:val="00FA4A5D"/>
    <w:rsid w:val="00FA5A54"/>
    <w:rsid w:val="00FB12D8"/>
    <w:rsid w:val="00FB2B72"/>
    <w:rsid w:val="00FB3275"/>
    <w:rsid w:val="00FB6E7E"/>
    <w:rsid w:val="00FC0D7E"/>
    <w:rsid w:val="00FC0E59"/>
    <w:rsid w:val="00FC32F4"/>
    <w:rsid w:val="00FC3A19"/>
    <w:rsid w:val="00FC5C9C"/>
    <w:rsid w:val="00FC715F"/>
    <w:rsid w:val="00FC72A7"/>
    <w:rsid w:val="00FC7339"/>
    <w:rsid w:val="00FD0D64"/>
    <w:rsid w:val="00FD3319"/>
    <w:rsid w:val="00FE007D"/>
    <w:rsid w:val="00FE47F5"/>
    <w:rsid w:val="00FE4B96"/>
    <w:rsid w:val="00FE65E3"/>
    <w:rsid w:val="00FF0AA6"/>
    <w:rsid w:val="00FF392E"/>
    <w:rsid w:val="00FF4464"/>
    <w:rsid w:val="00FF521E"/>
    <w:rsid w:val="00FF52D4"/>
    <w:rsid w:val="00FF56A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7B3"/>
    <w:rPr>
      <w:sz w:val="26"/>
      <w:szCs w:val="24"/>
    </w:rPr>
  </w:style>
  <w:style w:type="paragraph" w:styleId="Ttulo1">
    <w:name w:val="heading 1"/>
    <w:basedOn w:val="Normal"/>
    <w:next w:val="Normal"/>
    <w:link w:val="Ttulo1Char"/>
    <w:qFormat/>
    <w:rsid w:val="006837A7"/>
    <w:pPr>
      <w:keepNext/>
      <w:outlineLvl w:val="0"/>
    </w:pPr>
    <w:rPr>
      <w:u w:val="single"/>
    </w:rPr>
  </w:style>
  <w:style w:type="paragraph" w:styleId="Ttulo2">
    <w:name w:val="heading 2"/>
    <w:basedOn w:val="Normal"/>
    <w:next w:val="Normal"/>
    <w:link w:val="Ttulo2Char"/>
    <w:qFormat/>
    <w:rsid w:val="006837A7"/>
    <w:pPr>
      <w:keepNext/>
      <w:jc w:val="center"/>
      <w:outlineLvl w:val="1"/>
    </w:pPr>
    <w:rPr>
      <w:b/>
      <w:bCs/>
      <w:u w:val="single"/>
    </w:rPr>
  </w:style>
  <w:style w:type="paragraph" w:styleId="Ttulo3">
    <w:name w:val="heading 3"/>
    <w:basedOn w:val="Normal"/>
    <w:next w:val="Normal"/>
    <w:link w:val="Ttulo3Char"/>
    <w:qFormat/>
    <w:rsid w:val="006837A7"/>
    <w:pPr>
      <w:keepNext/>
      <w:jc w:val="center"/>
      <w:outlineLvl w:val="2"/>
    </w:pPr>
    <w:rPr>
      <w:b/>
      <w:bCs/>
    </w:rPr>
  </w:style>
  <w:style w:type="paragraph" w:styleId="Ttulo4">
    <w:name w:val="heading 4"/>
    <w:basedOn w:val="Normal"/>
    <w:next w:val="Normal"/>
    <w:link w:val="Ttulo4Char"/>
    <w:qFormat/>
    <w:rsid w:val="006837A7"/>
    <w:pPr>
      <w:keepNext/>
      <w:jc w:val="center"/>
      <w:outlineLvl w:val="3"/>
    </w:pPr>
    <w:rPr>
      <w:rFonts w:ascii="Arial" w:hAnsi="Arial" w:cs="Arial"/>
      <w:b/>
      <w:bCs/>
      <w:sz w:val="24"/>
    </w:rPr>
  </w:style>
  <w:style w:type="paragraph" w:styleId="Ttulo5">
    <w:name w:val="heading 5"/>
    <w:basedOn w:val="Normal"/>
    <w:next w:val="Normal"/>
    <w:link w:val="Ttulo5Char"/>
    <w:qFormat/>
    <w:rsid w:val="006837A7"/>
    <w:pPr>
      <w:keepNext/>
      <w:outlineLvl w:val="4"/>
    </w:pPr>
    <w:rPr>
      <w:b/>
      <w:bCs/>
    </w:rPr>
  </w:style>
  <w:style w:type="paragraph" w:styleId="Ttulo6">
    <w:name w:val="heading 6"/>
    <w:basedOn w:val="Normal"/>
    <w:next w:val="Normal"/>
    <w:link w:val="Ttulo6Char"/>
    <w:qFormat/>
    <w:rsid w:val="006837A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outlineLvl w:val="5"/>
    </w:pPr>
    <w:rPr>
      <w:rFonts w:ascii="Arial" w:hAnsi="Arial" w:cs="Arial"/>
      <w:b/>
      <w:sz w:val="22"/>
      <w:szCs w:val="22"/>
    </w:rPr>
  </w:style>
  <w:style w:type="paragraph" w:styleId="Ttulo7">
    <w:name w:val="heading 7"/>
    <w:basedOn w:val="Normal"/>
    <w:next w:val="Normal"/>
    <w:link w:val="Ttulo7Char"/>
    <w:qFormat/>
    <w:rsid w:val="006837A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outlineLvl w:val="6"/>
    </w:pPr>
    <w:rPr>
      <w:rFonts w:ascii="Arial" w:hAnsi="Arial" w:cs="Arial"/>
      <w:b/>
      <w:sz w:val="22"/>
      <w:szCs w:val="22"/>
    </w:rPr>
  </w:style>
  <w:style w:type="paragraph" w:styleId="Ttulo8">
    <w:name w:val="heading 8"/>
    <w:basedOn w:val="Normal"/>
    <w:next w:val="Normal"/>
    <w:link w:val="Ttulo8Char"/>
    <w:qFormat/>
    <w:rsid w:val="006837A7"/>
    <w:pPr>
      <w:keepNext/>
      <w:jc w:val="both"/>
      <w:outlineLvl w:val="7"/>
    </w:pPr>
    <w:rPr>
      <w:rFonts w:ascii="Arial Narrow" w:hAnsi="Arial Narrow"/>
      <w:b/>
      <w:bCs/>
      <w:color w:val="FF0000"/>
      <w:sz w:val="24"/>
    </w:rPr>
  </w:style>
  <w:style w:type="paragraph" w:styleId="Ttulo9">
    <w:name w:val="heading 9"/>
    <w:basedOn w:val="Normal"/>
    <w:next w:val="Normal"/>
    <w:link w:val="Ttulo9Char"/>
    <w:qFormat/>
    <w:rsid w:val="006837A7"/>
    <w:pPr>
      <w:keepNext/>
      <w:jc w:val="both"/>
      <w:outlineLvl w:val="8"/>
    </w:pPr>
    <w:rPr>
      <w:rFonts w:ascii="Arial Narrow" w:hAnsi="Arial Narrow"/>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6837A7"/>
    <w:pPr>
      <w:jc w:val="both"/>
    </w:pPr>
  </w:style>
  <w:style w:type="paragraph" w:styleId="Corpodetexto2">
    <w:name w:val="Body Text 2"/>
    <w:basedOn w:val="Normal"/>
    <w:link w:val="Corpodetexto2Char"/>
    <w:rsid w:val="006837A7"/>
    <w:pPr>
      <w:jc w:val="both"/>
    </w:pPr>
    <w:rPr>
      <w:color w:val="339966"/>
    </w:rPr>
  </w:style>
  <w:style w:type="paragraph" w:styleId="Corpodetexto3">
    <w:name w:val="Body Text 3"/>
    <w:basedOn w:val="Normal"/>
    <w:link w:val="Corpodetexto3Char"/>
    <w:rsid w:val="006837A7"/>
    <w:pPr>
      <w:jc w:val="both"/>
    </w:pPr>
    <w:rPr>
      <w:color w:val="008000"/>
    </w:rPr>
  </w:style>
  <w:style w:type="paragraph" w:styleId="Recuodecorpodetexto">
    <w:name w:val="Body Text Indent"/>
    <w:basedOn w:val="Normal"/>
    <w:link w:val="RecuodecorpodetextoChar"/>
    <w:rsid w:val="006837A7"/>
    <w:pPr>
      <w:ind w:left="360"/>
      <w:jc w:val="both"/>
    </w:pPr>
    <w:rPr>
      <w:color w:val="008000"/>
    </w:rPr>
  </w:style>
  <w:style w:type="paragraph" w:styleId="Ttulo">
    <w:name w:val="Title"/>
    <w:aliases w:val="«FOLHA DE ROSTO»"/>
    <w:basedOn w:val="Normal"/>
    <w:link w:val="TtuloChar"/>
    <w:qFormat/>
    <w:rsid w:val="006837A7"/>
    <w:pPr>
      <w:jc w:val="center"/>
    </w:pPr>
    <w:rPr>
      <w:rFonts w:ascii="Arial" w:hAnsi="Arial" w:cs="Arial"/>
      <w:b/>
      <w:bCs/>
      <w:sz w:val="24"/>
    </w:rPr>
  </w:style>
  <w:style w:type="paragraph" w:customStyle="1" w:styleId="Corpo">
    <w:name w:val="Corpo"/>
    <w:rsid w:val="006837A7"/>
    <w:pPr>
      <w:widowControl w:val="0"/>
      <w:autoSpaceDE w:val="0"/>
      <w:autoSpaceDN w:val="0"/>
    </w:pPr>
    <w:rPr>
      <w:rFonts w:ascii="CG Times (W1)" w:hAnsi="CG Times (W1)"/>
      <w:color w:val="000000"/>
      <w:sz w:val="24"/>
      <w:szCs w:val="24"/>
    </w:rPr>
  </w:style>
  <w:style w:type="paragraph" w:styleId="Recuodecorpodetexto2">
    <w:name w:val="Body Text Indent 2"/>
    <w:basedOn w:val="Normal"/>
    <w:link w:val="Recuodecorpodetexto2Char"/>
    <w:rsid w:val="006837A7"/>
    <w:pPr>
      <w:autoSpaceDE w:val="0"/>
      <w:autoSpaceDN w:val="0"/>
      <w:spacing w:after="120"/>
      <w:ind w:left="709" w:hanging="709"/>
      <w:jc w:val="both"/>
    </w:pPr>
    <w:rPr>
      <w:rFonts w:ascii="Arial" w:hAnsi="Arial" w:cs="Arial"/>
      <w:szCs w:val="26"/>
    </w:rPr>
  </w:style>
  <w:style w:type="paragraph" w:customStyle="1" w:styleId="NONormal">
    <w:name w:val="NO Normal"/>
    <w:rsid w:val="006837A7"/>
    <w:pPr>
      <w:widowControl w:val="0"/>
      <w:tabs>
        <w:tab w:val="center" w:pos="5400"/>
        <w:tab w:val="right" w:pos="11188"/>
      </w:tabs>
      <w:autoSpaceDE w:val="0"/>
      <w:autoSpaceDN w:val="0"/>
      <w:ind w:left="865" w:right="373" w:hanging="594"/>
      <w:jc w:val="both"/>
    </w:pPr>
    <w:rPr>
      <w:rFonts w:ascii="Courier New" w:hAnsi="Courier New" w:cs="Courier New"/>
      <w:color w:val="000000"/>
      <w:sz w:val="24"/>
      <w:szCs w:val="24"/>
    </w:rPr>
  </w:style>
  <w:style w:type="paragraph" w:styleId="NormalWeb">
    <w:name w:val="Normal (Web)"/>
    <w:basedOn w:val="Normal"/>
    <w:rsid w:val="006837A7"/>
    <w:pPr>
      <w:spacing w:before="100" w:beforeAutospacing="1" w:after="100" w:afterAutospacing="1"/>
    </w:pPr>
    <w:rPr>
      <w:color w:val="000000"/>
      <w:sz w:val="24"/>
    </w:rPr>
  </w:style>
  <w:style w:type="paragraph" w:styleId="TextosemFormatao">
    <w:name w:val="Plain Text"/>
    <w:aliases w:val="Texto simples"/>
    <w:basedOn w:val="Normal"/>
    <w:link w:val="TextosemFormataoChar"/>
    <w:rsid w:val="006837A7"/>
    <w:rPr>
      <w:rFonts w:ascii="Courier New" w:hAnsi="Courier New"/>
      <w:sz w:val="20"/>
    </w:rPr>
  </w:style>
  <w:style w:type="paragraph" w:customStyle="1" w:styleId="xl24">
    <w:name w:val="xl24"/>
    <w:basedOn w:val="Normal"/>
    <w:rsid w:val="006837A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sz w:val="24"/>
      <w:lang w:val="en-US" w:eastAsia="en-US"/>
    </w:rPr>
  </w:style>
  <w:style w:type="paragraph" w:customStyle="1" w:styleId="xl25">
    <w:name w:val="xl25"/>
    <w:basedOn w:val="Normal"/>
    <w:rsid w:val="006837A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8"/>
      <w:szCs w:val="18"/>
      <w:lang w:val="en-US" w:eastAsia="en-US"/>
    </w:rPr>
  </w:style>
  <w:style w:type="table" w:styleId="Tabelacomgrade">
    <w:name w:val="Table Grid"/>
    <w:basedOn w:val="Tabelanormal"/>
    <w:rsid w:val="00134F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cr12j">
    <w:name w:val="Ocr12j"/>
    <w:basedOn w:val="Normal"/>
    <w:rsid w:val="001D2FFD"/>
    <w:pPr>
      <w:jc w:val="both"/>
    </w:pPr>
    <w:rPr>
      <w:sz w:val="24"/>
      <w:szCs w:val="20"/>
    </w:rPr>
  </w:style>
  <w:style w:type="character" w:customStyle="1" w:styleId="WW8Num16z0">
    <w:name w:val="WW8Num16z0"/>
    <w:rsid w:val="00A8777A"/>
    <w:rPr>
      <w:rFonts w:ascii="Wingdings" w:hAnsi="Wingdings"/>
    </w:rPr>
  </w:style>
  <w:style w:type="paragraph" w:styleId="Cabealho">
    <w:name w:val="header"/>
    <w:basedOn w:val="Normal"/>
    <w:link w:val="CabealhoChar"/>
    <w:rsid w:val="00773796"/>
    <w:pPr>
      <w:tabs>
        <w:tab w:val="center" w:pos="4252"/>
        <w:tab w:val="right" w:pos="8504"/>
      </w:tabs>
    </w:pPr>
  </w:style>
  <w:style w:type="paragraph" w:styleId="Rodap">
    <w:name w:val="footer"/>
    <w:basedOn w:val="Normal"/>
    <w:link w:val="RodapChar"/>
    <w:uiPriority w:val="99"/>
    <w:rsid w:val="00773796"/>
    <w:pPr>
      <w:tabs>
        <w:tab w:val="center" w:pos="4252"/>
        <w:tab w:val="right" w:pos="8504"/>
      </w:tabs>
    </w:pPr>
  </w:style>
  <w:style w:type="paragraph" w:customStyle="1" w:styleId="Default">
    <w:name w:val="Default"/>
    <w:rsid w:val="008565F0"/>
    <w:pPr>
      <w:autoSpaceDE w:val="0"/>
      <w:autoSpaceDN w:val="0"/>
      <w:adjustRightInd w:val="0"/>
      <w:ind w:firstLine="360"/>
    </w:pPr>
    <w:rPr>
      <w:rFonts w:ascii="Arial" w:hAnsi="Arial" w:cs="Arial"/>
      <w:color w:val="000000"/>
      <w:sz w:val="24"/>
      <w:szCs w:val="24"/>
      <w:lang w:val="en-US" w:eastAsia="en-US" w:bidi="en-US"/>
    </w:rPr>
  </w:style>
  <w:style w:type="paragraph" w:styleId="Recuodecorpodetexto3">
    <w:name w:val="Body Text Indent 3"/>
    <w:basedOn w:val="Normal"/>
    <w:link w:val="Recuodecorpodetexto3Char"/>
    <w:rsid w:val="005D498E"/>
    <w:pPr>
      <w:spacing w:after="120"/>
      <w:ind w:left="283"/>
    </w:pPr>
    <w:rPr>
      <w:sz w:val="16"/>
      <w:szCs w:val="16"/>
    </w:rPr>
  </w:style>
  <w:style w:type="character" w:customStyle="1" w:styleId="Recuodecorpodetexto3Char">
    <w:name w:val="Recuo de corpo de texto 3 Char"/>
    <w:basedOn w:val="Fontepargpadro"/>
    <w:link w:val="Recuodecorpodetexto3"/>
    <w:rsid w:val="005D498E"/>
    <w:rPr>
      <w:sz w:val="16"/>
      <w:szCs w:val="16"/>
    </w:rPr>
  </w:style>
  <w:style w:type="paragraph" w:customStyle="1" w:styleId="Patricia">
    <w:name w:val="Patricia"/>
    <w:basedOn w:val="Normal"/>
    <w:rsid w:val="00360083"/>
    <w:rPr>
      <w:rFonts w:ascii="Arial" w:hAnsi="Arial"/>
      <w:sz w:val="24"/>
      <w:szCs w:val="20"/>
    </w:rPr>
  </w:style>
  <w:style w:type="paragraph" w:styleId="PargrafodaLista">
    <w:name w:val="List Paragraph"/>
    <w:aliases w:val="parágrafos recuados 1 (letras)"/>
    <w:basedOn w:val="Normal"/>
    <w:uiPriority w:val="34"/>
    <w:qFormat/>
    <w:rsid w:val="00360083"/>
    <w:pPr>
      <w:spacing w:after="200" w:line="276" w:lineRule="auto"/>
      <w:ind w:left="720"/>
      <w:contextualSpacing/>
    </w:pPr>
    <w:rPr>
      <w:rFonts w:ascii="Calibri" w:eastAsia="Calibri" w:hAnsi="Calibri"/>
      <w:sz w:val="22"/>
      <w:szCs w:val="22"/>
      <w:lang w:eastAsia="en-US"/>
    </w:rPr>
  </w:style>
  <w:style w:type="character" w:customStyle="1" w:styleId="RodapChar">
    <w:name w:val="Rodapé Char"/>
    <w:basedOn w:val="Fontepargpadro"/>
    <w:link w:val="Rodap"/>
    <w:uiPriority w:val="99"/>
    <w:rsid w:val="00C73958"/>
    <w:rPr>
      <w:sz w:val="26"/>
      <w:szCs w:val="24"/>
    </w:rPr>
  </w:style>
  <w:style w:type="paragraph" w:styleId="Textodebalo">
    <w:name w:val="Balloon Text"/>
    <w:basedOn w:val="Normal"/>
    <w:link w:val="TextodebaloChar"/>
    <w:uiPriority w:val="99"/>
    <w:unhideWhenUsed/>
    <w:rsid w:val="00273386"/>
    <w:rPr>
      <w:rFonts w:ascii="Segoe UI" w:hAnsi="Segoe UI" w:cs="Segoe UI"/>
      <w:sz w:val="18"/>
      <w:szCs w:val="18"/>
    </w:rPr>
  </w:style>
  <w:style w:type="character" w:customStyle="1" w:styleId="TextodebaloChar">
    <w:name w:val="Texto de balão Char"/>
    <w:basedOn w:val="Fontepargpadro"/>
    <w:link w:val="Textodebalo"/>
    <w:uiPriority w:val="99"/>
    <w:rsid w:val="00273386"/>
    <w:rPr>
      <w:rFonts w:ascii="Segoe UI" w:hAnsi="Segoe UI" w:cs="Segoe UI"/>
      <w:sz w:val="18"/>
      <w:szCs w:val="18"/>
    </w:rPr>
  </w:style>
  <w:style w:type="table" w:customStyle="1" w:styleId="TableGrid">
    <w:name w:val="TableGrid"/>
    <w:rsid w:val="006053E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CorpodetextoChar">
    <w:name w:val="Corpo de texto Char"/>
    <w:link w:val="Corpodetexto"/>
    <w:rsid w:val="00B65888"/>
    <w:rPr>
      <w:sz w:val="26"/>
      <w:szCs w:val="24"/>
    </w:rPr>
  </w:style>
  <w:style w:type="character" w:customStyle="1" w:styleId="Ttulo1Char">
    <w:name w:val="Título 1 Char"/>
    <w:basedOn w:val="Fontepargpadro"/>
    <w:link w:val="Ttulo1"/>
    <w:rsid w:val="00B65888"/>
    <w:rPr>
      <w:sz w:val="26"/>
      <w:szCs w:val="24"/>
      <w:u w:val="single"/>
    </w:rPr>
  </w:style>
  <w:style w:type="character" w:customStyle="1" w:styleId="Ttulo2Char">
    <w:name w:val="Título 2 Char"/>
    <w:basedOn w:val="Fontepargpadro"/>
    <w:link w:val="Ttulo2"/>
    <w:rsid w:val="00B65888"/>
    <w:rPr>
      <w:b/>
      <w:bCs/>
      <w:sz w:val="26"/>
      <w:szCs w:val="24"/>
      <w:u w:val="single"/>
    </w:rPr>
  </w:style>
  <w:style w:type="character" w:customStyle="1" w:styleId="Ttulo3Char">
    <w:name w:val="Título 3 Char"/>
    <w:basedOn w:val="Fontepargpadro"/>
    <w:link w:val="Ttulo3"/>
    <w:rsid w:val="00B65888"/>
    <w:rPr>
      <w:b/>
      <w:bCs/>
      <w:sz w:val="26"/>
      <w:szCs w:val="24"/>
    </w:rPr>
  </w:style>
  <w:style w:type="character" w:customStyle="1" w:styleId="Ttulo4Char">
    <w:name w:val="Título 4 Char"/>
    <w:basedOn w:val="Fontepargpadro"/>
    <w:link w:val="Ttulo4"/>
    <w:rsid w:val="00B65888"/>
    <w:rPr>
      <w:rFonts w:ascii="Arial" w:hAnsi="Arial" w:cs="Arial"/>
      <w:b/>
      <w:bCs/>
      <w:sz w:val="24"/>
      <w:szCs w:val="24"/>
    </w:rPr>
  </w:style>
  <w:style w:type="character" w:customStyle="1" w:styleId="Ttulo5Char">
    <w:name w:val="Título 5 Char"/>
    <w:basedOn w:val="Fontepargpadro"/>
    <w:link w:val="Ttulo5"/>
    <w:rsid w:val="00B65888"/>
    <w:rPr>
      <w:b/>
      <w:bCs/>
      <w:sz w:val="26"/>
      <w:szCs w:val="24"/>
    </w:rPr>
  </w:style>
  <w:style w:type="character" w:customStyle="1" w:styleId="Ttulo6Char">
    <w:name w:val="Título 6 Char"/>
    <w:basedOn w:val="Fontepargpadro"/>
    <w:link w:val="Ttulo6"/>
    <w:rsid w:val="00B65888"/>
    <w:rPr>
      <w:rFonts w:ascii="Arial" w:hAnsi="Arial" w:cs="Arial"/>
      <w:b/>
      <w:sz w:val="22"/>
      <w:szCs w:val="22"/>
    </w:rPr>
  </w:style>
  <w:style w:type="character" w:customStyle="1" w:styleId="Ttulo7Char">
    <w:name w:val="Título 7 Char"/>
    <w:basedOn w:val="Fontepargpadro"/>
    <w:link w:val="Ttulo7"/>
    <w:rsid w:val="00B65888"/>
    <w:rPr>
      <w:rFonts w:ascii="Arial" w:hAnsi="Arial" w:cs="Arial"/>
      <w:b/>
      <w:sz w:val="22"/>
      <w:szCs w:val="22"/>
    </w:rPr>
  </w:style>
  <w:style w:type="character" w:customStyle="1" w:styleId="Ttulo8Char">
    <w:name w:val="Título 8 Char"/>
    <w:basedOn w:val="Fontepargpadro"/>
    <w:link w:val="Ttulo8"/>
    <w:rsid w:val="00B65888"/>
    <w:rPr>
      <w:rFonts w:ascii="Arial Narrow" w:hAnsi="Arial Narrow"/>
      <w:b/>
      <w:bCs/>
      <w:color w:val="FF0000"/>
      <w:sz w:val="24"/>
      <w:szCs w:val="24"/>
    </w:rPr>
  </w:style>
  <w:style w:type="character" w:customStyle="1" w:styleId="Ttulo9Char">
    <w:name w:val="Título 9 Char"/>
    <w:basedOn w:val="Fontepargpadro"/>
    <w:link w:val="Ttulo9"/>
    <w:rsid w:val="00B65888"/>
    <w:rPr>
      <w:rFonts w:ascii="Arial Narrow" w:hAnsi="Arial Narrow"/>
      <w:b/>
      <w:bCs/>
      <w:sz w:val="24"/>
      <w:szCs w:val="24"/>
    </w:rPr>
  </w:style>
  <w:style w:type="character" w:customStyle="1" w:styleId="TtuloChar">
    <w:name w:val="Título Char"/>
    <w:aliases w:val="«FOLHA DE ROSTO» Char1"/>
    <w:basedOn w:val="Fontepargpadro"/>
    <w:link w:val="Ttulo"/>
    <w:rsid w:val="00B65888"/>
    <w:rPr>
      <w:rFonts w:ascii="Arial" w:hAnsi="Arial" w:cs="Arial"/>
      <w:b/>
      <w:bCs/>
      <w:sz w:val="24"/>
      <w:szCs w:val="24"/>
    </w:rPr>
  </w:style>
  <w:style w:type="character" w:customStyle="1" w:styleId="Corpodetexto2Char">
    <w:name w:val="Corpo de texto 2 Char"/>
    <w:basedOn w:val="Fontepargpadro"/>
    <w:link w:val="Corpodetexto2"/>
    <w:rsid w:val="00B65888"/>
    <w:rPr>
      <w:color w:val="339966"/>
      <w:sz w:val="26"/>
      <w:szCs w:val="24"/>
    </w:rPr>
  </w:style>
  <w:style w:type="character" w:customStyle="1" w:styleId="Corpodetexto3Char">
    <w:name w:val="Corpo de texto 3 Char"/>
    <w:basedOn w:val="Fontepargpadro"/>
    <w:link w:val="Corpodetexto3"/>
    <w:rsid w:val="00B65888"/>
    <w:rPr>
      <w:color w:val="008000"/>
      <w:sz w:val="26"/>
      <w:szCs w:val="24"/>
    </w:rPr>
  </w:style>
  <w:style w:type="character" w:customStyle="1" w:styleId="RecuodecorpodetextoChar">
    <w:name w:val="Recuo de corpo de texto Char"/>
    <w:basedOn w:val="Fontepargpadro"/>
    <w:link w:val="Recuodecorpodetexto"/>
    <w:rsid w:val="00B65888"/>
    <w:rPr>
      <w:color w:val="008000"/>
      <w:sz w:val="26"/>
      <w:szCs w:val="24"/>
    </w:rPr>
  </w:style>
  <w:style w:type="character" w:customStyle="1" w:styleId="Recuodecorpodetexto2Char">
    <w:name w:val="Recuo de corpo de texto 2 Char"/>
    <w:basedOn w:val="Fontepargpadro"/>
    <w:link w:val="Recuodecorpodetexto2"/>
    <w:rsid w:val="00B65888"/>
    <w:rPr>
      <w:rFonts w:ascii="Arial" w:hAnsi="Arial" w:cs="Arial"/>
      <w:sz w:val="26"/>
      <w:szCs w:val="26"/>
    </w:rPr>
  </w:style>
  <w:style w:type="character" w:customStyle="1" w:styleId="TextosemFormataoChar">
    <w:name w:val="Texto sem Formatação Char"/>
    <w:aliases w:val="Texto simples Char1"/>
    <w:basedOn w:val="Fontepargpadro"/>
    <w:link w:val="TextosemFormatao"/>
    <w:rsid w:val="00B65888"/>
    <w:rPr>
      <w:rFonts w:ascii="Courier New" w:hAnsi="Courier New"/>
      <w:szCs w:val="24"/>
    </w:rPr>
  </w:style>
  <w:style w:type="character" w:customStyle="1" w:styleId="CabealhoChar">
    <w:name w:val="Cabeçalho Char"/>
    <w:basedOn w:val="Fontepargpadro"/>
    <w:link w:val="Cabealho"/>
    <w:rsid w:val="00B65888"/>
    <w:rPr>
      <w:sz w:val="26"/>
      <w:szCs w:val="24"/>
    </w:rPr>
  </w:style>
  <w:style w:type="paragraph" w:styleId="Lista2">
    <w:name w:val="List 2"/>
    <w:basedOn w:val="Normal"/>
    <w:unhideWhenUsed/>
    <w:rsid w:val="00B65888"/>
    <w:pPr>
      <w:ind w:left="566" w:hanging="283"/>
    </w:pPr>
    <w:rPr>
      <w:sz w:val="20"/>
      <w:szCs w:val="20"/>
    </w:rPr>
  </w:style>
  <w:style w:type="character" w:styleId="Hyperlink">
    <w:name w:val="Hyperlink"/>
    <w:uiPriority w:val="99"/>
    <w:unhideWhenUsed/>
    <w:rsid w:val="00B65888"/>
    <w:rPr>
      <w:color w:val="0000FF"/>
      <w:u w:val="single"/>
    </w:rPr>
  </w:style>
  <w:style w:type="character" w:styleId="HiperlinkVisitado">
    <w:name w:val="FollowedHyperlink"/>
    <w:unhideWhenUsed/>
    <w:rsid w:val="00B65888"/>
    <w:rPr>
      <w:color w:val="800080"/>
      <w:u w:val="single"/>
    </w:rPr>
  </w:style>
  <w:style w:type="character" w:customStyle="1" w:styleId="TtuloChar1">
    <w:name w:val="Título Char1"/>
    <w:aliases w:val="«FOLHA DE ROSTO» Char"/>
    <w:rsid w:val="00B65888"/>
    <w:rPr>
      <w:rFonts w:ascii="Cambria" w:eastAsia="Times New Roman" w:hAnsi="Cambria" w:cs="Times New Roman"/>
      <w:color w:val="17365D"/>
      <w:spacing w:val="5"/>
      <w:kern w:val="28"/>
      <w:sz w:val="52"/>
      <w:szCs w:val="52"/>
      <w:lang w:eastAsia="pt-BR"/>
    </w:rPr>
  </w:style>
  <w:style w:type="paragraph" w:styleId="Subttulo">
    <w:name w:val="Subtitle"/>
    <w:basedOn w:val="Normal"/>
    <w:link w:val="SubttuloChar"/>
    <w:qFormat/>
    <w:rsid w:val="00B65888"/>
    <w:pPr>
      <w:jc w:val="center"/>
    </w:pPr>
    <w:rPr>
      <w:rFonts w:ascii="Bookman Old Style" w:hAnsi="Bookman Old Style"/>
      <w:b/>
      <w:sz w:val="24"/>
      <w:szCs w:val="20"/>
      <w:u w:val="single"/>
    </w:rPr>
  </w:style>
  <w:style w:type="character" w:customStyle="1" w:styleId="SubttuloChar">
    <w:name w:val="Subtítulo Char"/>
    <w:basedOn w:val="Fontepargpadro"/>
    <w:link w:val="Subttulo"/>
    <w:rsid w:val="00B65888"/>
    <w:rPr>
      <w:rFonts w:ascii="Bookman Old Style" w:hAnsi="Bookman Old Style"/>
      <w:b/>
      <w:sz w:val="24"/>
      <w:u w:val="single"/>
    </w:rPr>
  </w:style>
  <w:style w:type="character" w:customStyle="1" w:styleId="TextosemFormataoChar1">
    <w:name w:val="Texto sem Formatação Char1"/>
    <w:aliases w:val="Texto simples Char"/>
    <w:rsid w:val="00B65888"/>
    <w:rPr>
      <w:rFonts w:ascii="Consolas" w:eastAsia="Times New Roman" w:hAnsi="Consolas" w:cs="Consolas"/>
      <w:sz w:val="21"/>
      <w:szCs w:val="21"/>
      <w:lang w:eastAsia="pt-BR"/>
    </w:rPr>
  </w:style>
  <w:style w:type="paragraph" w:customStyle="1" w:styleId="titulodetexto">
    <w:name w:val="titulo de texto"/>
    <w:basedOn w:val="Normal"/>
    <w:autoRedefine/>
    <w:rsid w:val="00B65888"/>
    <w:pPr>
      <w:spacing w:before="360"/>
      <w:jc w:val="center"/>
    </w:pPr>
    <w:rPr>
      <w:b/>
      <w:sz w:val="24"/>
      <w:szCs w:val="20"/>
    </w:rPr>
  </w:style>
  <w:style w:type="paragraph" w:customStyle="1" w:styleId="titulodotexyo">
    <w:name w:val="titulo do texyo"/>
    <w:basedOn w:val="Ttulo1"/>
    <w:autoRedefine/>
    <w:rsid w:val="00B65888"/>
    <w:pPr>
      <w:spacing w:before="480"/>
      <w:jc w:val="center"/>
    </w:pPr>
    <w:rPr>
      <w:b/>
      <w:caps/>
      <w:sz w:val="28"/>
      <w:szCs w:val="20"/>
      <w:u w:val="none"/>
    </w:rPr>
  </w:style>
  <w:style w:type="paragraph" w:customStyle="1" w:styleId="compras">
    <w:name w:val="compras"/>
    <w:rsid w:val="00B65888"/>
    <w:pPr>
      <w:jc w:val="both"/>
    </w:pPr>
    <w:rPr>
      <w:kern w:val="24"/>
      <w:sz w:val="24"/>
    </w:rPr>
  </w:style>
  <w:style w:type="character" w:customStyle="1" w:styleId="TitulosnumeradosChar">
    <w:name w:val="Titulos numerados Char"/>
    <w:link w:val="Titulosnumerados"/>
    <w:locked/>
    <w:rsid w:val="00B65888"/>
    <w:rPr>
      <w:rFonts w:ascii="Ottawa" w:hAnsi="Ottawa"/>
      <w:b/>
      <w:sz w:val="24"/>
      <w:szCs w:val="24"/>
    </w:rPr>
  </w:style>
  <w:style w:type="paragraph" w:customStyle="1" w:styleId="Titulosnumerados">
    <w:name w:val="Titulos numerados"/>
    <w:basedOn w:val="Normal"/>
    <w:link w:val="TitulosnumeradosChar"/>
    <w:qFormat/>
    <w:rsid w:val="00B65888"/>
    <w:pPr>
      <w:pBdr>
        <w:top w:val="single" w:sz="4" w:space="1" w:color="auto"/>
        <w:left w:val="single" w:sz="4" w:space="4" w:color="auto"/>
        <w:bottom w:val="single" w:sz="4" w:space="1" w:color="auto"/>
        <w:right w:val="single" w:sz="4" w:space="4" w:color="auto"/>
      </w:pBdr>
      <w:tabs>
        <w:tab w:val="left" w:pos="0"/>
      </w:tabs>
      <w:jc w:val="center"/>
    </w:pPr>
    <w:rPr>
      <w:rFonts w:ascii="Ottawa" w:hAnsi="Ottawa"/>
      <w:b/>
      <w:sz w:val="24"/>
    </w:rPr>
  </w:style>
  <w:style w:type="character" w:customStyle="1" w:styleId="TtulosV3Char">
    <w:name w:val="Títulos V3 Char"/>
    <w:link w:val="TtulosV3"/>
    <w:locked/>
    <w:rsid w:val="00B65888"/>
  </w:style>
  <w:style w:type="paragraph" w:customStyle="1" w:styleId="TtulosV3">
    <w:name w:val="Títulos V3"/>
    <w:basedOn w:val="Titulosnumerados"/>
    <w:link w:val="TtulosV3Char"/>
    <w:qFormat/>
    <w:rsid w:val="00B65888"/>
    <w:rPr>
      <w:rFonts w:ascii="Times New Roman" w:hAnsi="Times New Roman"/>
      <w:b w:val="0"/>
      <w:sz w:val="20"/>
      <w:szCs w:val="20"/>
    </w:rPr>
  </w:style>
  <w:style w:type="character" w:customStyle="1" w:styleId="TestoformatadoChar">
    <w:name w:val="Testo formatado Char"/>
    <w:link w:val="Testoformatado"/>
    <w:locked/>
    <w:rsid w:val="00B65888"/>
    <w:rPr>
      <w:rFonts w:ascii="Ottawa" w:hAnsi="Ottawa"/>
    </w:rPr>
  </w:style>
  <w:style w:type="paragraph" w:customStyle="1" w:styleId="Testoformatado">
    <w:name w:val="Testo formatado"/>
    <w:basedOn w:val="Normal"/>
    <w:link w:val="TestoformatadoChar"/>
    <w:qFormat/>
    <w:rsid w:val="00B65888"/>
    <w:pPr>
      <w:tabs>
        <w:tab w:val="left" w:pos="851"/>
      </w:tabs>
      <w:ind w:left="851" w:hanging="851"/>
      <w:jc w:val="both"/>
    </w:pPr>
    <w:rPr>
      <w:rFonts w:ascii="Ottawa" w:hAnsi="Ottawa"/>
      <w:sz w:val="20"/>
      <w:szCs w:val="20"/>
    </w:rPr>
  </w:style>
  <w:style w:type="character" w:customStyle="1" w:styleId="Ttulos-tarjaspretasChar">
    <w:name w:val="Títulos - tarjas pretas Char"/>
    <w:link w:val="Ttulos-tarjaspretas"/>
    <w:locked/>
    <w:rsid w:val="00B65888"/>
    <w:rPr>
      <w:rFonts w:ascii="Ottawa" w:hAnsi="Ottawa"/>
      <w:b/>
      <w:bCs/>
      <w:color w:val="FFFFFF"/>
      <w:shd w:val="clear" w:color="auto" w:fill="000000"/>
    </w:rPr>
  </w:style>
  <w:style w:type="paragraph" w:customStyle="1" w:styleId="Ttulos-tarjaspretas">
    <w:name w:val="Títulos - tarjas pretas"/>
    <w:basedOn w:val="Normal"/>
    <w:link w:val="Ttulos-tarjaspretasChar"/>
    <w:qFormat/>
    <w:rsid w:val="00B65888"/>
    <w:pPr>
      <w:widowControl w:val="0"/>
      <w:shd w:val="clear" w:color="auto" w:fill="000000"/>
      <w:jc w:val="center"/>
    </w:pPr>
    <w:rPr>
      <w:rFonts w:ascii="Ottawa" w:hAnsi="Ottawa"/>
      <w:b/>
      <w:bCs/>
      <w:color w:val="FFFFFF"/>
      <w:sz w:val="20"/>
      <w:szCs w:val="20"/>
    </w:rPr>
  </w:style>
  <w:style w:type="paragraph" w:customStyle="1" w:styleId="Corpodetexto21">
    <w:name w:val="Corpo de texto 21"/>
    <w:basedOn w:val="Normal"/>
    <w:rsid w:val="00BA6B1F"/>
    <w:pPr>
      <w:suppressAutoHyphens/>
      <w:jc w:val="both"/>
    </w:pPr>
    <w:rPr>
      <w:rFonts w:ascii="Univers" w:hAnsi="Univers"/>
      <w:sz w:val="22"/>
      <w:szCs w:val="20"/>
      <w:lang w:eastAsia="ar-SA"/>
    </w:rPr>
  </w:style>
</w:styles>
</file>

<file path=word/webSettings.xml><?xml version="1.0" encoding="utf-8"?>
<w:webSettings xmlns:r="http://schemas.openxmlformats.org/officeDocument/2006/relationships" xmlns:w="http://schemas.openxmlformats.org/wordprocessingml/2006/main">
  <w:divs>
    <w:div w:id="734595557">
      <w:bodyDiv w:val="1"/>
      <w:marLeft w:val="0"/>
      <w:marRight w:val="0"/>
      <w:marTop w:val="0"/>
      <w:marBottom w:val="0"/>
      <w:divBdr>
        <w:top w:val="none" w:sz="0" w:space="0" w:color="auto"/>
        <w:left w:val="none" w:sz="0" w:space="0" w:color="auto"/>
        <w:bottom w:val="none" w:sz="0" w:space="0" w:color="auto"/>
        <w:right w:val="none" w:sz="0" w:space="0" w:color="auto"/>
      </w:divBdr>
    </w:div>
    <w:div w:id="1412660731">
      <w:bodyDiv w:val="1"/>
      <w:marLeft w:val="0"/>
      <w:marRight w:val="0"/>
      <w:marTop w:val="0"/>
      <w:marBottom w:val="0"/>
      <w:divBdr>
        <w:top w:val="none" w:sz="0" w:space="0" w:color="auto"/>
        <w:left w:val="none" w:sz="0" w:space="0" w:color="auto"/>
        <w:bottom w:val="none" w:sz="0" w:space="0" w:color="auto"/>
        <w:right w:val="none" w:sz="0" w:space="0" w:color="auto"/>
      </w:divBdr>
    </w:div>
    <w:div w:id="1630744227">
      <w:bodyDiv w:val="1"/>
      <w:marLeft w:val="0"/>
      <w:marRight w:val="0"/>
      <w:marTop w:val="0"/>
      <w:marBottom w:val="0"/>
      <w:divBdr>
        <w:top w:val="none" w:sz="0" w:space="0" w:color="auto"/>
        <w:left w:val="none" w:sz="0" w:space="0" w:color="auto"/>
        <w:bottom w:val="none" w:sz="0" w:space="0" w:color="auto"/>
        <w:right w:val="none" w:sz="0" w:space="0" w:color="auto"/>
      </w:divBdr>
    </w:div>
    <w:div w:id="1833443820">
      <w:bodyDiv w:val="1"/>
      <w:marLeft w:val="0"/>
      <w:marRight w:val="0"/>
      <w:marTop w:val="0"/>
      <w:marBottom w:val="0"/>
      <w:divBdr>
        <w:top w:val="none" w:sz="0" w:space="0" w:color="auto"/>
        <w:left w:val="none" w:sz="0" w:space="0" w:color="auto"/>
        <w:bottom w:val="none" w:sz="0" w:space="0" w:color="auto"/>
        <w:right w:val="none" w:sz="0" w:space="0" w:color="auto"/>
      </w:divBdr>
    </w:div>
    <w:div w:id="1985426632">
      <w:bodyDiv w:val="1"/>
      <w:marLeft w:val="0"/>
      <w:marRight w:val="0"/>
      <w:marTop w:val="0"/>
      <w:marBottom w:val="0"/>
      <w:divBdr>
        <w:top w:val="none" w:sz="0" w:space="0" w:color="auto"/>
        <w:left w:val="none" w:sz="0" w:space="0" w:color="auto"/>
        <w:bottom w:val="none" w:sz="0" w:space="0" w:color="auto"/>
        <w:right w:val="none" w:sz="0" w:space="0" w:color="auto"/>
      </w:divBdr>
    </w:div>
    <w:div w:id="205962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B2702-0AF9-4BD5-8589-E78A352C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80</Pages>
  <Words>20478</Words>
  <Characters>110583</Characters>
  <Application>Microsoft Office Word</Application>
  <DocSecurity>0</DocSecurity>
  <Lines>921</Lines>
  <Paragraphs>261</Paragraphs>
  <ScaleCrop>false</ScaleCrop>
  <HeadingPairs>
    <vt:vector size="2" baseType="variant">
      <vt:variant>
        <vt:lpstr>Título</vt:lpstr>
      </vt:variant>
      <vt:variant>
        <vt:i4>1</vt:i4>
      </vt:variant>
    </vt:vector>
  </HeadingPairs>
  <TitlesOfParts>
    <vt:vector size="1" baseType="lpstr">
      <vt:lpstr>MINUTA DE EDITAL</vt:lpstr>
    </vt:vector>
  </TitlesOfParts>
  <Company>Particular</Company>
  <LinksUpToDate>false</LinksUpToDate>
  <CharactersWithSpaces>130800</CharactersWithSpaces>
  <SharedDoc>false</SharedDoc>
  <HLinks>
    <vt:vector size="12"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EDITAL</dc:title>
  <dc:creator>Particular</dc:creator>
  <cp:lastModifiedBy>User</cp:lastModifiedBy>
  <cp:revision>5</cp:revision>
  <cp:lastPrinted>2017-06-14T14:29:00Z</cp:lastPrinted>
  <dcterms:created xsi:type="dcterms:W3CDTF">2017-02-01T12:45:00Z</dcterms:created>
  <dcterms:modified xsi:type="dcterms:W3CDTF">2017-06-14T14:29:00Z</dcterms:modified>
</cp:coreProperties>
</file>