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6F23A5" w:rsidRDefault="006F23A5" w:rsidP="006F23A5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6F23A5">
        <w:rPr>
          <w:rFonts w:ascii="Consolas" w:hAnsi="Consolas" w:cs="Consolas"/>
          <w:b/>
          <w:sz w:val="28"/>
          <w:szCs w:val="28"/>
        </w:rPr>
        <w:t>ATA DE SESSÃO PÚBLICA DE JULGAMENTO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6F23A5">
        <w:rPr>
          <w:rFonts w:ascii="Consolas" w:hAnsi="Consolas" w:cs="Consolas"/>
          <w:b/>
          <w:sz w:val="28"/>
          <w:szCs w:val="28"/>
        </w:rPr>
        <w:t>DE NOVA PROPOSTA COMERCIAL</w:t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F23A5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DATA: </w:t>
      </w:r>
      <w:r w:rsidR="00886A99">
        <w:rPr>
          <w:rFonts w:ascii="Consolas" w:hAnsi="Consolas" w:cs="Consolas"/>
          <w:b/>
          <w:sz w:val="28"/>
          <w:szCs w:val="28"/>
        </w:rPr>
        <w:t>08</w:t>
      </w:r>
      <w:r w:rsidR="00563676" w:rsidRPr="00C75326">
        <w:rPr>
          <w:rFonts w:ascii="Consolas" w:hAnsi="Consolas" w:cs="Consolas"/>
          <w:b/>
          <w:sz w:val="28"/>
          <w:szCs w:val="28"/>
        </w:rPr>
        <w:t>/</w:t>
      </w:r>
      <w:r w:rsidR="00C75326" w:rsidRPr="00C75326">
        <w:rPr>
          <w:rFonts w:ascii="Consolas" w:hAnsi="Consolas" w:cs="Consolas"/>
          <w:b/>
          <w:sz w:val="28"/>
          <w:szCs w:val="28"/>
        </w:rPr>
        <w:t>0</w:t>
      </w:r>
      <w:r w:rsidR="00886A99">
        <w:rPr>
          <w:rFonts w:ascii="Consolas" w:hAnsi="Consolas" w:cs="Consolas"/>
          <w:b/>
          <w:sz w:val="28"/>
          <w:szCs w:val="28"/>
        </w:rPr>
        <w:t>5</w:t>
      </w:r>
      <w:r w:rsidR="00563676" w:rsidRPr="00C75326">
        <w:rPr>
          <w:rFonts w:ascii="Consolas" w:hAnsi="Consolas" w:cs="Consolas"/>
          <w:b/>
          <w:sz w:val="28"/>
          <w:szCs w:val="28"/>
        </w:rPr>
        <w:t>/2020</w:t>
      </w:r>
      <w:r w:rsidRPr="00C75326">
        <w:rPr>
          <w:rFonts w:ascii="Consolas" w:hAnsi="Consolas" w:cs="Consolas"/>
          <w:sz w:val="28"/>
          <w:szCs w:val="28"/>
        </w:rPr>
        <w:tab/>
      </w:r>
      <w:r w:rsidRPr="00C75326">
        <w:rPr>
          <w:rFonts w:ascii="Consolas" w:hAnsi="Consolas" w:cs="Consolas"/>
          <w:b/>
          <w:sz w:val="28"/>
          <w:szCs w:val="28"/>
        </w:rPr>
        <w:tab/>
      </w:r>
      <w:r w:rsidRPr="00C75326">
        <w:rPr>
          <w:rFonts w:ascii="Consolas" w:hAnsi="Consolas" w:cs="Consolas"/>
          <w:b/>
          <w:sz w:val="28"/>
          <w:szCs w:val="28"/>
        </w:rPr>
        <w:tab/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HORÁRIO: </w:t>
      </w:r>
      <w:r w:rsidR="00886A99">
        <w:rPr>
          <w:rFonts w:ascii="Consolas" w:hAnsi="Consolas" w:cs="Consolas"/>
          <w:b/>
          <w:sz w:val="28"/>
          <w:szCs w:val="28"/>
        </w:rPr>
        <w:t>16</w:t>
      </w:r>
      <w:r w:rsidR="00563676" w:rsidRPr="00C75326">
        <w:rPr>
          <w:rFonts w:ascii="Consolas" w:hAnsi="Consolas" w:cs="Consolas"/>
          <w:b/>
          <w:sz w:val="28"/>
          <w:szCs w:val="28"/>
        </w:rPr>
        <w:t>H</w:t>
      </w:r>
      <w:r w:rsidR="00C75326" w:rsidRPr="00C75326">
        <w:rPr>
          <w:rFonts w:ascii="Consolas" w:hAnsi="Consolas" w:cs="Consolas"/>
          <w:b/>
          <w:sz w:val="28"/>
          <w:szCs w:val="28"/>
        </w:rPr>
        <w:t>0</w:t>
      </w:r>
      <w:r w:rsidR="00563676" w:rsidRPr="00C75326">
        <w:rPr>
          <w:rFonts w:ascii="Consolas" w:hAnsi="Consolas" w:cs="Consolas"/>
          <w:b/>
          <w:sz w:val="28"/>
          <w:szCs w:val="28"/>
        </w:rPr>
        <w:t>0</w:t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75326">
        <w:rPr>
          <w:rFonts w:ascii="Consolas" w:hAnsi="Consolas" w:cs="Consolas"/>
          <w:b/>
          <w:sz w:val="28"/>
          <w:szCs w:val="28"/>
        </w:rPr>
        <w:t>00</w:t>
      </w:r>
      <w:r w:rsidR="00886A99">
        <w:rPr>
          <w:rFonts w:ascii="Consolas" w:hAnsi="Consolas" w:cs="Consolas"/>
          <w:b/>
          <w:sz w:val="28"/>
          <w:szCs w:val="28"/>
        </w:rPr>
        <w:t>4</w:t>
      </w:r>
      <w:r w:rsidR="00563676" w:rsidRPr="00C75326">
        <w:rPr>
          <w:rFonts w:ascii="Consolas" w:hAnsi="Consolas" w:cs="Consolas"/>
          <w:b/>
          <w:sz w:val="28"/>
          <w:szCs w:val="28"/>
        </w:rPr>
        <w:t>/2020</w:t>
      </w:r>
    </w:p>
    <w:p w:rsidR="006B2251" w:rsidRPr="00C75326" w:rsidRDefault="006B2251" w:rsidP="00C7532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75326">
        <w:rPr>
          <w:rFonts w:ascii="Consolas" w:hAnsi="Consolas" w:cs="Consolas"/>
          <w:b/>
          <w:sz w:val="28"/>
          <w:szCs w:val="28"/>
        </w:rPr>
        <w:t>OBJETO:</w:t>
      </w:r>
      <w:r w:rsidRPr="00C75326">
        <w:rPr>
          <w:rFonts w:ascii="Consolas" w:hAnsi="Consolas" w:cs="Consolas"/>
          <w:sz w:val="28"/>
          <w:szCs w:val="28"/>
        </w:rPr>
        <w:t xml:space="preserve"> </w:t>
      </w:r>
      <w:r w:rsidR="00886A99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886A9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EXECUÇÃO DE OBRAS DE INFRAESTRUTURA URBANA – PAVIMENTAÇÃO ASFÁLTICA EM CBUQ-</w:t>
      </w:r>
      <w:proofErr w:type="gramStart"/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 EM VIAS DO </w:t>
      </w:r>
      <w:proofErr w:type="gramStart"/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BAIRRO NOVA</w:t>
      </w:r>
      <w:proofErr w:type="gramEnd"/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PIRAJUÍ NO MUNICÍPIO DE PIRAJUÍ </w:t>
      </w:r>
      <w:r w:rsidR="00886A99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886A99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886A99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C75326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C75326" w:rsidRDefault="006B2251" w:rsidP="00C7532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75326" w:rsidRDefault="006B2251" w:rsidP="00C75326">
      <w:pPr>
        <w:pStyle w:val="Recuodecorpodetexto2"/>
        <w:widowControl w:val="0"/>
        <w:tabs>
          <w:tab w:val="left" w:pos="284"/>
        </w:tabs>
        <w:ind w:left="0" w:firstLine="0"/>
        <w:rPr>
          <w:rFonts w:ascii="Consolas" w:hAnsi="Consolas" w:cs="Arial"/>
          <w:sz w:val="28"/>
          <w:szCs w:val="28"/>
        </w:rPr>
      </w:pPr>
      <w:r w:rsidRPr="00C7532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886A99" w:rsidRPr="00DE2545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886A99" w:rsidRPr="00DE2545">
        <w:rPr>
          <w:rFonts w:ascii="Consolas" w:hAnsi="Consolas" w:cs="Consolas"/>
          <w:bCs/>
          <w:sz w:val="28"/>
          <w:szCs w:val="28"/>
        </w:rPr>
        <w:t xml:space="preserve">, </w:t>
      </w:r>
      <w:r w:rsidR="00886A99" w:rsidRPr="00DE2545">
        <w:rPr>
          <w:rFonts w:ascii="Consolas" w:hAnsi="Consolas" w:cs="Consolas"/>
          <w:sz w:val="28"/>
          <w:szCs w:val="28"/>
        </w:rPr>
        <w:t>localizada na Praça Doutor Pedro da Rocha Braga n° 116 – Bairro Centro – CEP 16.600-000</w:t>
      </w:r>
      <w:r w:rsidRPr="00C75326">
        <w:rPr>
          <w:rFonts w:ascii="Consolas" w:hAnsi="Consolas" w:cs="Consolas"/>
          <w:sz w:val="28"/>
          <w:szCs w:val="28"/>
        </w:rPr>
        <w:t>,</w:t>
      </w:r>
      <w:r w:rsidR="00C75326" w:rsidRPr="00C75326">
        <w:rPr>
          <w:rFonts w:ascii="Consolas" w:hAnsi="Consolas" w:cs="Arial"/>
          <w:sz w:val="28"/>
          <w:szCs w:val="28"/>
        </w:rPr>
        <w:t xml:space="preserve"> verificou-se que a </w:t>
      </w:r>
      <w:r w:rsidR="00C75326" w:rsidRPr="00C75326">
        <w:rPr>
          <w:rFonts w:ascii="Consolas" w:hAnsi="Consolas" w:cs="Arial"/>
          <w:b/>
          <w:sz w:val="28"/>
          <w:szCs w:val="28"/>
        </w:rPr>
        <w:t xml:space="preserve">EMPRESA </w:t>
      </w:r>
      <w:r w:rsidR="00886A99">
        <w:rPr>
          <w:rFonts w:ascii="Consolas" w:hAnsi="Consolas" w:cs="Consolas"/>
          <w:b/>
          <w:sz w:val="28"/>
          <w:szCs w:val="28"/>
        </w:rPr>
        <w:t>CONSTRUTORA OLIVEIRA CORREA LTDA.</w:t>
      </w:r>
      <w:r w:rsidR="00886A99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886A99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886A99">
        <w:rPr>
          <w:rFonts w:ascii="Consolas" w:hAnsi="Consolas" w:cs="Consolas"/>
          <w:bCs/>
          <w:sz w:val="28"/>
          <w:szCs w:val="28"/>
        </w:rPr>
        <w:t>Leandro Oliveira Correa</w:t>
      </w:r>
      <w:r w:rsidR="00C75326">
        <w:rPr>
          <w:rFonts w:ascii="Consolas" w:hAnsi="Consolas" w:cs="Consolas"/>
          <w:bCs/>
          <w:sz w:val="28"/>
          <w:szCs w:val="28"/>
        </w:rPr>
        <w:t>,</w:t>
      </w:r>
      <w:r w:rsidR="00C75326" w:rsidRPr="00C75326">
        <w:rPr>
          <w:rFonts w:ascii="Consolas" w:hAnsi="Consolas" w:cs="Arial"/>
          <w:sz w:val="28"/>
          <w:szCs w:val="28"/>
        </w:rPr>
        <w:t xml:space="preserve"> apresentou nova proposta com preço inferior àquele ofertado pela primeira classificada, consoante item </w:t>
      </w:r>
      <w:r w:rsidR="00C75326">
        <w:rPr>
          <w:rFonts w:ascii="Consolas" w:hAnsi="Consolas" w:cs="Arial"/>
          <w:sz w:val="28"/>
          <w:szCs w:val="28"/>
        </w:rPr>
        <w:t>7.5 do edital</w:t>
      </w:r>
      <w:r w:rsidR="006F23A5">
        <w:rPr>
          <w:rFonts w:ascii="Consolas" w:hAnsi="Consolas" w:cs="Arial"/>
          <w:sz w:val="28"/>
          <w:szCs w:val="28"/>
        </w:rPr>
        <w:t xml:space="preserve"> (</w:t>
      </w:r>
      <w:r w:rsidR="006F23A5" w:rsidRPr="00287A85">
        <w:rPr>
          <w:rFonts w:ascii="Consolas" w:hAnsi="Consolas" w:cs="Consolas"/>
          <w:b/>
          <w:sz w:val="28"/>
          <w:szCs w:val="28"/>
        </w:rPr>
        <w:t>7.5 –</w:t>
      </w:r>
      <w:r w:rsidR="006F23A5" w:rsidRPr="00287A85">
        <w:rPr>
          <w:rFonts w:ascii="Consolas" w:hAnsi="Consolas" w:cs="Consolas"/>
          <w:sz w:val="28"/>
          <w:szCs w:val="28"/>
        </w:rPr>
        <w:t xml:space="preserve"> Será assegurado o exercício do direito de preferência às microempresas e empresas de pequeno porte, que apresentarem propostas iguais ou até 10% (dez por cento) superiores a proposta primeira classificada</w:t>
      </w:r>
      <w:r w:rsidR="006F23A5">
        <w:rPr>
          <w:rFonts w:ascii="Consolas" w:hAnsi="Consolas" w:cs="Consolas"/>
          <w:sz w:val="28"/>
          <w:szCs w:val="28"/>
        </w:rPr>
        <w:t>)</w:t>
      </w:r>
      <w:r w:rsidR="00C75326" w:rsidRPr="00C75326">
        <w:rPr>
          <w:rFonts w:ascii="Consolas" w:hAnsi="Consolas" w:cs="Arial"/>
          <w:sz w:val="28"/>
          <w:szCs w:val="28"/>
        </w:rPr>
        <w:t xml:space="preserve">. Aberta a sessão, foi </w:t>
      </w:r>
      <w:proofErr w:type="gramStart"/>
      <w:r w:rsidR="00C75326" w:rsidRPr="00C75326">
        <w:rPr>
          <w:rFonts w:ascii="Consolas" w:hAnsi="Consolas" w:cs="Arial"/>
          <w:sz w:val="28"/>
          <w:szCs w:val="28"/>
        </w:rPr>
        <w:t xml:space="preserve">rubricado </w:t>
      </w:r>
      <w:r w:rsidR="00C75326">
        <w:rPr>
          <w:rFonts w:ascii="Consolas" w:hAnsi="Consolas" w:cs="Arial"/>
          <w:sz w:val="28"/>
          <w:szCs w:val="28"/>
        </w:rPr>
        <w:t>a nova proposta</w:t>
      </w:r>
      <w:proofErr w:type="gramEnd"/>
      <w:r w:rsidR="00C75326" w:rsidRPr="00C75326">
        <w:rPr>
          <w:rFonts w:ascii="Consolas" w:hAnsi="Consolas" w:cs="Arial"/>
          <w:sz w:val="28"/>
          <w:szCs w:val="28"/>
        </w:rPr>
        <w:t xml:space="preserve"> pela </w:t>
      </w:r>
      <w:r w:rsidR="00C75326" w:rsidRPr="00C75326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C75326" w:rsidRPr="00C75326">
        <w:rPr>
          <w:rFonts w:ascii="Consolas" w:hAnsi="Consolas" w:cs="Arial"/>
          <w:sz w:val="28"/>
          <w:szCs w:val="28"/>
        </w:rPr>
        <w:t xml:space="preserve">, passando-se </w:t>
      </w:r>
      <w:r w:rsidR="00C75326">
        <w:rPr>
          <w:rFonts w:ascii="Consolas" w:hAnsi="Consolas" w:cs="Arial"/>
          <w:sz w:val="28"/>
          <w:szCs w:val="28"/>
        </w:rPr>
        <w:t>ao</w:t>
      </w:r>
      <w:r w:rsidR="00C75326" w:rsidRPr="00C75326">
        <w:rPr>
          <w:rFonts w:ascii="Consolas" w:hAnsi="Consolas" w:cs="Arial"/>
          <w:b/>
          <w:bCs/>
          <w:sz w:val="28"/>
          <w:szCs w:val="28"/>
        </w:rPr>
        <w:t xml:space="preserve"> </w:t>
      </w:r>
      <w:r w:rsidR="00C75326" w:rsidRPr="00C75326">
        <w:rPr>
          <w:rFonts w:ascii="Consolas" w:hAnsi="Consolas" w:cs="Arial"/>
          <w:bCs/>
          <w:sz w:val="28"/>
          <w:szCs w:val="28"/>
        </w:rPr>
        <w:t>julgamento</w:t>
      </w:r>
      <w:r w:rsidR="00C75326" w:rsidRPr="00C75326">
        <w:rPr>
          <w:rFonts w:ascii="Consolas" w:hAnsi="Consolas" w:cs="Arial"/>
          <w:sz w:val="28"/>
          <w:szCs w:val="28"/>
        </w:rPr>
        <w:t xml:space="preserve"> d</w:t>
      </w:r>
      <w:r w:rsidR="00C75326">
        <w:rPr>
          <w:rFonts w:ascii="Consolas" w:hAnsi="Consolas" w:cs="Arial"/>
          <w:sz w:val="28"/>
          <w:szCs w:val="28"/>
        </w:rPr>
        <w:t>a</w:t>
      </w:r>
      <w:r w:rsidR="00C75326" w:rsidRPr="00C75326">
        <w:rPr>
          <w:rFonts w:ascii="Consolas" w:hAnsi="Consolas" w:cs="Arial"/>
          <w:sz w:val="28"/>
          <w:szCs w:val="28"/>
        </w:rPr>
        <w:t xml:space="preserve"> </w:t>
      </w:r>
      <w:r w:rsidR="00C75326">
        <w:rPr>
          <w:rFonts w:ascii="Consolas" w:hAnsi="Consolas" w:cs="Arial"/>
          <w:sz w:val="28"/>
          <w:szCs w:val="28"/>
        </w:rPr>
        <w:t>nova proposta comercial</w:t>
      </w:r>
      <w:r w:rsidR="00C75326" w:rsidRPr="00C75326">
        <w:rPr>
          <w:rFonts w:ascii="Consolas" w:hAnsi="Consolas" w:cs="Arial"/>
          <w:sz w:val="28"/>
          <w:szCs w:val="28"/>
        </w:rPr>
        <w:t xml:space="preserve"> da </w:t>
      </w:r>
      <w:r w:rsidR="00886A99" w:rsidRPr="00C75326">
        <w:rPr>
          <w:rFonts w:ascii="Consolas" w:hAnsi="Consolas" w:cs="Arial"/>
          <w:b/>
          <w:sz w:val="28"/>
          <w:szCs w:val="28"/>
        </w:rPr>
        <w:t xml:space="preserve">EMPRESA </w:t>
      </w:r>
      <w:r w:rsidR="00886A99">
        <w:rPr>
          <w:rFonts w:ascii="Consolas" w:hAnsi="Consolas" w:cs="Consolas"/>
          <w:b/>
          <w:sz w:val="28"/>
          <w:szCs w:val="28"/>
        </w:rPr>
        <w:t>CONSTRUTORA OLIVEIRA CORREA LTDA.</w:t>
      </w:r>
      <w:r w:rsidR="00886A99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886A99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886A99">
        <w:rPr>
          <w:rFonts w:ascii="Consolas" w:hAnsi="Consolas" w:cs="Consolas"/>
          <w:bCs/>
          <w:sz w:val="28"/>
          <w:szCs w:val="28"/>
        </w:rPr>
        <w:t>Leandro Oliveira Correa</w:t>
      </w:r>
      <w:r w:rsidR="00C75326" w:rsidRPr="00C75326">
        <w:rPr>
          <w:rFonts w:ascii="Consolas" w:hAnsi="Consolas" w:cs="Arial"/>
          <w:sz w:val="28"/>
          <w:szCs w:val="28"/>
        </w:rPr>
        <w:t xml:space="preserve">. Assim, da análise da </w:t>
      </w:r>
      <w:r w:rsidR="006F23A5">
        <w:rPr>
          <w:rFonts w:ascii="Consolas" w:hAnsi="Consolas" w:cs="Arial"/>
          <w:sz w:val="28"/>
          <w:szCs w:val="28"/>
        </w:rPr>
        <w:t>nova proposta comercial</w:t>
      </w:r>
      <w:r w:rsidR="00C75326" w:rsidRPr="00C75326">
        <w:rPr>
          <w:rFonts w:ascii="Consolas" w:hAnsi="Consolas" w:cs="Arial"/>
          <w:sz w:val="28"/>
          <w:szCs w:val="28"/>
        </w:rPr>
        <w:t xml:space="preserve"> apresentada, a </w:t>
      </w:r>
      <w:r w:rsidR="00C75326" w:rsidRPr="00C75326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C75326" w:rsidRPr="00C75326">
        <w:rPr>
          <w:rFonts w:ascii="Consolas" w:hAnsi="Consolas" w:cs="Arial"/>
          <w:sz w:val="28"/>
          <w:szCs w:val="28"/>
        </w:rPr>
        <w:t xml:space="preserve">, nos termos da Lei Federal nº 8.666/93 e suas alterações, decidiu, em sua unanimidade, </w:t>
      </w:r>
      <w:r w:rsidR="00C75326" w:rsidRPr="006F23A5">
        <w:rPr>
          <w:rFonts w:ascii="Consolas" w:hAnsi="Consolas" w:cs="Arial"/>
          <w:b/>
          <w:sz w:val="28"/>
          <w:szCs w:val="28"/>
        </w:rPr>
        <w:t>CLASSIFICAR</w:t>
      </w:r>
      <w:r w:rsidR="00C75326" w:rsidRPr="00C75326">
        <w:rPr>
          <w:rFonts w:ascii="Consolas" w:hAnsi="Consolas" w:cs="Arial"/>
          <w:b/>
          <w:sz w:val="28"/>
          <w:szCs w:val="28"/>
        </w:rPr>
        <w:t xml:space="preserve"> </w:t>
      </w:r>
      <w:r w:rsidR="00C75326" w:rsidRPr="00C75326">
        <w:rPr>
          <w:rFonts w:ascii="Consolas" w:hAnsi="Consolas" w:cs="Arial"/>
          <w:sz w:val="28"/>
          <w:szCs w:val="28"/>
        </w:rPr>
        <w:t xml:space="preserve">as propostas na seguinte conformidade: </w:t>
      </w:r>
      <w:r w:rsidR="00C75326">
        <w:rPr>
          <w:rFonts w:ascii="Consolas" w:hAnsi="Consolas" w:cs="Consolas"/>
          <w:b/>
          <w:sz w:val="28"/>
          <w:szCs w:val="28"/>
        </w:rPr>
        <w:t xml:space="preserve">1º LUGAR: </w:t>
      </w:r>
      <w:r w:rsidR="00886A99">
        <w:rPr>
          <w:rFonts w:ascii="Consolas" w:hAnsi="Consolas" w:cs="Consolas"/>
          <w:b/>
          <w:sz w:val="28"/>
          <w:szCs w:val="28"/>
        </w:rPr>
        <w:t>CONSTRUTORA OLIVEIRA CORREA LTDA.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75326" w:rsidRPr="00EB172E">
        <w:rPr>
          <w:rFonts w:ascii="Consolas" w:hAnsi="Consolas" w:cs="Consolas"/>
          <w:bCs/>
          <w:sz w:val="28"/>
          <w:szCs w:val="28"/>
        </w:rPr>
        <w:t>com o valor total de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 R$ </w:t>
      </w:r>
      <w:r w:rsidR="00886A99">
        <w:rPr>
          <w:rFonts w:ascii="Consolas" w:hAnsi="Consolas" w:cs="Consolas"/>
          <w:b/>
          <w:bCs/>
          <w:sz w:val="28"/>
          <w:szCs w:val="28"/>
        </w:rPr>
        <w:t>1.602.553,37</w:t>
      </w:r>
      <w:r w:rsidR="00C75326" w:rsidRPr="00C75326">
        <w:rPr>
          <w:rFonts w:ascii="Consolas" w:hAnsi="Consolas" w:cs="Consolas"/>
          <w:bCs/>
          <w:sz w:val="28"/>
          <w:szCs w:val="28"/>
        </w:rPr>
        <w:t xml:space="preserve">; </w:t>
      </w:r>
      <w:r w:rsidR="00886A99" w:rsidRPr="00886A99">
        <w:rPr>
          <w:rFonts w:ascii="Consolas" w:hAnsi="Consolas" w:cs="Consolas"/>
          <w:b/>
          <w:bCs/>
          <w:sz w:val="28"/>
          <w:szCs w:val="28"/>
        </w:rPr>
        <w:t>2</w:t>
      </w:r>
      <w:r w:rsidR="00886A99" w:rsidRPr="00886A99">
        <w:rPr>
          <w:rFonts w:ascii="Consolas" w:hAnsi="Consolas" w:cs="Consolas"/>
          <w:b/>
          <w:sz w:val="28"/>
          <w:szCs w:val="28"/>
        </w:rPr>
        <w:t>º LUGAR</w:t>
      </w:r>
      <w:r w:rsidR="00886A99" w:rsidRPr="00563676">
        <w:rPr>
          <w:rFonts w:ascii="Consolas" w:hAnsi="Consolas" w:cs="Consolas"/>
          <w:b/>
          <w:sz w:val="28"/>
          <w:szCs w:val="28"/>
        </w:rPr>
        <w:t>:</w:t>
      </w:r>
      <w:r w:rsidR="00886A99"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886A99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886A99">
        <w:rPr>
          <w:rFonts w:ascii="Consolas" w:hAnsi="Consolas" w:cs="Consolas"/>
          <w:b/>
          <w:bCs/>
          <w:sz w:val="28"/>
          <w:szCs w:val="28"/>
        </w:rPr>
        <w:t>.</w:t>
      </w:r>
      <w:r w:rsidR="00886A99"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="00886A99"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886A99">
        <w:rPr>
          <w:rFonts w:ascii="Consolas" w:hAnsi="Consolas" w:cs="Consolas"/>
          <w:b/>
          <w:sz w:val="28"/>
          <w:szCs w:val="28"/>
        </w:rPr>
        <w:t>1.602.646,47</w:t>
      </w:r>
      <w:r w:rsidR="00C75326" w:rsidRPr="003B4F64">
        <w:rPr>
          <w:rFonts w:ascii="Consolas" w:hAnsi="Consolas" w:cs="Consolas"/>
          <w:sz w:val="28"/>
          <w:szCs w:val="28"/>
        </w:rPr>
        <w:t xml:space="preserve">. </w:t>
      </w:r>
      <w:r w:rsidR="00C75326">
        <w:rPr>
          <w:rFonts w:ascii="Consolas" w:hAnsi="Consolas" w:cs="Consolas"/>
          <w:sz w:val="28"/>
          <w:szCs w:val="28"/>
        </w:rPr>
        <w:t>O</w:t>
      </w:r>
      <w:r w:rsidR="00C75326" w:rsidRPr="003B4F64">
        <w:rPr>
          <w:rFonts w:ascii="Consolas" w:hAnsi="Consolas" w:cs="Consolas"/>
          <w:sz w:val="28"/>
          <w:szCs w:val="28"/>
        </w:rPr>
        <w:t xml:space="preserve"> critério utilizado para fins de </w:t>
      </w:r>
      <w:r w:rsidR="00C75326" w:rsidRPr="006F23A5">
        <w:rPr>
          <w:rFonts w:ascii="Consolas" w:hAnsi="Consolas" w:cs="Consolas"/>
          <w:sz w:val="28"/>
          <w:szCs w:val="28"/>
        </w:rPr>
        <w:t xml:space="preserve">classificação foi o de menor preço global. </w:t>
      </w:r>
      <w:r w:rsidR="006F23A5" w:rsidRPr="006F23A5">
        <w:rPr>
          <w:rFonts w:ascii="Consolas" w:hAnsi="Consolas" w:cs="Arial"/>
          <w:w w:val="90"/>
          <w:sz w:val="28"/>
          <w:szCs w:val="28"/>
        </w:rPr>
        <w:t>F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icam os </w:t>
      </w:r>
      <w:r w:rsidR="006F23A5">
        <w:rPr>
          <w:rFonts w:ascii="Consolas" w:hAnsi="Consolas" w:cs="Arial"/>
          <w:color w:val="000000"/>
          <w:sz w:val="28"/>
          <w:szCs w:val="28"/>
        </w:rPr>
        <w:t>licitantes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 cientes que contarão com 05 (cinco) dias úteis para interposição de recurso a partir da publicação desta </w:t>
      </w:r>
      <w:r w:rsidR="006F23A5">
        <w:rPr>
          <w:rFonts w:ascii="Consolas" w:hAnsi="Consolas" w:cs="Arial"/>
          <w:color w:val="000000"/>
          <w:sz w:val="28"/>
          <w:szCs w:val="28"/>
        </w:rPr>
        <w:t>A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ta, em conformidade com a alínea "b", do inciso "I", do artigo 109 da Lei </w:t>
      </w:r>
      <w:r w:rsidR="006F23A5">
        <w:rPr>
          <w:rFonts w:ascii="Consolas" w:hAnsi="Consolas" w:cs="Arial"/>
          <w:color w:val="000000"/>
          <w:sz w:val="28"/>
          <w:szCs w:val="28"/>
        </w:rPr>
        <w:t>F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ederal nº 8.666/93, bem como, os autos do processo com vista franqueada. </w:t>
      </w:r>
      <w:r w:rsidR="00C75326" w:rsidRPr="006F23A5">
        <w:rPr>
          <w:rFonts w:ascii="Consolas" w:hAnsi="Consolas" w:cs="Consolas"/>
          <w:sz w:val="28"/>
          <w:szCs w:val="28"/>
        </w:rPr>
        <w:t>A sessão foi suspensa pelo</w:t>
      </w:r>
      <w:r w:rsidR="00C75326" w:rsidRPr="00563676">
        <w:rPr>
          <w:rFonts w:ascii="Consolas" w:hAnsi="Consolas" w:cs="Consolas"/>
          <w:sz w:val="28"/>
          <w:szCs w:val="28"/>
        </w:rPr>
        <w:t xml:space="preserve"> prazo necessário </w:t>
      </w:r>
      <w:r w:rsidR="00C75326" w:rsidRPr="00563676">
        <w:rPr>
          <w:rFonts w:ascii="Consolas" w:hAnsi="Consolas" w:cs="Consolas"/>
          <w:sz w:val="28"/>
          <w:szCs w:val="28"/>
        </w:rPr>
        <w:lastRenderedPageBreak/>
        <w:t>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C75326">
        <w:rPr>
          <w:rFonts w:ascii="Consolas" w:hAnsi="Consolas" w:cs="Consolas"/>
          <w:sz w:val="28"/>
          <w:szCs w:val="28"/>
        </w:rPr>
        <w:t>.</w:t>
      </w:r>
    </w:p>
    <w:p w:rsidR="0015324E" w:rsidRPr="00C75326" w:rsidRDefault="0015324E" w:rsidP="00C75326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3B4F64" w:rsidRPr="00C75326" w:rsidRDefault="003B4F64" w:rsidP="00C75326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75326" w:rsidTr="00BD1D6E">
        <w:tc>
          <w:tcPr>
            <w:tcW w:w="10881" w:type="dxa"/>
          </w:tcPr>
          <w:p w:rsidR="006F23A5" w:rsidRDefault="006F23A5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C75326" w:rsidRDefault="0015324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75326" w:rsidTr="00BD1D6E">
        <w:tc>
          <w:tcPr>
            <w:tcW w:w="10881" w:type="dxa"/>
          </w:tcPr>
          <w:p w:rsidR="006B2251" w:rsidRPr="00C75326" w:rsidRDefault="00886A99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  <w:bookmarkStart w:id="0" w:name="_GoBack"/>
            <w:bookmarkEnd w:id="0"/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EB172E" w:rsidRPr="00C75326" w:rsidRDefault="00EB172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C75326" w:rsidRDefault="00EB172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C75326" w:rsidRDefault="00A245DB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4EB" w:rsidRPr="00C75326" w:rsidRDefault="006B24EB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C75326" w:rsidRDefault="005F35A9" w:rsidP="00C7532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C75326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D5" w:rsidRDefault="00F272D5">
      <w:pPr>
        <w:spacing w:after="0" w:line="240" w:lineRule="auto"/>
      </w:pPr>
      <w:r>
        <w:separator/>
      </w:r>
    </w:p>
  </w:endnote>
  <w:endnote w:type="continuationSeparator" w:id="0">
    <w:p w:rsidR="00F272D5" w:rsidRDefault="00F2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F272D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D5" w:rsidRDefault="00F272D5">
      <w:pPr>
        <w:spacing w:after="0" w:line="240" w:lineRule="auto"/>
      </w:pPr>
      <w:r>
        <w:separator/>
      </w:r>
    </w:p>
  </w:footnote>
  <w:footnote w:type="continuationSeparator" w:id="0">
    <w:p w:rsidR="00F272D5" w:rsidRDefault="00F2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8A6ED5" w:rsidRDefault="00F272D5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461648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8A6ED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74E8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5F84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857AD"/>
    <w:rsid w:val="00695495"/>
    <w:rsid w:val="006A2C13"/>
    <w:rsid w:val="006A77AD"/>
    <w:rsid w:val="006B2251"/>
    <w:rsid w:val="006B24EB"/>
    <w:rsid w:val="006F23A5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86A99"/>
    <w:rsid w:val="008A6ED5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656A"/>
    <w:rsid w:val="00AD214C"/>
    <w:rsid w:val="00B22682"/>
    <w:rsid w:val="00B5498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75326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272D5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5326"/>
    <w:pPr>
      <w:tabs>
        <w:tab w:val="left" w:pos="567"/>
      </w:tabs>
      <w:snapToGrid w:val="0"/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532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8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5326"/>
    <w:pPr>
      <w:tabs>
        <w:tab w:val="left" w:pos="567"/>
      </w:tabs>
      <w:snapToGrid w:val="0"/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532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2020-05-08T19:42:00Z</cp:lastPrinted>
  <dcterms:created xsi:type="dcterms:W3CDTF">2020-02-05T18:39:00Z</dcterms:created>
  <dcterms:modified xsi:type="dcterms:W3CDTF">2020-05-08T19:46:00Z</dcterms:modified>
</cp:coreProperties>
</file>