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00" w:rsidRPr="009969DB" w:rsidRDefault="000E3500" w:rsidP="000E350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 w:rsidRPr="009969DB">
        <w:rPr>
          <w:rFonts w:ascii="Book Antiqua" w:eastAsia="Arial Unicode MS" w:hAnsi="Book Antiqua" w:cs="Consolas"/>
          <w:b/>
          <w:sz w:val="40"/>
          <w:szCs w:val="48"/>
        </w:rPr>
        <w:t>1º</w:t>
      </w:r>
      <w:r w:rsidRPr="009969DB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</w:t>
      </w:r>
      <w:r w:rsidRPr="009969DB">
        <w:rPr>
          <w:rFonts w:ascii="Book Antiqua" w:hAnsi="Book Antiqua" w:cs="Consolas"/>
          <w:b/>
          <w:sz w:val="28"/>
          <w:szCs w:val="28"/>
        </w:rPr>
        <w:t xml:space="preserve"> </w:t>
      </w:r>
      <w:r w:rsidRPr="009969DB">
        <w:rPr>
          <w:rFonts w:ascii="Book Antiqua" w:hAnsi="Book Antiqua" w:cs="Consolas"/>
          <w:b/>
          <w:bCs/>
          <w:sz w:val="28"/>
          <w:szCs w:val="28"/>
        </w:rPr>
        <w:t>ATA DE REGISTRO DE PREÇOS Nº 016/2018</w:t>
      </w:r>
    </w:p>
    <w:p w:rsidR="000E3500" w:rsidRPr="009969DB" w:rsidRDefault="000E3500" w:rsidP="000E350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0E3500" w:rsidRPr="009969DB" w:rsidRDefault="000E3500" w:rsidP="000E3500">
      <w:pPr>
        <w:pStyle w:val="Corpodetexto2"/>
        <w:spacing w:after="0" w:line="240" w:lineRule="auto"/>
        <w:ind w:left="4820"/>
        <w:jc w:val="both"/>
        <w:rPr>
          <w:rFonts w:ascii="Book Antiqua" w:eastAsia="Arial Unicode MS" w:hAnsi="Book Antiqua" w:cs="Consolas"/>
          <w:sz w:val="28"/>
          <w:szCs w:val="28"/>
        </w:rPr>
      </w:pPr>
      <w:r w:rsidRPr="009969DB">
        <w:rPr>
          <w:rFonts w:ascii="Book Antiqua" w:eastAsia="Arial Unicode MS" w:hAnsi="Book Antiqua" w:cs="Consolas"/>
          <w:b/>
          <w:sz w:val="28"/>
          <w:szCs w:val="28"/>
        </w:rPr>
        <w:t>1º – TERMO ADITIVO A</w:t>
      </w:r>
      <w:r w:rsidRPr="009969DB">
        <w:rPr>
          <w:rFonts w:ascii="Book Antiqua" w:hAnsi="Book Antiqua" w:cs="Consolas"/>
          <w:b/>
          <w:sz w:val="28"/>
          <w:szCs w:val="28"/>
        </w:rPr>
        <w:t xml:space="preserve"> </w:t>
      </w:r>
      <w:r w:rsidRPr="009969DB">
        <w:rPr>
          <w:rFonts w:ascii="Book Antiqua" w:hAnsi="Book Antiqua" w:cs="Consolas"/>
          <w:b/>
          <w:bCs/>
          <w:sz w:val="28"/>
          <w:szCs w:val="28"/>
        </w:rPr>
        <w:t xml:space="preserve">ATA DE REGISTRO DE PREÇOS Nº 016/2018 </w:t>
      </w:r>
      <w:r w:rsidRPr="009969DB">
        <w:rPr>
          <w:rFonts w:ascii="Book Antiqua" w:hAnsi="Book Antiqua" w:cs="Consolas"/>
          <w:b/>
          <w:sz w:val="28"/>
          <w:szCs w:val="28"/>
        </w:rPr>
        <w:t xml:space="preserve">QUE ENTRE SI CELEBRAM O MUNICÍPIO DE </w:t>
      </w:r>
      <w:r w:rsidRPr="009969DB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9969DB">
        <w:rPr>
          <w:rFonts w:ascii="Book Antiqua" w:hAnsi="Book Antiqua" w:cs="Consolas"/>
          <w:b/>
          <w:sz w:val="28"/>
          <w:szCs w:val="28"/>
        </w:rPr>
        <w:t xml:space="preserve"> E A EMPRESA </w:t>
      </w:r>
      <w:r w:rsidRPr="009969DB">
        <w:rPr>
          <w:rFonts w:ascii="Book Antiqua" w:hAnsi="Book Antiqua" w:cs="Consolas"/>
          <w:b/>
          <w:bCs/>
          <w:sz w:val="28"/>
          <w:szCs w:val="28"/>
        </w:rPr>
        <w:t>R.A.P. – APARECIDA – COMÉRCIO DE MEDICAMENTOS LTDA.</w:t>
      </w:r>
      <w:r w:rsidRPr="009969DB">
        <w:rPr>
          <w:rFonts w:ascii="Book Antiqua" w:hAnsi="Book Antiqua" w:cs="Consolas"/>
          <w:sz w:val="28"/>
          <w:szCs w:val="28"/>
        </w:rPr>
        <w:t xml:space="preserve">, objetivando o </w:t>
      </w:r>
      <w:r w:rsidRPr="009969DB">
        <w:rPr>
          <w:rFonts w:ascii="Book Antiqua" w:eastAsia="MS Mincho" w:hAnsi="Book Antiqua" w:cs="Consolas"/>
          <w:bCs/>
          <w:sz w:val="28"/>
          <w:szCs w:val="28"/>
        </w:rPr>
        <w:t>Registro de Preços para a Aquisição de Medicamentos</w:t>
      </w:r>
      <w:r w:rsidRPr="009969DB">
        <w:rPr>
          <w:rFonts w:ascii="Book Antiqua" w:hAnsi="Book Antiqua" w:cs="Consolas"/>
          <w:sz w:val="28"/>
          <w:szCs w:val="28"/>
        </w:rPr>
        <w:t xml:space="preserve">, para a Diretoria </w:t>
      </w:r>
      <w:r w:rsidRPr="009969DB">
        <w:rPr>
          <w:rFonts w:ascii="Book Antiqua" w:hAnsi="Book Antiqua" w:cs="Consolas"/>
          <w:bCs/>
          <w:sz w:val="28"/>
          <w:szCs w:val="28"/>
          <w:lang w:val="es-ES_tradnl"/>
        </w:rPr>
        <w:t>de Divisão de Saúde</w:t>
      </w:r>
      <w:r w:rsidRPr="009969DB">
        <w:rPr>
          <w:rFonts w:ascii="Book Antiqua" w:hAnsi="Book Antiqua" w:cs="Consolas"/>
          <w:sz w:val="28"/>
          <w:szCs w:val="28"/>
        </w:rPr>
        <w:t xml:space="preserve">, localizada na </w:t>
      </w:r>
      <w:r w:rsidRPr="009969DB">
        <w:rPr>
          <w:rFonts w:ascii="Book Antiqua" w:hAnsi="Book Antiqua" w:cs="Consolas"/>
          <w:bCs/>
          <w:sz w:val="28"/>
          <w:szCs w:val="28"/>
        </w:rPr>
        <w:t>Rua Riachuelo n° 910 – Bairro Centro – Pirajuí – SP</w:t>
      </w:r>
      <w:r w:rsidRPr="009969DB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9969DB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9969DB">
        <w:rPr>
          <w:rFonts w:ascii="Book Antiqua" w:hAnsi="Book Antiqua" w:cs="Consolas"/>
          <w:sz w:val="28"/>
          <w:szCs w:val="28"/>
        </w:rPr>
        <w:t xml:space="preserve"> I</w:t>
      </w:r>
      <w:r w:rsidRPr="009969DB">
        <w:rPr>
          <w:rFonts w:ascii="Book Antiqua" w:hAnsi="Book Antiqua" w:cs="Consolas"/>
          <w:b/>
          <w:sz w:val="28"/>
          <w:szCs w:val="28"/>
        </w:rPr>
        <w:t>.</w:t>
      </w:r>
    </w:p>
    <w:p w:rsidR="00B32076" w:rsidRPr="009969DB" w:rsidRDefault="00B32076" w:rsidP="000E3500">
      <w:pPr>
        <w:pStyle w:val="Default"/>
        <w:ind w:firstLine="0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B32076" w:rsidRPr="009969DB" w:rsidRDefault="00B32076" w:rsidP="000E3500">
      <w:pPr>
        <w:autoSpaceDE w:val="0"/>
        <w:autoSpaceDN w:val="0"/>
        <w:adjustRightInd w:val="0"/>
        <w:ind w:left="0" w:right="0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9969DB">
        <w:rPr>
          <w:rFonts w:ascii="Book Antiqua" w:hAnsi="Book Antiqua" w:cs="Consolas"/>
          <w:b/>
          <w:bCs/>
          <w:sz w:val="28"/>
          <w:szCs w:val="28"/>
        </w:rPr>
        <w:t>PREGÃO (PRESENCIAL) N° 01</w:t>
      </w:r>
      <w:r w:rsidR="00517CCD" w:rsidRPr="009969DB">
        <w:rPr>
          <w:rFonts w:ascii="Book Antiqua" w:hAnsi="Book Antiqua" w:cs="Consolas"/>
          <w:b/>
          <w:bCs/>
          <w:sz w:val="28"/>
          <w:szCs w:val="28"/>
        </w:rPr>
        <w:t>6</w:t>
      </w:r>
      <w:r w:rsidRPr="009969DB">
        <w:rPr>
          <w:rFonts w:ascii="Book Antiqua" w:hAnsi="Book Antiqua" w:cs="Consolas"/>
          <w:b/>
          <w:bCs/>
          <w:sz w:val="28"/>
          <w:szCs w:val="28"/>
        </w:rPr>
        <w:t>/2018</w:t>
      </w:r>
    </w:p>
    <w:p w:rsidR="00B32076" w:rsidRPr="009969DB" w:rsidRDefault="00B32076" w:rsidP="000E3500">
      <w:pPr>
        <w:autoSpaceDE w:val="0"/>
        <w:autoSpaceDN w:val="0"/>
        <w:adjustRightInd w:val="0"/>
        <w:ind w:left="0" w:right="0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9969DB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 w:rsidR="00517CCD" w:rsidRPr="009969DB">
        <w:rPr>
          <w:rFonts w:ascii="Book Antiqua" w:eastAsiaTheme="minorHAnsi" w:hAnsi="Book Antiqua" w:cs="Consolas"/>
          <w:b/>
          <w:bCs/>
          <w:sz w:val="28"/>
          <w:szCs w:val="28"/>
        </w:rPr>
        <w:t>23</w:t>
      </w:r>
      <w:r w:rsidRPr="009969DB">
        <w:rPr>
          <w:rFonts w:ascii="Book Antiqua" w:eastAsiaTheme="minorHAnsi" w:hAnsi="Book Antiqua" w:cs="Consolas"/>
          <w:b/>
          <w:bCs/>
          <w:sz w:val="28"/>
          <w:szCs w:val="28"/>
        </w:rPr>
        <w:t>/2018</w:t>
      </w:r>
    </w:p>
    <w:p w:rsidR="00B32076" w:rsidRPr="009969DB" w:rsidRDefault="00B32076" w:rsidP="000E3500">
      <w:pPr>
        <w:pStyle w:val="Default"/>
        <w:ind w:firstLine="0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B32076" w:rsidRPr="009969DB" w:rsidRDefault="00B32076" w:rsidP="000E3500">
      <w:pPr>
        <w:pStyle w:val="Default"/>
        <w:ind w:firstLine="0"/>
        <w:jc w:val="both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Aos </w:t>
      </w:r>
      <w:r w:rsidR="000E3500"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>19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 dias do mês de </w:t>
      </w:r>
      <w:r w:rsidR="000E3500"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>fevereiro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 de 201</w:t>
      </w:r>
      <w:r w:rsidR="000E3500"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>9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, no prédio da </w:t>
      </w:r>
      <w:r w:rsidRPr="009969DB"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, inscrita no CNPJ nº </w:t>
      </w:r>
      <w:r w:rsidRPr="009969DB">
        <w:rPr>
          <w:rFonts w:ascii="Book Antiqua" w:hAnsi="Book Antiqua" w:cs="Consolas"/>
          <w:sz w:val="28"/>
          <w:szCs w:val="28"/>
          <w:lang w:val="pt-BR"/>
        </w:rPr>
        <w:t xml:space="preserve">44.555.027/0001-16, com sede na Praça Doutor Pedro da Rocha Braga nº 116 – </w:t>
      </w:r>
      <w:r w:rsidR="009F671E">
        <w:rPr>
          <w:rFonts w:ascii="Book Antiqua" w:hAnsi="Book Antiqua" w:cs="Consolas"/>
          <w:sz w:val="28"/>
          <w:szCs w:val="28"/>
          <w:lang w:val="pt-BR"/>
        </w:rPr>
        <w:t xml:space="preserve">Bairro </w:t>
      </w:r>
      <w:r w:rsidRPr="009969DB">
        <w:rPr>
          <w:rFonts w:ascii="Book Antiqua" w:hAnsi="Book Antiqua" w:cs="Consolas"/>
          <w:sz w:val="28"/>
          <w:szCs w:val="28"/>
          <w:lang w:val="pt-BR"/>
        </w:rPr>
        <w:t>Centro – CEP 16.600-000 – Pirajuí – SP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, presentes, de um lado, o </w:t>
      </w:r>
      <w:r w:rsidRPr="009969DB">
        <w:rPr>
          <w:rFonts w:ascii="Book Antiqua" w:hAnsi="Book Antiqua" w:cs="Consolas"/>
          <w:b/>
          <w:color w:val="auto"/>
          <w:sz w:val="28"/>
          <w:szCs w:val="28"/>
          <w:lang w:val="pt-BR"/>
        </w:rPr>
        <w:t xml:space="preserve">MUNICÍPIO DE </w:t>
      </w:r>
      <w:r w:rsidRPr="009969DB"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  <w:t>PIRAJUÍ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9969DB">
        <w:rPr>
          <w:rFonts w:ascii="Book Antiqua" w:hAnsi="Book Antiqua" w:cs="Consolas"/>
          <w:b/>
          <w:bCs/>
          <w:sz w:val="28"/>
          <w:szCs w:val="28"/>
          <w:lang w:val="pt-BR"/>
        </w:rPr>
        <w:t>SENHOR CESAR HENRIQUE DA CUNHA FIALA</w:t>
      </w:r>
      <w:r w:rsidRPr="009969DB">
        <w:rPr>
          <w:rFonts w:ascii="Book Antiqua" w:hAnsi="Book Antiqua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, doravante designado </w:t>
      </w:r>
      <w:r w:rsidRPr="009969DB">
        <w:rPr>
          <w:rFonts w:ascii="Book Antiqua" w:hAnsi="Book Antiqua" w:cs="Consolas"/>
          <w:b/>
          <w:color w:val="auto"/>
          <w:sz w:val="28"/>
          <w:szCs w:val="28"/>
          <w:lang w:val="pt-BR"/>
        </w:rPr>
        <w:t>MUNICÍPIO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9969DB"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t xml:space="preserve">resolvem firmar o presente ajuste para Registro de Preços, nos termos das Leis nº 8.666/1993 e nº 10.520/2002, dos Decretos Estaduais nº 47.945, de 16/07/2003, e nº 51.809, de 16/05/2007, e demais normas regulamentares aplicáveis à espécie, bem como do Edital do </w:t>
      </w:r>
      <w:r w:rsidRPr="009969DB">
        <w:rPr>
          <w:rFonts w:ascii="Book Antiqua" w:hAnsi="Book Antiqua" w:cs="Consolas"/>
          <w:color w:val="auto"/>
          <w:sz w:val="28"/>
          <w:szCs w:val="28"/>
          <w:lang w:val="pt-BR"/>
        </w:rPr>
        <w:lastRenderedPageBreak/>
        <w:t>Pregão nos autos do processo em epígrafe, mediante condições e cláusulas a seguir estabelecidas.</w:t>
      </w:r>
    </w:p>
    <w:p w:rsidR="00B32076" w:rsidRPr="009969DB" w:rsidRDefault="00B32076" w:rsidP="000E3500">
      <w:pPr>
        <w:pStyle w:val="Default"/>
        <w:ind w:firstLine="0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B32076" w:rsidRPr="009969DB" w:rsidRDefault="00E44979" w:rsidP="000E3500">
      <w:pPr>
        <w:pStyle w:val="Default"/>
        <w:ind w:firstLine="0"/>
        <w:rPr>
          <w:rFonts w:ascii="Book Antiqua" w:hAnsi="Book Antiqua" w:cs="Consolas"/>
          <w:color w:val="auto"/>
          <w:sz w:val="28"/>
          <w:szCs w:val="28"/>
          <w:lang w:val="pt-BR" w:eastAsia="pt-BR" w:bidi="ar-SA"/>
        </w:rPr>
      </w:pPr>
      <w:r w:rsidRPr="009969DB">
        <w:rPr>
          <w:rFonts w:ascii="Book Antiqua" w:hAnsi="Book Antiqua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9969DB">
        <w:rPr>
          <w:rFonts w:ascii="Book Antiqua" w:hAnsi="Book Antiqua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F06D0B" w:rsidRPr="009969DB" w:rsidRDefault="00F06D0B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F06D0B" w:rsidRPr="009969DB" w:rsidRDefault="00F06D0B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b/>
          <w:bCs/>
          <w:sz w:val="28"/>
          <w:szCs w:val="28"/>
        </w:rPr>
        <w:t>DETENTORA 13</w:t>
      </w:r>
    </w:p>
    <w:p w:rsidR="00B32076" w:rsidRPr="009969DB" w:rsidRDefault="00B32076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969DB">
        <w:rPr>
          <w:rFonts w:ascii="Book Antiqua" w:hAnsi="Book Antiqua" w:cs="Consolas"/>
          <w:sz w:val="28"/>
          <w:szCs w:val="28"/>
        </w:rPr>
        <w:t xml:space="preserve">Denominação: </w:t>
      </w:r>
      <w:r w:rsidR="009268F3" w:rsidRPr="009969DB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2007F7" w:rsidRPr="009969DB">
        <w:rPr>
          <w:rFonts w:ascii="Book Antiqua" w:hAnsi="Book Antiqua" w:cs="Consolas"/>
          <w:b/>
          <w:bCs/>
          <w:sz w:val="28"/>
          <w:szCs w:val="28"/>
        </w:rPr>
        <w:t>R.A.P. – APARECIDA – COMÉRCIO DE MEDICAMENTOS LTDA.</w:t>
      </w:r>
      <w:r w:rsidRPr="009969DB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B32076" w:rsidRPr="009969DB" w:rsidRDefault="00B32076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sz w:val="28"/>
          <w:szCs w:val="28"/>
        </w:rPr>
        <w:t xml:space="preserve">Endereço: </w:t>
      </w:r>
      <w:r w:rsidR="002007F7" w:rsidRPr="009969DB">
        <w:rPr>
          <w:rFonts w:ascii="Book Antiqua" w:hAnsi="Book Antiqua" w:cs="Consolas"/>
          <w:sz w:val="28"/>
          <w:szCs w:val="28"/>
        </w:rPr>
        <w:t>Rua Rodrigues Cezar nº 174 – Bairro Vila dos Lavradores – CEP 18.609-082 – Botucatu – SP – (0XX14) 3811-8800</w:t>
      </w:r>
    </w:p>
    <w:p w:rsidR="00517CCD" w:rsidRPr="009969DB" w:rsidRDefault="00B32076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sz w:val="28"/>
          <w:szCs w:val="28"/>
        </w:rPr>
        <w:t xml:space="preserve">CNPJ: </w:t>
      </w:r>
      <w:r w:rsidR="002007F7" w:rsidRPr="009969DB">
        <w:rPr>
          <w:rFonts w:ascii="Book Antiqua" w:hAnsi="Book Antiqua" w:cs="Consolas"/>
          <w:sz w:val="28"/>
          <w:szCs w:val="28"/>
        </w:rPr>
        <w:t>06.968.107/0001-04</w:t>
      </w:r>
    </w:p>
    <w:p w:rsidR="00B32076" w:rsidRPr="009969DB" w:rsidRDefault="00B32076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sz w:val="28"/>
          <w:szCs w:val="28"/>
        </w:rPr>
        <w:t xml:space="preserve">Representante Legal: </w:t>
      </w:r>
      <w:r w:rsidR="002007F7" w:rsidRPr="009969DB">
        <w:rPr>
          <w:rFonts w:ascii="Book Antiqua" w:hAnsi="Book Antiqua" w:cs="Consolas"/>
          <w:sz w:val="28"/>
          <w:szCs w:val="28"/>
        </w:rPr>
        <w:t xml:space="preserve">Andréia Cristina </w:t>
      </w:r>
      <w:proofErr w:type="spellStart"/>
      <w:r w:rsidR="002007F7" w:rsidRPr="009969DB">
        <w:rPr>
          <w:rFonts w:ascii="Book Antiqua" w:hAnsi="Book Antiqua" w:cs="Consolas"/>
          <w:sz w:val="28"/>
          <w:szCs w:val="28"/>
        </w:rPr>
        <w:t>Moreto</w:t>
      </w:r>
      <w:proofErr w:type="spellEnd"/>
      <w:r w:rsidR="002007F7" w:rsidRPr="009969DB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="002007F7" w:rsidRPr="009969DB">
        <w:rPr>
          <w:rFonts w:ascii="Book Antiqua" w:hAnsi="Book Antiqua" w:cs="Consolas"/>
          <w:sz w:val="28"/>
          <w:szCs w:val="28"/>
        </w:rPr>
        <w:t>Pinceli</w:t>
      </w:r>
      <w:proofErr w:type="spellEnd"/>
      <w:r w:rsidR="00643D75" w:rsidRPr="009969DB">
        <w:rPr>
          <w:rFonts w:ascii="Book Antiqua" w:hAnsi="Book Antiqua" w:cs="Consolas"/>
          <w:sz w:val="28"/>
          <w:szCs w:val="28"/>
        </w:rPr>
        <w:t xml:space="preserve"> </w:t>
      </w:r>
      <w:r w:rsidR="009E5518" w:rsidRPr="009969DB">
        <w:rPr>
          <w:rFonts w:ascii="Book Antiqua" w:hAnsi="Book Antiqua" w:cs="Consolas"/>
          <w:sz w:val="28"/>
          <w:szCs w:val="28"/>
        </w:rPr>
        <w:t xml:space="preserve"> </w:t>
      </w:r>
      <w:r w:rsidR="000F28C3" w:rsidRPr="009969DB">
        <w:rPr>
          <w:rFonts w:ascii="Book Antiqua" w:hAnsi="Book Antiqua" w:cs="Consolas"/>
          <w:sz w:val="28"/>
          <w:szCs w:val="28"/>
        </w:rPr>
        <w:t xml:space="preserve"> </w:t>
      </w:r>
      <w:r w:rsidR="009E3B15" w:rsidRPr="009969DB">
        <w:rPr>
          <w:rFonts w:ascii="Book Antiqua" w:hAnsi="Book Antiqua" w:cs="Consolas"/>
          <w:sz w:val="28"/>
          <w:szCs w:val="28"/>
        </w:rPr>
        <w:t xml:space="preserve"> </w:t>
      </w:r>
      <w:r w:rsidRPr="009969DB">
        <w:rPr>
          <w:rFonts w:ascii="Book Antiqua" w:hAnsi="Book Antiqua" w:cs="Consolas"/>
          <w:sz w:val="28"/>
          <w:szCs w:val="28"/>
        </w:rPr>
        <w:t xml:space="preserve"> </w:t>
      </w:r>
    </w:p>
    <w:p w:rsidR="00B32076" w:rsidRPr="009969DB" w:rsidRDefault="00B32076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sz w:val="28"/>
          <w:szCs w:val="28"/>
        </w:rPr>
        <w:t xml:space="preserve">CPF: </w:t>
      </w:r>
      <w:r w:rsidR="002007F7" w:rsidRPr="009969DB">
        <w:rPr>
          <w:rFonts w:ascii="Book Antiqua" w:hAnsi="Book Antiqua" w:cs="Consolas"/>
          <w:sz w:val="28"/>
          <w:szCs w:val="28"/>
        </w:rPr>
        <w:t>170.505.588-50</w:t>
      </w:r>
    </w:p>
    <w:p w:rsidR="009969DB" w:rsidRPr="009969DB" w:rsidRDefault="00F06D0B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color w:val="000000"/>
          <w:sz w:val="28"/>
          <w:szCs w:val="28"/>
        </w:rPr>
        <w:t xml:space="preserve">Valor Total </w:t>
      </w:r>
      <w:r w:rsidRPr="009969DB">
        <w:rPr>
          <w:rFonts w:ascii="Book Antiqua" w:hAnsi="Book Antiqua" w:cs="Consolas"/>
          <w:sz w:val="28"/>
          <w:szCs w:val="28"/>
        </w:rPr>
        <w:t xml:space="preserve">R$ 271.758,87 (duzentos e setenta e um mil e setecentos e </w:t>
      </w:r>
      <w:r w:rsidR="00267FA8" w:rsidRPr="009969DB">
        <w:rPr>
          <w:rFonts w:ascii="Book Antiqua" w:hAnsi="Book Antiqua" w:cs="Consolas"/>
          <w:sz w:val="28"/>
          <w:szCs w:val="28"/>
        </w:rPr>
        <w:t>cinquenta</w:t>
      </w:r>
      <w:bookmarkStart w:id="0" w:name="_GoBack"/>
      <w:bookmarkEnd w:id="0"/>
      <w:r w:rsidRPr="009969DB">
        <w:rPr>
          <w:rFonts w:ascii="Book Antiqua" w:hAnsi="Book Antiqua" w:cs="Consolas"/>
          <w:sz w:val="28"/>
          <w:szCs w:val="28"/>
        </w:rPr>
        <w:t xml:space="preserve"> e oito reais e oitenta e sete centavos)</w:t>
      </w:r>
      <w:r w:rsidR="009969DB" w:rsidRPr="009969DB">
        <w:rPr>
          <w:rFonts w:ascii="Book Antiqua" w:hAnsi="Book Antiqua" w:cs="Consolas"/>
          <w:sz w:val="28"/>
          <w:szCs w:val="28"/>
        </w:rPr>
        <w:t>.</w:t>
      </w:r>
    </w:p>
    <w:p w:rsidR="009969DB" w:rsidRPr="009969DB" w:rsidRDefault="009969DB" w:rsidP="009969DB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sz w:val="28"/>
          <w:szCs w:val="28"/>
        </w:rPr>
        <w:t>Valor Total do 1º Termo Aditivo R$ 224,00 (duzentos e vinte e quatro reais</w:t>
      </w:r>
      <w:r w:rsidRPr="009969DB">
        <w:rPr>
          <w:rFonts w:ascii="Book Antiqua" w:hAnsi="Book Antiqua" w:cs="Consolas"/>
          <w:bCs/>
          <w:sz w:val="28"/>
          <w:szCs w:val="28"/>
        </w:rPr>
        <w:t>)</w:t>
      </w:r>
      <w:r w:rsidRPr="009969DB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0E3500" w:rsidRPr="009969DB" w:rsidRDefault="00F06D0B" w:rsidP="009969DB">
      <w:pPr>
        <w:autoSpaceDE w:val="0"/>
        <w:autoSpaceDN w:val="0"/>
        <w:adjustRightInd w:val="0"/>
        <w:ind w:left="0" w:right="0"/>
        <w:rPr>
          <w:rFonts w:ascii="Book Antiqua" w:eastAsia="Arial Unicode MS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0E3500" w:rsidRPr="009969DB" w:rsidRDefault="000E3500" w:rsidP="000E3500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CLÁUSULA PRIMEIRA – DO OBJETO</w:t>
      </w:r>
    </w:p>
    <w:p w:rsidR="000E3500" w:rsidRPr="009969DB" w:rsidRDefault="000E3500" w:rsidP="000E3500">
      <w:pPr>
        <w:widowControl w:val="0"/>
        <w:ind w:left="0" w:right="0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0E3500" w:rsidRPr="009969DB" w:rsidRDefault="000E3500" w:rsidP="000E3500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1</w:t>
      </w:r>
      <w:r w:rsidR="009969DB" w:rsidRPr="009969DB">
        <w:rPr>
          <w:rFonts w:ascii="Book Antiqua" w:hAnsi="Book Antiqua" w:cs="Consolas"/>
          <w:b/>
          <w:sz w:val="28"/>
          <w:szCs w:val="28"/>
        </w:rPr>
        <w:t>.1</w:t>
      </w:r>
      <w:r w:rsidRPr="009969DB">
        <w:rPr>
          <w:rFonts w:ascii="Book Antiqua" w:hAnsi="Book Antiqua" w:cs="Consolas"/>
          <w:b/>
          <w:sz w:val="28"/>
          <w:szCs w:val="28"/>
        </w:rPr>
        <w:t xml:space="preserve"> –</w:t>
      </w:r>
      <w:r w:rsidRPr="009969DB">
        <w:rPr>
          <w:rFonts w:ascii="Book Antiqua" w:hAnsi="Book Antiqua" w:cs="Consolas"/>
          <w:sz w:val="28"/>
          <w:szCs w:val="28"/>
        </w:rPr>
        <w:t xml:space="preserve"> O presente termo aditivo tem como objeto o </w:t>
      </w:r>
      <w:r w:rsidRPr="009969DB">
        <w:rPr>
          <w:rFonts w:ascii="Book Antiqua" w:hAnsi="Book Antiqua" w:cs="Consolas"/>
          <w:b/>
          <w:sz w:val="28"/>
          <w:szCs w:val="28"/>
        </w:rPr>
        <w:t>ACRÉSCIMO</w:t>
      </w:r>
      <w:r w:rsidRPr="009969DB">
        <w:rPr>
          <w:rFonts w:ascii="Book Antiqua" w:hAnsi="Book Antiqua" w:cs="Consolas"/>
          <w:sz w:val="28"/>
          <w:szCs w:val="28"/>
        </w:rPr>
        <w:t xml:space="preserve"> de 24,889% (vinte e quatro inteiros e oitocentos e oitenta e nove milésimos por cento) ao valor da </w:t>
      </w:r>
      <w:r w:rsidRPr="009969DB">
        <w:rPr>
          <w:rFonts w:ascii="Book Antiqua" w:hAnsi="Book Antiqua" w:cs="Consolas"/>
          <w:bCs/>
          <w:sz w:val="28"/>
          <w:szCs w:val="28"/>
        </w:rPr>
        <w:t>Ata de Registro de Preços</w:t>
      </w:r>
      <w:r w:rsidR="009969DB" w:rsidRPr="009969DB">
        <w:rPr>
          <w:rFonts w:ascii="Book Antiqua" w:hAnsi="Book Antiqua" w:cs="Consolas"/>
          <w:bCs/>
          <w:sz w:val="28"/>
          <w:szCs w:val="28"/>
        </w:rPr>
        <w:t xml:space="preserve"> do Item nº 297,</w:t>
      </w:r>
      <w:r w:rsidRPr="009969DB">
        <w:rPr>
          <w:rFonts w:ascii="Book Antiqua" w:hAnsi="Book Antiqua" w:cs="Consolas"/>
          <w:sz w:val="28"/>
          <w:szCs w:val="28"/>
        </w:rPr>
        <w:t xml:space="preserve"> firmado entre as partes, aos 22 dias do mês de maio de 2018.</w:t>
      </w:r>
    </w:p>
    <w:p w:rsidR="000E3500" w:rsidRPr="009969DB" w:rsidRDefault="000E3500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08"/>
        <w:gridCol w:w="3297"/>
        <w:gridCol w:w="771"/>
        <w:gridCol w:w="1180"/>
        <w:gridCol w:w="1420"/>
        <w:gridCol w:w="1406"/>
      </w:tblGrid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97" w:type="dxa"/>
            <w:shd w:val="clear" w:color="auto" w:fill="DDD9C3" w:themeFill="background2" w:themeFillShade="E6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80" w:type="dxa"/>
            <w:shd w:val="clear" w:color="auto" w:fill="DDD9C3" w:themeFill="background2" w:themeFillShade="E6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shd w:val="clear" w:color="auto" w:fill="DDD9C3" w:themeFill="background2" w:themeFillShade="E6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406" w:type="dxa"/>
            <w:shd w:val="clear" w:color="auto" w:fill="DDD9C3" w:themeFill="background2" w:themeFillShade="E6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003.033.016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ACICLOVIR 0,03 GR/GR - TUCO C/ 4,5GR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R$ 39,000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R$ 585,000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003.033.088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ALOGLIPTINA 12,5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R$ 2,600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R$ 5.850,000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003.033.022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ASPARTATO DE ORNITINA 3MG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R$ 9,130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R$ 6.847,500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003.038.046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BACLOFENO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R$ 750,000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003.000.145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BISOPROLOL 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R$ 1,300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R$ 4.875,000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003.038.072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BROMIDRATO DE FENOTEROL 0,1 MG. FR. C/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R$ 2,749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R$ 1.030,875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003.000.210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CANAGLIFOZINA 100MG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R$ 5,160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R$ 3.870,000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003.000.211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CANAGLIFOZINA 300MG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R$ 6,600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R$ 4.950,000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003.000.155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CARBIDOPA 25MG + LEVODOPA 250MG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003.038.097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CEFACLOR 250 MG. / 5 ML. FR. C/ 100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R$ 80,000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R$ 6.000,000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003.038.099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CEFALEXINA 2,5 % SUSPENSÃO ORAL FR. C/ 60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R$ 5,479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R$ 821,850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003.038.124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CLINDAMICINA CLORIDRATO 300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3.600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R$ 3.240,000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lastRenderedPageBreak/>
              <w:t>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003.038.146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COLECALCIFEROL SOL. ORAL FR. 10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R$ 9,000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003.038.172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DEXAMETASONA + SULFATO NEOMICINA + SULFATO DE POLIMIXINA B - POMADA OFTÁLMICA, TUBO C/ 3,5 GRAMAS.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R$ 27,500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R$ 2.062,500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003.038.163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DEXAMETASONA 0,00005 GR.+ HIPROMELOSE 0,005 GR. COLIRIO FR. C/5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R$ 7,400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R$ 1.110,000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003.033.032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DEXAMETASONA 4MG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R$ 127,500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003.038.178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DICLOFENACO DIETILAMÔNIO 1,00 G./ 100GR. - EMULGEL TB. C/ 60 GR.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R$ 2,860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R$ 4.290,000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003.033.031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DIENOGESTE 2MG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R$ 2,600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R$ 1.950,000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003.038.192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DIVALPROATO SÓDICO 250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R$ 0,430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R$ 1.935,000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003.038.211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ESCITALOPRAN 15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R$ 1,100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R$ 8.250,000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003.000.219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FLUVOXAMINA, MALEATO 100MG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R$ 3,850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R$ 866,250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003.000.220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FUMARATO DE FORMOTEROL 12MCG + BUDESONIDA 400MCG. PÓ INALATÓRIO FRASCO C/ 60 DOSES + INALADOR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R$ 110,000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R$ 8.250,000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003.038.245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 xml:space="preserve">GENTAMICINA, </w:t>
            </w:r>
            <w:proofErr w:type="gramStart"/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SULF.3MG.+FOSF.DISSÓD</w:t>
            </w:r>
            <w:proofErr w:type="gramEnd"/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.  BETAMETASONA 1MG.FR.10ML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R$ 20,550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R$ 4.623,750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003.000.221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HARPAGOPHYTUM PROCUMBENS EXTRATO SECO 400MG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R$ 2,300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R$ 5.175,000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003.000.222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HIALURONATO DE SÓDIO 1MG/ML SOL OFT FRASCO 10ML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R$ 60,380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R$ 2.294,440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003.038.262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HIDROXIZINA - FR. 120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R$ 7,799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R$ 2.924,625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003.038.261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HIDROXIZINA 25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R$ 0,230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R$ 1.035,000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003.000.332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LANSOPRAZOL 30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R$ 0,350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R$ 262,500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003.038.301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LORATADINA 1 MG. + PSEUDOEFEDRINA 12 MG. /ML. - FRASCO C/ 60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R$ 7,500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R$ 2.812,500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003.000.185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LOSARTAN POTÁSSICO 50 MG + HIDROCLOROTIAZIDA 12,5 MG. - CAIXA COM 30 CP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R$ 0,250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R$ 1.875,000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003.038.312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MEMANTINA, CLORIDRATO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R$ 1.800,000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003.038.328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MIRTAZAPINA 30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R$ 1,980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R$ 7.425,000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003.038.987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MIRTAZAPINA 45MG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R$ 1,870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R$ 2.805,000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003.000.229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NEPAFENAC 1MG/ML FRASCO 5ML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R$ 54,500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R$ 4.087,500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003.038.988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NITRENDIPINO 10MG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R$ 0,510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R$ 2.295,000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003.038.352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NORETISTERONA 0,5 MG.+ ESTRADIOL 1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003.038.354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NORTRIPTILINA, CLORIDRATO 10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R$ 0,900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R$ 3.375,000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003.000.239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PEPTIDEOS DE COLAGENO SACHE C/ 330GR SABOR LARANJA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R$ 6.187,500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003.038.992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PINAVERIO 100MG, BROMETO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R$ 0,750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R$ 11.250,000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003.038.376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PIOGLITAZONA, CLORIDRATO 30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R$ 1,200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R$ 2.700,000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003.038.379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PIRENOXINA SÓDICA 0,85 MG. - FR. C/ 15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R$ 25,700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R$ 3.855,000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003.038.388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POLIVITAMÍNICO GOTAS - FRASCO C/ 30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R$ 5,199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R$ 779,850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003.038.407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RAMIPRIL 2,5 MG. -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R$ 1,800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R$ 4.050,000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003.033.051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RISEDRONATO 150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R$ 161,000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R$ 6.118,000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lastRenderedPageBreak/>
              <w:t>271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003.038.413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RIVASTIGMINA 1,5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R$ 3,190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R$ 3.588,750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003.038.414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RIVASTIGMINA 3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R$ 3,720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R$ 4.185,000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003.038.415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RIVASTIGMINA 4,5 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R$ 5,049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R$ 5.680,125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003.033.111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ROFLUMILASTE 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R$ 6,800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R$ 2.550,000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003.038.425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SALMETEROL 50 MCG. + FLUTICASONA, PROPIONATO 250 MCG./ DOSE C/ 60 DS.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R$ 112,799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R$ 4.286,362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003.038.429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SIBUTRAMINA, CLORIDRATO 15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R$ 0,850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R$ 3.187,500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003.038.433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SITAGLIPTINA, FOSFATO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4.200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R$ 26.880,000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003.038.998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SITAGLIPTINA, FOSFATO 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4.200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R$ 14.700,000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003.000.232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SITAGLIPTINA + METFORMINA 50/850MG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R$ 1.428,000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003.000.233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SITAGLIPTINA + METFORMINA 50/1000MG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2.100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R$ 3,200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R$ 6.720,000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003.038.439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SULFATO FERROSO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R$ 0,040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R$ 900,000</w:t>
            </w:r>
          </w:p>
        </w:tc>
      </w:tr>
      <w:tr w:rsidR="009969DB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  <w:t>003.038.439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  <w:t>SULFATO FERROSO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  <w:t>5.600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  <w:t>R$ 0,040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FF0000"/>
                <w:sz w:val="16"/>
                <w:szCs w:val="16"/>
                <w:lang w:eastAsia="pt-BR"/>
              </w:rPr>
              <w:t>R$ 224,000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003.000.236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TELMISARTANA 80MG + HIDROCLOROTIAZIDA 12,5MG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R$ 4,100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R$ 3.075,000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003.038.452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TIAMINA, MONONITRATO 100 MG. + CLORIDRATO DE PIRIDOXINA 100 MG. + CIANOCOBALAMINA 5000 MCG.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R$ 1,669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R$ 3.755,250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003.038.458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TIORIDAZINA 25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R$ 0,350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R$ 787,500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003.038.460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TIOTRÓPIO 2,5 MCG. - FR. C/ 60 DOSES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R$ 255,989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R$ 5.887,747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003.038.462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TOBRAMICINA + DEXAMETASONA 3+1 MG./ GR. SOL. OFT.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R$ 25,460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R$ 5.728,500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003.000.194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TOFRANIL PALMOATO 75MG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675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R$ 1,940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R$ 1.309,500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003.038.471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TRIAMCINOLONA, ACETONIDO 1 MG. - TUBO C/ 10 GRAMAS ORABASE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R$ 3,400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R$ 510,000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003.000.196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VALSARTANA 160MG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R$ 0,460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R$ 2.070,000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003.038.485</w:t>
            </w:r>
          </w:p>
        </w:tc>
        <w:tc>
          <w:tcPr>
            <w:tcW w:w="3297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ZIPRASIDONA 80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R$ 23,500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R$ 26.437,500</w:t>
            </w:r>
          </w:p>
        </w:tc>
      </w:tr>
      <w:tr w:rsidR="000E3500" w:rsidRPr="009969DB" w:rsidTr="000E3500">
        <w:trPr>
          <w:trHeight w:val="300"/>
          <w:jc w:val="center"/>
        </w:trPr>
        <w:tc>
          <w:tcPr>
            <w:tcW w:w="8401" w:type="dxa"/>
            <w:gridSpan w:val="6"/>
            <w:shd w:val="clear" w:color="auto" w:fill="auto"/>
            <w:noWrap/>
            <w:hideMark/>
          </w:tcPr>
          <w:p w:rsidR="000E3500" w:rsidRPr="009969DB" w:rsidRDefault="000E3500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0E3500" w:rsidRPr="009969DB" w:rsidRDefault="009969DB" w:rsidP="000E3500">
            <w:pPr>
              <w:ind w:left="0" w:right="0"/>
              <w:jc w:val="right"/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</w:pP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fldChar w:fldCharType="begin"/>
            </w: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9969DB">
              <w:rPr>
                <w:rFonts w:ascii="Book Antiqua" w:eastAsia="Times New Roman" w:hAnsi="Book Antiqua" w:cs="Consolas"/>
                <w:noProof/>
                <w:color w:val="000000"/>
                <w:sz w:val="16"/>
                <w:szCs w:val="16"/>
                <w:lang w:eastAsia="pt-BR"/>
              </w:rPr>
              <w:t>R$ 271.982,874</w:t>
            </w:r>
            <w:r w:rsidRPr="009969DB">
              <w:rPr>
                <w:rFonts w:ascii="Book Antiqua" w:eastAsia="Times New Roman" w:hAnsi="Book Antiqua" w:cs="Consolas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0E3500" w:rsidRPr="009969DB" w:rsidRDefault="000E3500" w:rsidP="000E350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0E3500" w:rsidRPr="009969DB" w:rsidRDefault="000E3500" w:rsidP="000E350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CLÁUSULA SEGUNDA – DO ACRÉSCIMO</w:t>
      </w:r>
    </w:p>
    <w:p w:rsidR="000E3500" w:rsidRPr="009969DB" w:rsidRDefault="000E3500" w:rsidP="000E350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0E3500" w:rsidRPr="009969DB" w:rsidRDefault="009969DB" w:rsidP="000E3500">
      <w:pPr>
        <w:tabs>
          <w:tab w:val="left" w:pos="1418"/>
        </w:tabs>
        <w:ind w:left="0" w:right="0"/>
        <w:rPr>
          <w:rFonts w:ascii="Book Antiqua" w:hAnsi="Book Antiqua" w:cs="Consolas"/>
          <w:b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2.1</w:t>
      </w:r>
      <w:r w:rsidR="000E3500" w:rsidRPr="009969DB">
        <w:rPr>
          <w:rFonts w:ascii="Book Antiqua" w:hAnsi="Book Antiqua" w:cs="Consolas"/>
          <w:b/>
          <w:sz w:val="28"/>
          <w:szCs w:val="28"/>
        </w:rPr>
        <w:t xml:space="preserve"> –</w:t>
      </w:r>
      <w:r w:rsidR="000E3500" w:rsidRPr="009969DB">
        <w:rPr>
          <w:rFonts w:ascii="Book Antiqua" w:hAnsi="Book Antiqua" w:cs="Consolas"/>
          <w:sz w:val="28"/>
          <w:szCs w:val="28"/>
        </w:rPr>
        <w:t xml:space="preserve"> O valor total da </w:t>
      </w:r>
      <w:r w:rsidR="000E3500" w:rsidRPr="009969DB">
        <w:rPr>
          <w:rFonts w:ascii="Book Antiqua" w:hAnsi="Book Antiqua" w:cs="Consolas"/>
          <w:bCs/>
          <w:sz w:val="28"/>
          <w:szCs w:val="28"/>
        </w:rPr>
        <w:t>Ata de Registro de Preços</w:t>
      </w:r>
      <w:r w:rsidR="000E3500" w:rsidRPr="009969DB">
        <w:rPr>
          <w:rFonts w:ascii="Book Antiqua" w:hAnsi="Book Antiqua" w:cs="Consolas"/>
          <w:sz w:val="28"/>
          <w:szCs w:val="28"/>
        </w:rPr>
        <w:t xml:space="preserve">, após acrescido, é de </w:t>
      </w:r>
      <w:r w:rsidRPr="009969DB">
        <w:rPr>
          <w:rFonts w:ascii="Book Antiqua" w:hAnsi="Book Antiqua" w:cs="Consolas"/>
          <w:b/>
          <w:sz w:val="28"/>
          <w:szCs w:val="28"/>
        </w:rPr>
        <w:t>R$ 271.982,87 (DUZENTOS E SETENTA E UM MIL E NOVECENTOS E OITENTA E DOIS REAIS E OITENTA E SETE CENTAVOS</w:t>
      </w:r>
      <w:r w:rsidR="000E3500" w:rsidRPr="009969DB">
        <w:rPr>
          <w:rFonts w:ascii="Book Antiqua" w:hAnsi="Book Antiqua" w:cs="Consolas"/>
          <w:b/>
          <w:sz w:val="28"/>
          <w:szCs w:val="28"/>
        </w:rPr>
        <w:t>).</w:t>
      </w:r>
    </w:p>
    <w:p w:rsidR="000E3500" w:rsidRPr="009969DB" w:rsidRDefault="000E3500" w:rsidP="000E3500">
      <w:pPr>
        <w:tabs>
          <w:tab w:val="left" w:pos="1418"/>
        </w:tabs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0E3500" w:rsidRPr="009969DB" w:rsidRDefault="009969DB" w:rsidP="000E3500">
      <w:pPr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2</w:t>
      </w:r>
      <w:r w:rsidR="000E3500" w:rsidRPr="009969DB">
        <w:rPr>
          <w:rFonts w:ascii="Book Antiqua" w:hAnsi="Book Antiqua" w:cs="Consolas"/>
          <w:b/>
          <w:sz w:val="28"/>
          <w:szCs w:val="28"/>
        </w:rPr>
        <w:t>.</w:t>
      </w:r>
      <w:r w:rsidRPr="009969DB">
        <w:rPr>
          <w:rFonts w:ascii="Book Antiqua" w:hAnsi="Book Antiqua" w:cs="Consolas"/>
          <w:b/>
          <w:sz w:val="28"/>
          <w:szCs w:val="28"/>
        </w:rPr>
        <w:t>2</w:t>
      </w:r>
      <w:r w:rsidR="000E3500" w:rsidRPr="009969DB">
        <w:rPr>
          <w:rFonts w:ascii="Book Antiqua" w:hAnsi="Book Antiqua" w:cs="Consolas"/>
          <w:b/>
          <w:sz w:val="28"/>
          <w:szCs w:val="28"/>
        </w:rPr>
        <w:t xml:space="preserve"> –</w:t>
      </w:r>
      <w:r w:rsidR="000E3500" w:rsidRPr="009969DB">
        <w:rPr>
          <w:rFonts w:ascii="Book Antiqua" w:hAnsi="Book Antiqua" w:cs="Consolas"/>
          <w:sz w:val="28"/>
          <w:szCs w:val="28"/>
        </w:rPr>
        <w:t xml:space="preserve"> Os efeitos financeiros decorrentes do acréscimo vigoram a partir de </w:t>
      </w:r>
      <w:r w:rsidRPr="009969DB">
        <w:rPr>
          <w:rFonts w:ascii="Book Antiqua" w:hAnsi="Book Antiqua" w:cs="Consolas"/>
          <w:sz w:val="28"/>
          <w:szCs w:val="28"/>
        </w:rPr>
        <w:t>20</w:t>
      </w:r>
      <w:r w:rsidR="000E3500" w:rsidRPr="009969DB">
        <w:rPr>
          <w:rFonts w:ascii="Book Antiqua" w:hAnsi="Book Antiqua" w:cs="Consolas"/>
          <w:sz w:val="28"/>
          <w:szCs w:val="28"/>
        </w:rPr>
        <w:t xml:space="preserve"> de </w:t>
      </w:r>
      <w:r w:rsidRPr="009969DB">
        <w:rPr>
          <w:rFonts w:ascii="Book Antiqua" w:hAnsi="Book Antiqua" w:cs="Consolas"/>
          <w:sz w:val="28"/>
          <w:szCs w:val="28"/>
        </w:rPr>
        <w:t>fevereiro de 2019.</w:t>
      </w:r>
    </w:p>
    <w:p w:rsidR="000E3500" w:rsidRPr="009969DB" w:rsidRDefault="000E3500" w:rsidP="000E350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0E3500" w:rsidRPr="009969DB" w:rsidRDefault="000E3500" w:rsidP="000E3500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sz w:val="28"/>
          <w:szCs w:val="28"/>
        </w:rPr>
        <w:t>CLÁUSULA TERCEIRA – DO VALOR DO TERMO ADITIVO</w:t>
      </w:r>
    </w:p>
    <w:p w:rsidR="000E3500" w:rsidRPr="009969DB" w:rsidRDefault="000E3500" w:rsidP="000E350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0E3500" w:rsidRPr="009969DB" w:rsidRDefault="009969DB" w:rsidP="000E3500">
      <w:pPr>
        <w:pStyle w:val="Corpodetexto"/>
        <w:tabs>
          <w:tab w:val="left" w:pos="1418"/>
        </w:tabs>
        <w:rPr>
          <w:rFonts w:ascii="Book Antiqua" w:hAnsi="Book Antiqua" w:cs="Consolas"/>
          <w:b w:val="0"/>
          <w:szCs w:val="28"/>
          <w:u w:val="none"/>
        </w:rPr>
      </w:pPr>
      <w:r w:rsidRPr="009969DB">
        <w:rPr>
          <w:rFonts w:ascii="Book Antiqua" w:hAnsi="Book Antiqua" w:cs="Consolas"/>
          <w:szCs w:val="28"/>
          <w:u w:val="none"/>
        </w:rPr>
        <w:t>3.</w:t>
      </w:r>
      <w:r w:rsidR="000E3500" w:rsidRPr="009969DB">
        <w:rPr>
          <w:rFonts w:ascii="Book Antiqua" w:hAnsi="Book Antiqua" w:cs="Consolas"/>
          <w:szCs w:val="28"/>
          <w:u w:val="none"/>
        </w:rPr>
        <w:t>1 –</w:t>
      </w:r>
      <w:r w:rsidR="000E3500" w:rsidRPr="009969DB">
        <w:rPr>
          <w:rFonts w:ascii="Book Antiqua" w:hAnsi="Book Antiqua" w:cs="Consolas"/>
          <w:b w:val="0"/>
          <w:szCs w:val="28"/>
          <w:u w:val="none"/>
        </w:rPr>
        <w:t xml:space="preserve"> O valor total deste termo aditivo para cobrir as despesas relativas ao acréscimo da Ata de Registro de Preços, é de </w:t>
      </w:r>
      <w:r w:rsidRPr="009969DB">
        <w:rPr>
          <w:rFonts w:ascii="Book Antiqua" w:hAnsi="Book Antiqua" w:cs="Consolas"/>
          <w:szCs w:val="28"/>
          <w:u w:val="none"/>
        </w:rPr>
        <w:t xml:space="preserve">R$ 224,00 (DUZENTOS E VINTE </w:t>
      </w:r>
      <w:r w:rsidRPr="009969DB">
        <w:rPr>
          <w:rFonts w:ascii="Book Antiqua" w:hAnsi="Book Antiqua" w:cs="Consolas"/>
          <w:szCs w:val="28"/>
          <w:u w:val="none"/>
        </w:rPr>
        <w:lastRenderedPageBreak/>
        <w:t>E QUATRO REAIS)</w:t>
      </w:r>
      <w:r w:rsidR="000E3500" w:rsidRPr="009969DB">
        <w:rPr>
          <w:rFonts w:ascii="Book Antiqua" w:hAnsi="Book Antiqua" w:cs="Consolas"/>
          <w:b w:val="0"/>
          <w:szCs w:val="28"/>
          <w:u w:val="none"/>
        </w:rPr>
        <w:t>.</w:t>
      </w:r>
    </w:p>
    <w:p w:rsidR="000E3500" w:rsidRPr="009969DB" w:rsidRDefault="000E3500" w:rsidP="000E3500">
      <w:pPr>
        <w:pStyle w:val="Corpodetexto"/>
        <w:tabs>
          <w:tab w:val="left" w:pos="1418"/>
        </w:tabs>
        <w:rPr>
          <w:rFonts w:ascii="Book Antiqua" w:hAnsi="Book Antiqua" w:cs="Consolas"/>
          <w:szCs w:val="28"/>
        </w:rPr>
      </w:pPr>
    </w:p>
    <w:p w:rsidR="000E3500" w:rsidRPr="009969DB" w:rsidRDefault="000E3500" w:rsidP="009969DB">
      <w:pPr>
        <w:pStyle w:val="Ttulo2"/>
        <w:jc w:val="both"/>
        <w:rPr>
          <w:rFonts w:ascii="Book Antiqua" w:hAnsi="Book Antiqua" w:cs="Consolas"/>
          <w:sz w:val="28"/>
          <w:szCs w:val="28"/>
          <w:u w:val="none"/>
        </w:rPr>
      </w:pPr>
      <w:r w:rsidRPr="009969DB">
        <w:rPr>
          <w:rFonts w:ascii="Book Antiqua" w:hAnsi="Book Antiqua" w:cs="Consolas"/>
          <w:sz w:val="28"/>
          <w:szCs w:val="28"/>
          <w:u w:val="none"/>
        </w:rPr>
        <w:t>CLÁUSULA QUARTA – DO FUNDAMENTO LEGAL</w:t>
      </w:r>
    </w:p>
    <w:p w:rsidR="000E3500" w:rsidRPr="009969DB" w:rsidRDefault="000E3500" w:rsidP="000E350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0E3500" w:rsidRPr="009969DB" w:rsidRDefault="009969DB" w:rsidP="000E3500">
      <w:pPr>
        <w:pStyle w:val="Corpodetexto"/>
        <w:tabs>
          <w:tab w:val="left" w:pos="1418"/>
        </w:tabs>
        <w:rPr>
          <w:rFonts w:ascii="Book Antiqua" w:hAnsi="Book Antiqua" w:cs="Consolas"/>
          <w:b w:val="0"/>
          <w:szCs w:val="28"/>
          <w:u w:val="none"/>
        </w:rPr>
      </w:pPr>
      <w:r w:rsidRPr="009969DB">
        <w:rPr>
          <w:rFonts w:ascii="Book Antiqua" w:hAnsi="Book Antiqua" w:cs="Consolas"/>
          <w:szCs w:val="28"/>
          <w:u w:val="none"/>
        </w:rPr>
        <w:t>4.</w:t>
      </w:r>
      <w:r w:rsidR="000E3500" w:rsidRPr="009969DB">
        <w:rPr>
          <w:rFonts w:ascii="Book Antiqua" w:hAnsi="Book Antiqua" w:cs="Consolas"/>
          <w:szCs w:val="28"/>
          <w:u w:val="none"/>
        </w:rPr>
        <w:t>1 –</w:t>
      </w:r>
      <w:r w:rsidR="000E3500" w:rsidRPr="009969DB">
        <w:rPr>
          <w:rFonts w:ascii="Book Antiqua" w:hAnsi="Book Antiqua" w:cs="Consolas"/>
          <w:b w:val="0"/>
          <w:szCs w:val="28"/>
          <w:u w:val="none"/>
        </w:rPr>
        <w:t xml:space="preserve"> O presente termo aditivo encontra amparo legal no artigo 65, alínea “b” do inciso I, combinada com o § 1º, da Lei </w:t>
      </w:r>
      <w:proofErr w:type="gramStart"/>
      <w:r w:rsidR="000E3500" w:rsidRPr="009969DB">
        <w:rPr>
          <w:rFonts w:ascii="Book Antiqua" w:hAnsi="Book Antiqua" w:cs="Consolas"/>
          <w:b w:val="0"/>
          <w:szCs w:val="28"/>
          <w:u w:val="none"/>
        </w:rPr>
        <w:t>n.º</w:t>
      </w:r>
      <w:proofErr w:type="gramEnd"/>
      <w:r w:rsidR="000E3500" w:rsidRPr="009969DB">
        <w:rPr>
          <w:rFonts w:ascii="Book Antiqua" w:hAnsi="Book Antiqua" w:cs="Consolas"/>
          <w:b w:val="0"/>
          <w:szCs w:val="28"/>
          <w:u w:val="none"/>
        </w:rPr>
        <w:t xml:space="preserve"> 8.666, de 21 de junho de 1993.</w:t>
      </w:r>
    </w:p>
    <w:p w:rsidR="000E3500" w:rsidRPr="009969DB" w:rsidRDefault="000E3500" w:rsidP="000E350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0E3500" w:rsidRPr="009969DB" w:rsidRDefault="000E3500" w:rsidP="000E350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CLÁUSULA QUINTA – DA RATIFICAÇÃO DAS CLÁUSULAS</w:t>
      </w:r>
    </w:p>
    <w:p w:rsidR="000E3500" w:rsidRPr="009969DB" w:rsidRDefault="000E3500" w:rsidP="000E350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0E3500" w:rsidRPr="009969DB" w:rsidRDefault="009969DB" w:rsidP="000E350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5.</w:t>
      </w:r>
      <w:r w:rsidR="000E3500" w:rsidRPr="009969DB">
        <w:rPr>
          <w:rFonts w:ascii="Book Antiqua" w:hAnsi="Book Antiqua" w:cs="Consolas"/>
          <w:b/>
          <w:sz w:val="28"/>
          <w:szCs w:val="28"/>
        </w:rPr>
        <w:t>1 –</w:t>
      </w:r>
      <w:r w:rsidR="000E3500" w:rsidRPr="009969DB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na </w:t>
      </w:r>
      <w:r w:rsidR="000E3500" w:rsidRPr="009969DB">
        <w:rPr>
          <w:rFonts w:ascii="Book Antiqua" w:hAnsi="Book Antiqua" w:cs="Consolas"/>
          <w:bCs/>
          <w:sz w:val="28"/>
          <w:szCs w:val="28"/>
        </w:rPr>
        <w:t>Ata de Registro de Preços</w:t>
      </w:r>
      <w:r w:rsidR="000E3500" w:rsidRPr="009969DB">
        <w:rPr>
          <w:rFonts w:ascii="Book Antiqua" w:hAnsi="Book Antiqua" w:cs="Consolas"/>
          <w:sz w:val="28"/>
          <w:szCs w:val="28"/>
        </w:rPr>
        <w:t xml:space="preserve"> inicial, firmado entre as partes.</w:t>
      </w:r>
    </w:p>
    <w:p w:rsidR="000E3500" w:rsidRPr="009969DB" w:rsidRDefault="000E3500" w:rsidP="000E350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0E3500" w:rsidRPr="009969DB" w:rsidRDefault="009969DB" w:rsidP="000E350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5.2 –</w:t>
      </w:r>
      <w:r w:rsidR="000E3500" w:rsidRPr="009969DB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0E3500" w:rsidRPr="009969DB">
        <w:rPr>
          <w:rFonts w:ascii="Book Antiqua" w:hAnsi="Book Antiqua" w:cs="Consolas"/>
          <w:b/>
          <w:sz w:val="28"/>
          <w:szCs w:val="28"/>
        </w:rPr>
        <w:t>MUNICÍPIO</w:t>
      </w:r>
      <w:r w:rsidR="000E3500" w:rsidRPr="009969DB">
        <w:rPr>
          <w:rFonts w:ascii="Book Antiqua" w:hAnsi="Book Antiqua" w:cs="Consolas"/>
          <w:sz w:val="28"/>
          <w:szCs w:val="28"/>
        </w:rPr>
        <w:t xml:space="preserve"> e </w:t>
      </w:r>
      <w:r w:rsidR="000E3500" w:rsidRPr="009969DB">
        <w:rPr>
          <w:rFonts w:ascii="Book Antiqua" w:hAnsi="Book Antiqua" w:cs="Consolas"/>
          <w:b/>
          <w:bCs/>
          <w:sz w:val="28"/>
          <w:szCs w:val="28"/>
        </w:rPr>
        <w:t>DETENTORA</w:t>
      </w:r>
      <w:r w:rsidR="000E3500" w:rsidRPr="009969DB">
        <w:rPr>
          <w:rFonts w:ascii="Book Antiqua" w:hAnsi="Book Antiqua" w:cs="Consolas"/>
          <w:sz w:val="28"/>
          <w:szCs w:val="28"/>
        </w:rPr>
        <w:t>, e pelas testemunhas abaixo.</w:t>
      </w:r>
    </w:p>
    <w:p w:rsidR="00CE0DBC" w:rsidRPr="009969DB" w:rsidRDefault="00CE0DBC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007F7" w:rsidRPr="009969DB" w:rsidRDefault="002007F7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4979" w:rsidRPr="009969DB" w:rsidRDefault="00E44979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69DB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B32076" w:rsidRPr="009969DB" w:rsidRDefault="00440C6A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69D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44979" w:rsidRPr="009969DB" w:rsidRDefault="00E44979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69DB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F06D0B" w:rsidRPr="009969DB" w:rsidRDefault="00F06D0B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06D0B" w:rsidRPr="009969DB" w:rsidRDefault="00F06D0B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969DB" w:rsidRDefault="009268F3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EMPRESA</w:t>
      </w:r>
      <w:r w:rsidR="00CB34EF" w:rsidRPr="009969DB">
        <w:rPr>
          <w:rFonts w:ascii="Book Antiqua" w:hAnsi="Book Antiqua" w:cs="Consolas"/>
          <w:b/>
          <w:sz w:val="28"/>
          <w:szCs w:val="28"/>
        </w:rPr>
        <w:t xml:space="preserve"> </w:t>
      </w:r>
      <w:r w:rsidR="009969DB">
        <w:rPr>
          <w:rFonts w:ascii="Book Antiqua" w:hAnsi="Book Antiqua" w:cs="Consolas"/>
          <w:b/>
          <w:bCs/>
          <w:sz w:val="28"/>
          <w:szCs w:val="28"/>
        </w:rPr>
        <w:t>R.A.P. – APARECIDA –</w:t>
      </w:r>
    </w:p>
    <w:p w:rsidR="00B32076" w:rsidRPr="009969DB" w:rsidRDefault="002007F7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9969DB">
        <w:rPr>
          <w:rFonts w:ascii="Book Antiqua" w:hAnsi="Book Antiqua" w:cs="Consolas"/>
          <w:b/>
          <w:bCs/>
          <w:sz w:val="28"/>
          <w:szCs w:val="28"/>
        </w:rPr>
        <w:t>COMÉRCIO DE MEDICAMENTOS LTDA.</w:t>
      </w:r>
    </w:p>
    <w:p w:rsidR="002007F7" w:rsidRPr="009969DB" w:rsidRDefault="002007F7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ANDRÉIA CRISTINA MORETO PINCELI</w:t>
      </w:r>
      <w:r w:rsidRPr="009969DB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32076" w:rsidRPr="009969DB" w:rsidRDefault="00B32076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69DB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CB34EF" w:rsidRPr="009969DB" w:rsidRDefault="00CB34EF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B32076" w:rsidRPr="009969DB" w:rsidRDefault="00B32076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9969DB">
        <w:rPr>
          <w:rFonts w:ascii="Book Antiqua" w:hAnsi="Book Antiqua" w:cs="Consolas"/>
          <w:sz w:val="28"/>
          <w:szCs w:val="28"/>
        </w:rPr>
        <w:t>:</w:t>
      </w:r>
    </w:p>
    <w:p w:rsidR="002007F7" w:rsidRPr="009969DB" w:rsidRDefault="002007F7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</w:p>
    <w:p w:rsidR="002007F7" w:rsidRPr="009969DB" w:rsidRDefault="002007F7" w:rsidP="000E350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2"/>
        <w:gridCol w:w="4961"/>
      </w:tblGrid>
      <w:tr w:rsidR="00E44979" w:rsidRPr="009969DB" w:rsidTr="00E44979">
        <w:trPr>
          <w:jc w:val="center"/>
        </w:trPr>
        <w:tc>
          <w:tcPr>
            <w:tcW w:w="5162" w:type="dxa"/>
            <w:hideMark/>
          </w:tcPr>
          <w:p w:rsidR="00E44979" w:rsidRPr="009969DB" w:rsidRDefault="00E44979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9969D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Pr="009969DB" w:rsidRDefault="00E44979" w:rsidP="000E3500">
            <w:pPr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9969D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9969DB" w:rsidRDefault="00E44979" w:rsidP="000E3500">
            <w:pPr>
              <w:ind w:left="0" w:right="0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9969D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Pr="009969DB" w:rsidRDefault="00E44979" w:rsidP="000E3500">
            <w:pPr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9969DB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Pr="009969DB" w:rsidRDefault="00E44979" w:rsidP="000E3500">
            <w:pPr>
              <w:ind w:left="0" w:right="0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9969DB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Pr="009969DB" w:rsidRDefault="00E44979" w:rsidP="000E3500">
            <w:pPr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9969DB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9969DB" w:rsidRDefault="00E44979" w:rsidP="000E3500">
            <w:pPr>
              <w:ind w:left="0" w:right="0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9969D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Pr="009969DB" w:rsidRDefault="00E44979" w:rsidP="000E3500">
            <w:pPr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9969DB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0E3500">
      <w:pPr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9969DB" w:rsidRPr="009969DB" w:rsidRDefault="009969DB" w:rsidP="000E3500">
      <w:pPr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E44979" w:rsidRPr="009969DB" w:rsidRDefault="00E44979" w:rsidP="000E3500">
      <w:pPr>
        <w:ind w:left="0" w:right="0"/>
        <w:jc w:val="left"/>
        <w:rPr>
          <w:rFonts w:ascii="Book Antiqua" w:hAnsi="Book Antiqua" w:cs="Consolas"/>
          <w:b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lastRenderedPageBreak/>
        <w:t>GESTORA DA ATA DE REGISTRO DE PREÇOS:</w:t>
      </w:r>
    </w:p>
    <w:p w:rsidR="00E44979" w:rsidRPr="009969DB" w:rsidRDefault="00E44979" w:rsidP="000E3500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E44979" w:rsidRPr="009969DB" w:rsidRDefault="00E44979" w:rsidP="000E3500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2007F7" w:rsidRPr="009969DB" w:rsidRDefault="002007F7" w:rsidP="000E3500">
      <w:pPr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E44979" w:rsidRPr="009969DB" w:rsidRDefault="00CB34EF" w:rsidP="000E3500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69DB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E44979" w:rsidRPr="009969DB" w:rsidRDefault="00CB34EF" w:rsidP="000E350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sz w:val="28"/>
          <w:szCs w:val="28"/>
        </w:rPr>
        <w:t>Diretora d</w:t>
      </w:r>
      <w:r w:rsidR="00F06D0B" w:rsidRPr="009969DB">
        <w:rPr>
          <w:rFonts w:ascii="Book Antiqua" w:hAnsi="Book Antiqua" w:cs="Consolas"/>
          <w:sz w:val="28"/>
          <w:szCs w:val="28"/>
        </w:rPr>
        <w:t>e</w:t>
      </w:r>
      <w:r w:rsidRPr="009969DB">
        <w:rPr>
          <w:rFonts w:ascii="Book Antiqua" w:hAnsi="Book Antiqua" w:cs="Consolas"/>
          <w:sz w:val="28"/>
          <w:szCs w:val="28"/>
        </w:rPr>
        <w:t xml:space="preserve"> Divisão de Saúde</w:t>
      </w:r>
    </w:p>
    <w:p w:rsidR="00E44979" w:rsidRPr="009969DB" w:rsidRDefault="00E44979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  <w:r w:rsidRPr="009969DB">
        <w:rPr>
          <w:rFonts w:ascii="Book Antiqua" w:hAnsi="Book Antiqua" w:cs="Consolas"/>
          <w:bCs/>
          <w:sz w:val="28"/>
          <w:szCs w:val="28"/>
        </w:rPr>
        <w:t xml:space="preserve">CPF nº </w:t>
      </w:r>
      <w:r w:rsidR="00CB34EF" w:rsidRPr="009969DB">
        <w:rPr>
          <w:rFonts w:ascii="Book Antiqua" w:hAnsi="Book Antiqua" w:cs="Consolas"/>
          <w:sz w:val="28"/>
          <w:szCs w:val="28"/>
        </w:rPr>
        <w:t>405.834.448-22</w:t>
      </w:r>
    </w:p>
    <w:p w:rsidR="003505E9" w:rsidRPr="009969DB" w:rsidRDefault="003505E9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2A5BBF" w:rsidRPr="009969DB" w:rsidRDefault="002A5BBF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2A5BBF" w:rsidRPr="009969DB" w:rsidRDefault="002A5BBF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2A5BBF" w:rsidRPr="009969DB" w:rsidRDefault="002A5BBF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643D75" w:rsidRPr="009969DB" w:rsidRDefault="00643D75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643D75" w:rsidRPr="009969DB" w:rsidRDefault="00643D75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643D75" w:rsidRPr="009969DB" w:rsidRDefault="00643D75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643D75" w:rsidRPr="009969DB" w:rsidRDefault="00643D75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643D75" w:rsidRPr="009969DB" w:rsidRDefault="00643D75" w:rsidP="000E3500">
      <w:pPr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sectPr w:rsidR="00643D75" w:rsidRPr="009969DB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14" w:rsidRDefault="00830314" w:rsidP="00EB5DA3">
      <w:r>
        <w:separator/>
      </w:r>
    </w:p>
  </w:endnote>
  <w:endnote w:type="continuationSeparator" w:id="0">
    <w:p w:rsidR="00830314" w:rsidRDefault="0083031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14" w:rsidRDefault="00830314" w:rsidP="00EB5DA3">
      <w:r>
        <w:separator/>
      </w:r>
    </w:p>
  </w:footnote>
  <w:footnote w:type="continuationSeparator" w:id="0">
    <w:p w:rsidR="00830314" w:rsidRDefault="0083031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0E3500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E3500" w:rsidRPr="00937F58" w:rsidRDefault="000E350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37F5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01356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83031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4953922" r:id="rId2"/>
            </w:object>
          </w:r>
        </w:p>
      </w:tc>
      <w:tc>
        <w:tcPr>
          <w:tcW w:w="4134" w:type="pct"/>
          <w:shd w:val="clear" w:color="auto" w:fill="FFFFFF"/>
        </w:tcPr>
        <w:p w:rsidR="000E3500" w:rsidRPr="00053EBD" w:rsidRDefault="000E350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37F5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0E3500" w:rsidRPr="00053EBD" w:rsidRDefault="000E350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E3500" w:rsidRPr="00534669" w:rsidRDefault="000E350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0E3500" w:rsidRDefault="000E350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E3500" w:rsidRPr="00937F58" w:rsidRDefault="000E3500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0E3500" w:rsidRPr="00BF5471" w:rsidRDefault="000E350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3500"/>
    <w:rsid w:val="000E428B"/>
    <w:rsid w:val="000E4558"/>
    <w:rsid w:val="000F28C3"/>
    <w:rsid w:val="000F7128"/>
    <w:rsid w:val="000F76ED"/>
    <w:rsid w:val="00100309"/>
    <w:rsid w:val="00102E60"/>
    <w:rsid w:val="00107AA7"/>
    <w:rsid w:val="00114CE1"/>
    <w:rsid w:val="001166A4"/>
    <w:rsid w:val="00126CCB"/>
    <w:rsid w:val="00131655"/>
    <w:rsid w:val="00143678"/>
    <w:rsid w:val="001464B3"/>
    <w:rsid w:val="0015731C"/>
    <w:rsid w:val="00180B3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5896"/>
    <w:rsid w:val="001F7A54"/>
    <w:rsid w:val="002007F7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67FA8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A5BBF"/>
    <w:rsid w:val="002B08AB"/>
    <w:rsid w:val="002B6D0A"/>
    <w:rsid w:val="002C41EC"/>
    <w:rsid w:val="002E0EF7"/>
    <w:rsid w:val="002E1CDC"/>
    <w:rsid w:val="002E481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05E9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45D"/>
    <w:rsid w:val="003C6C5F"/>
    <w:rsid w:val="003D4DA3"/>
    <w:rsid w:val="003D766F"/>
    <w:rsid w:val="003D7A6D"/>
    <w:rsid w:val="003E6E93"/>
    <w:rsid w:val="004139DA"/>
    <w:rsid w:val="00415B9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5C8A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43D75"/>
    <w:rsid w:val="00653BCB"/>
    <w:rsid w:val="00654673"/>
    <w:rsid w:val="00655293"/>
    <w:rsid w:val="00660ACD"/>
    <w:rsid w:val="0066232F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00BC"/>
    <w:rsid w:val="0076245B"/>
    <w:rsid w:val="0076282D"/>
    <w:rsid w:val="00763CF4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0314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37F58"/>
    <w:rsid w:val="00961FA9"/>
    <w:rsid w:val="009712BE"/>
    <w:rsid w:val="009739DD"/>
    <w:rsid w:val="00976162"/>
    <w:rsid w:val="00981A13"/>
    <w:rsid w:val="00981C7B"/>
    <w:rsid w:val="009847F3"/>
    <w:rsid w:val="009969DB"/>
    <w:rsid w:val="009A6316"/>
    <w:rsid w:val="009B6341"/>
    <w:rsid w:val="009C3343"/>
    <w:rsid w:val="009D02CC"/>
    <w:rsid w:val="009D2166"/>
    <w:rsid w:val="009D4992"/>
    <w:rsid w:val="009E015F"/>
    <w:rsid w:val="009E3B15"/>
    <w:rsid w:val="009E3CEE"/>
    <w:rsid w:val="009E5518"/>
    <w:rsid w:val="009F671E"/>
    <w:rsid w:val="00A0133D"/>
    <w:rsid w:val="00A11284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1037"/>
    <w:rsid w:val="00A97BE3"/>
    <w:rsid w:val="00AA1951"/>
    <w:rsid w:val="00AA653C"/>
    <w:rsid w:val="00AB598A"/>
    <w:rsid w:val="00AC5276"/>
    <w:rsid w:val="00AD1CC5"/>
    <w:rsid w:val="00AE01B9"/>
    <w:rsid w:val="00AE3998"/>
    <w:rsid w:val="00AE7CDF"/>
    <w:rsid w:val="00B03137"/>
    <w:rsid w:val="00B06576"/>
    <w:rsid w:val="00B10A6A"/>
    <w:rsid w:val="00B1132E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E0DBC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1D11"/>
    <w:rsid w:val="00E05863"/>
    <w:rsid w:val="00E05FB1"/>
    <w:rsid w:val="00E06913"/>
    <w:rsid w:val="00E103BC"/>
    <w:rsid w:val="00E15A53"/>
    <w:rsid w:val="00E16570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46EE"/>
    <w:rsid w:val="00E76013"/>
    <w:rsid w:val="00E77B82"/>
    <w:rsid w:val="00E80BAA"/>
    <w:rsid w:val="00E853A8"/>
    <w:rsid w:val="00E9174A"/>
    <w:rsid w:val="00E93A5A"/>
    <w:rsid w:val="00E971A0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06D0B"/>
    <w:rsid w:val="00F10A67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03E2CAF-FCE8-49ED-AFD2-7F111304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44B5-9AAA-4DC4-B12E-A2BB9CFE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1514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2018-05-07T12:13:00Z</cp:lastPrinted>
  <dcterms:created xsi:type="dcterms:W3CDTF">2019-03-24T14:13:00Z</dcterms:created>
  <dcterms:modified xsi:type="dcterms:W3CDTF">2019-03-24T20:32:00Z</dcterms:modified>
</cp:coreProperties>
</file>