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DCD9" w14:textId="77777777" w:rsidR="001B7C5D" w:rsidRPr="001B7C5D" w:rsidRDefault="001B7C5D" w:rsidP="001B7C5D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1B7C5D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591414B9" w14:textId="77777777" w:rsidR="001B7C5D" w:rsidRPr="001B7C5D" w:rsidRDefault="001B7C5D" w:rsidP="001B7C5D">
      <w:pPr>
        <w:pStyle w:val="Centered"/>
        <w:rPr>
          <w:rFonts w:asciiTheme="majorHAnsi" w:hAnsiTheme="majorHAnsi"/>
          <w:sz w:val="16"/>
          <w:szCs w:val="16"/>
        </w:rPr>
      </w:pPr>
    </w:p>
    <w:p w14:paraId="726BD745" w14:textId="77777777" w:rsidR="001B7C5D" w:rsidRPr="001B7C5D" w:rsidRDefault="001B7C5D" w:rsidP="001B7C5D">
      <w:pPr>
        <w:pStyle w:val="Centered"/>
        <w:rPr>
          <w:rFonts w:asciiTheme="majorHAnsi" w:hAnsiTheme="majorHAnsi"/>
          <w:sz w:val="16"/>
          <w:szCs w:val="16"/>
        </w:rPr>
      </w:pPr>
    </w:p>
    <w:p w14:paraId="2E2E58A5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Proc. Licitatório n.º 000019/21</w:t>
      </w:r>
    </w:p>
    <w:p w14:paraId="430B7F0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PREGÃO PRESENCIAL n.º 10</w:t>
      </w:r>
    </w:p>
    <w:p w14:paraId="2B159F51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778DA37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Objeto: A presente licitação tem por objeto, a contratação de empresa para fornecimento da licença de uso de software por prazo determinado, com atualização mensal, que garanta as alterações legais, corretivas e evolutivas, incluindo conversão, implantação e treinamento, para diversas áreas do Município de Pirajuí, conforme especificações constantes do Termo de Referência, que integra este Edital como Anexo I.</w:t>
      </w:r>
    </w:p>
    <w:p w14:paraId="0FC5F40A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82FE067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Na data de 10 de março de 2021, às 13:30, o Pregoeiro e a Equipe de Apoio reuniram-se para a Sessão Pública de julgamento do Pregão em epígrafe.</w:t>
      </w:r>
    </w:p>
    <w:p w14:paraId="1FC08ECF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933684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0435284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06578251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1B7C5D" w:rsidRPr="001B7C5D" w14:paraId="049FEA8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2F125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DEDD2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6392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1B5BFBF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E084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0AF1361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4A1B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46ADAEE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B5BD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1B7C5D" w:rsidRPr="001B7C5D" w14:paraId="0A88C34E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5F419B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  <w:p w14:paraId="008AC2C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5EB1C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  <w:p w14:paraId="59D6A0D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JOSÉ ANTONIO AMENDOLA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E642D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LTDA</w:t>
            </w:r>
          </w:p>
          <w:p w14:paraId="319ECB9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817.245.868-15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3F4E3A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04.326.049/0001-90</w:t>
            </w:r>
          </w:p>
          <w:p w14:paraId="54CF47C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08.681.622-6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F02692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</w:tbl>
    <w:p w14:paraId="3BB93B69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C290E33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5E12994F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A90634A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03DBD76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3B9A3ED2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107"/>
        <w:gridCol w:w="5837"/>
        <w:gridCol w:w="978"/>
        <w:gridCol w:w="1107"/>
      </w:tblGrid>
      <w:tr w:rsidR="001B7C5D" w:rsidRPr="001B7C5D" w14:paraId="0EFBF55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8C7C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9C597D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C5F6F9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B7C5D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1B7C5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9F01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038D821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66C3B7D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70A1F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6503AD3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591A1C3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9F52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FF8ED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17E9F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772EA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7457D8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EE95F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1B7C5D" w:rsidRPr="001B7C5D" w14:paraId="033106D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300689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BA56F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A6BBA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7A2752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300.856,00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843685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D063BC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0AE0E22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0514098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8280828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1B7C5D" w:rsidRPr="001B7C5D" w14:paraId="59B73B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DEEA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4A3E5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8463AC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93CA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A8CF8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2D2CA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6E3A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75274C9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7FB2F48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CDD6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78A68EF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28C7455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BE9A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6FF9DB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52144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E0B45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746C9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75B82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B7C5D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1B7C5D">
              <w:rPr>
                <w:rFonts w:asciiTheme="majorHAnsi" w:hAnsiTheme="majorHAnsi"/>
                <w:sz w:val="16"/>
                <w:szCs w:val="16"/>
              </w:rPr>
              <w:t xml:space="preserve">. Lance </w:t>
            </w:r>
            <w:proofErr w:type="spellStart"/>
            <w:r w:rsidRPr="001B7C5D">
              <w:rPr>
                <w:rFonts w:asciiTheme="majorHAnsi" w:hAnsiTheme="majorHAnsi"/>
                <w:sz w:val="16"/>
                <w:szCs w:val="16"/>
              </w:rPr>
              <w:t>Tot</w:t>
            </w:r>
            <w:proofErr w:type="spellEnd"/>
            <w:r w:rsidRPr="001B7C5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6F3A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5E4A0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4B9C4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1B7C5D" w:rsidRPr="001B7C5D" w14:paraId="3FCEFC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73FEC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0172A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9500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C9F2B8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69D5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DFA3D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300.856,00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9E668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1B7C5D" w:rsidRPr="001B7C5D" w14:paraId="6BFA1DC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B0864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1C603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49CB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1DDF5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D0C6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A1AD6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86F88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</w:tbl>
    <w:p w14:paraId="75552BF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F857AE0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1EC7C7D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1B7C5D" w:rsidRPr="001B7C5D" w14:paraId="5F12522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AE64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171748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0628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36213FD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C0B8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617318C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96E5F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E5BE63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B8C3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5E273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1B7C5D" w:rsidRPr="001B7C5D" w14:paraId="296FD80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E6635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D7E74F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500.093,83992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594E6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482224E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0EF91E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61BE3EA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75D1A0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4F7BBD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EF1E3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66496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D1A6A6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</w:tbl>
    <w:p w14:paraId="42BFD884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4E21479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00383B9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1B7C5D" w:rsidRPr="001B7C5D" w14:paraId="099E03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34E0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5162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905D9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3E6E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9D7BA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1B7C5D" w:rsidRPr="001B7C5D" w14:paraId="08D67AE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DF8F7B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34382B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FF9930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LTDA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48A150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JOSÉ ANTONIO AMENDOLA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55DB9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 xml:space="preserve">Habilitado </w:t>
            </w:r>
          </w:p>
        </w:tc>
      </w:tr>
    </w:tbl>
    <w:p w14:paraId="27361FE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273946C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0711DE76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1B7C5D" w:rsidRPr="001B7C5D" w14:paraId="0C7661B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0059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7328E6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EC40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</w:t>
            </w:r>
          </w:p>
          <w:p w14:paraId="05028DD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765E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  <w:p w14:paraId="0CDCA2F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3932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10067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50D4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6A1A0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1B7C5D" w:rsidRPr="001B7C5D" w14:paraId="03094C4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48F0F55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6F4BFAA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0DBE38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00000001</w:t>
            </w:r>
          </w:p>
          <w:p w14:paraId="1EB3E26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01134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 1</w:t>
            </w:r>
          </w:p>
          <w:p w14:paraId="224E96A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F5DC6F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16536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D8AA8C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78C42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6BF35C7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lastRenderedPageBreak/>
        <w:t xml:space="preserve">Em seguida, informou que o processo seria encaminhado à </w:t>
      </w:r>
      <w:proofErr w:type="spellStart"/>
      <w:r w:rsidRPr="001B7C5D">
        <w:rPr>
          <w:rFonts w:asciiTheme="majorHAnsi" w:hAnsiTheme="majorHAnsi"/>
          <w:sz w:val="16"/>
          <w:szCs w:val="16"/>
        </w:rPr>
        <w:t>Sra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407ED6CE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3F6D9A5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70085EE3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1B7C5D">
        <w:rPr>
          <w:rFonts w:asciiTheme="majorHAnsi" w:hAnsiTheme="majorHAnsi"/>
          <w:sz w:val="16"/>
          <w:szCs w:val="16"/>
        </w:rPr>
        <w:t>Sr</w:t>
      </w:r>
      <w:proofErr w:type="spellEnd"/>
      <w:r w:rsidRPr="001B7C5D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242"/>
        <w:gridCol w:w="5559"/>
        <w:gridCol w:w="1115"/>
        <w:gridCol w:w="1116"/>
      </w:tblGrid>
      <w:tr w:rsidR="001B7C5D" w:rsidRPr="001B7C5D" w14:paraId="6650381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D236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B3E07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B7EC7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2981</w:t>
            </w:r>
          </w:p>
          <w:p w14:paraId="27F8190E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5F6E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AMENDOLA &amp; AMENDOLA SOFTWARE LTDA - EPP</w:t>
            </w:r>
          </w:p>
          <w:p w14:paraId="583E5E2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CNPJ: 04.326.049/0001-90</w:t>
            </w:r>
          </w:p>
          <w:p w14:paraId="6BADD9D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 JEAN CARLOS MENDES DE CAMPOS, 190 - CRISTO REDENTOR, SALES - SP, CEP: 14980-000</w:t>
            </w:r>
          </w:p>
          <w:p w14:paraId="078B4D1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Telefone: (17) 3557-9090</w:t>
            </w:r>
          </w:p>
          <w:p w14:paraId="0618937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Lote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E1398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DA2A67B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984B2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AC4432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1B7C5D" w:rsidRPr="001B7C5D" w14:paraId="591BDAD0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E854BF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BFE24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00000001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E58835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LOTE 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4B2F692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0AA1CB3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298.000,00</w:t>
            </w:r>
          </w:p>
        </w:tc>
      </w:tr>
      <w:tr w:rsidR="001B7C5D" w:rsidRPr="001B7C5D" w14:paraId="62179E97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A64AF6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32967A5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E00D35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1B678D8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EAD8E1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3119F2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5DBD09B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29AEA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E3754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4C3D5241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7895F0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074F4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3E637873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910BC6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1B7C5D" w:rsidRPr="001B7C5D" w14:paraId="601732AE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F2C0064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1617C7A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525A62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576234D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6D923B1A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1DF23F38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1701B09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74CA245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9E162BF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  <w:p w14:paraId="2695E8F8" w14:textId="77777777" w:rsidR="001B7C5D" w:rsidRPr="001B7C5D" w:rsidRDefault="001B7C5D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298.000,00</w:t>
            </w:r>
          </w:p>
        </w:tc>
      </w:tr>
      <w:tr w:rsidR="001B7C5D" w:rsidRPr="001B7C5D" w14:paraId="5CA5AE88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5002D13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CE3960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5C7BDAEF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68AF278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B84B1CB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B2585E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498FABDD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7C1242A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379521CC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1B7C5D">
        <w:rPr>
          <w:rFonts w:asciiTheme="majorHAnsi" w:hAnsiTheme="majorHAnsi"/>
          <w:sz w:val="16"/>
          <w:szCs w:val="16"/>
        </w:rPr>
        <w:t>Não houve.</w:t>
      </w:r>
    </w:p>
    <w:p w14:paraId="6F3E4DF9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4423282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A98722E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5611718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8BFB906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1B7C5D">
        <w:rPr>
          <w:rFonts w:asciiTheme="majorHAnsi" w:hAnsiTheme="majorHAnsi"/>
          <w:b/>
          <w:bCs/>
          <w:sz w:val="16"/>
          <w:szCs w:val="16"/>
        </w:rPr>
        <w:t>ASSINAM</w:t>
      </w:r>
    </w:p>
    <w:p w14:paraId="6E2A1C0E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1B7C5D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1B7C5D" w:rsidRPr="001B7C5D" w14:paraId="67ACD6D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32F1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B31FE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29DC0636" w14:textId="1346AF01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78E713E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53F3F117" w14:textId="333F5D89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4ED9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CB01A9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770B8164" w14:textId="4D75976F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NAHJUA AHMAD MUSTAFA TIEPPO</w:t>
            </w:r>
          </w:p>
          <w:p w14:paraId="0F6FC0B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D4192E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7C5D" w:rsidRPr="001B7C5D" w14:paraId="05A49A67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B082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34279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DFB5E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1536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F9680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1833E0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0A8AEAB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0E5B8697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6846F7FD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7C5D" w:rsidRPr="001B7C5D" w14:paraId="307578AF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40DB4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4E734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9502C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5A39D1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0CECBE2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87063FB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AB88DF1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52A36C2" w14:textId="77777777" w:rsidR="001B7C5D" w:rsidRPr="001B7C5D" w:rsidRDefault="001B7C5D" w:rsidP="001B7C5D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1B7C5D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B7C5D" w:rsidRPr="001B7C5D" w14:paraId="45A7BAF0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F83930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AB881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90EEC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258EB3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2E068A2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Representante: JOSÉ ANTONIO AMENDOLA</w:t>
            </w:r>
          </w:p>
          <w:p w14:paraId="761ACF36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CPF.: 817.245.868-15</w:t>
            </w:r>
          </w:p>
          <w:p w14:paraId="7D8C4BF1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RG.: 08.681.622-6</w:t>
            </w:r>
          </w:p>
          <w:p w14:paraId="0A4A611A" w14:textId="77777777" w:rsidR="001B7C5D" w:rsidRPr="001B7C5D" w:rsidRDefault="001B7C5D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1B7C5D">
              <w:rPr>
                <w:rFonts w:asciiTheme="majorHAnsi" w:hAnsiTheme="majorHAnsi"/>
                <w:sz w:val="16"/>
                <w:szCs w:val="16"/>
              </w:rPr>
              <w:t>Empresa: AMENDOLA &amp; AMENDOLA SOFTWARE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27BE25B" w14:textId="77777777" w:rsidR="001B7C5D" w:rsidRPr="001B7C5D" w:rsidRDefault="001B7C5D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EBB6905" w14:textId="77777777" w:rsidR="001B7C5D" w:rsidRPr="001B7C5D" w:rsidRDefault="001B7C5D" w:rsidP="001B7C5D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4857C033" w14:textId="352E5D4D" w:rsidR="00E93616" w:rsidRPr="001B7C5D" w:rsidRDefault="00E93616" w:rsidP="001B7C5D">
      <w:pPr>
        <w:rPr>
          <w:rFonts w:asciiTheme="majorHAnsi" w:hAnsiTheme="majorHAnsi"/>
          <w:sz w:val="16"/>
          <w:szCs w:val="16"/>
          <w:lang w:val="x-none"/>
        </w:rPr>
      </w:pPr>
    </w:p>
    <w:sectPr w:rsidR="00E93616" w:rsidRPr="001B7C5D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93CD" w14:textId="77777777" w:rsidR="00EE4F63" w:rsidRDefault="00EE4F63" w:rsidP="0064660D">
      <w:pPr>
        <w:spacing w:after="0" w:line="240" w:lineRule="auto"/>
      </w:pPr>
      <w:r>
        <w:separator/>
      </w:r>
    </w:p>
  </w:endnote>
  <w:endnote w:type="continuationSeparator" w:id="0">
    <w:p w14:paraId="65803726" w14:textId="77777777" w:rsidR="00EE4F63" w:rsidRDefault="00EE4F6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CC00" w14:textId="77777777" w:rsidR="00296C73" w:rsidRPr="00043C58" w:rsidRDefault="00EE4F6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7907" w14:textId="77777777" w:rsidR="00EE4F63" w:rsidRDefault="00EE4F63" w:rsidP="0064660D">
      <w:pPr>
        <w:spacing w:after="0" w:line="240" w:lineRule="auto"/>
      </w:pPr>
      <w:r>
        <w:separator/>
      </w:r>
    </w:p>
  </w:footnote>
  <w:footnote w:type="continuationSeparator" w:id="0">
    <w:p w14:paraId="79F1FDB4" w14:textId="77777777" w:rsidR="00EE4F63" w:rsidRDefault="00EE4F6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1B7C5D" w:rsidRDefault="00EE4F6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7380917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1A945E0A" w:rsidR="00296C73" w:rsidRPr="000D44C3" w:rsidRDefault="001B7C5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SECRETARIA DE GOVERNO</w:t>
          </w:r>
          <w:r>
            <w:rPr>
              <w:rFonts w:ascii="Copperplate Gothic Light" w:hAnsi="Copperplate Gothic Light"/>
              <w:b/>
              <w:sz w:val="24"/>
              <w:szCs w:val="24"/>
            </w:rPr>
            <w:br/>
          </w:r>
          <w:r w:rsidR="00E93616" w:rsidRPr="00967AC9">
            <w:rPr>
              <w:rFonts w:ascii="Copperplate Gothic Light" w:hAnsi="Copperplate Gothic Light"/>
              <w:b/>
              <w:sz w:val="24"/>
              <w:szCs w:val="24"/>
            </w:rPr>
            <w:t xml:space="preserve">DIRETORIA DE </w:t>
          </w:r>
          <w:r>
            <w:rPr>
              <w:rFonts w:ascii="Copperplate Gothic Light" w:hAnsi="Copperplate Gothic Light"/>
              <w:b/>
              <w:sz w:val="24"/>
              <w:szCs w:val="24"/>
            </w:rPr>
            <w:t>C</w:t>
          </w:r>
          <w:r w:rsidR="00E93616" w:rsidRPr="00967AC9">
            <w:rPr>
              <w:rFonts w:ascii="Copperplate Gothic Light" w:hAnsi="Copperplate Gothic Light"/>
              <w:b/>
              <w:sz w:val="24"/>
              <w:szCs w:val="24"/>
            </w:rPr>
            <w:t>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1B7C5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B7C5D"/>
    <w:rsid w:val="001C06F8"/>
    <w:rsid w:val="001D7AFC"/>
    <w:rsid w:val="00202DD3"/>
    <w:rsid w:val="0022327B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C14DE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32EFB"/>
    <w:rsid w:val="005413F0"/>
    <w:rsid w:val="005578F4"/>
    <w:rsid w:val="005717FB"/>
    <w:rsid w:val="0059130E"/>
    <w:rsid w:val="005E094D"/>
    <w:rsid w:val="006023FA"/>
    <w:rsid w:val="00643606"/>
    <w:rsid w:val="0064660D"/>
    <w:rsid w:val="00676D17"/>
    <w:rsid w:val="006D010C"/>
    <w:rsid w:val="006F4DBF"/>
    <w:rsid w:val="00721ECC"/>
    <w:rsid w:val="00737EA7"/>
    <w:rsid w:val="00741B62"/>
    <w:rsid w:val="00745C5B"/>
    <w:rsid w:val="00756224"/>
    <w:rsid w:val="00770731"/>
    <w:rsid w:val="007925A2"/>
    <w:rsid w:val="00792AC6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35EBD"/>
    <w:rsid w:val="00973583"/>
    <w:rsid w:val="00986E6E"/>
    <w:rsid w:val="009952E0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AD3E48"/>
    <w:rsid w:val="00AD7EC4"/>
    <w:rsid w:val="00B36487"/>
    <w:rsid w:val="00BA499B"/>
    <w:rsid w:val="00BB4B79"/>
    <w:rsid w:val="00BC7DB6"/>
    <w:rsid w:val="00C0674F"/>
    <w:rsid w:val="00C10C8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03179"/>
    <w:rsid w:val="00E13BA9"/>
    <w:rsid w:val="00E24956"/>
    <w:rsid w:val="00E37C74"/>
    <w:rsid w:val="00E46C2E"/>
    <w:rsid w:val="00E93616"/>
    <w:rsid w:val="00EB148F"/>
    <w:rsid w:val="00ED3667"/>
    <w:rsid w:val="00EE4F63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paragraph" w:customStyle="1" w:styleId="ParagraphStyle">
    <w:name w:val="Paragraph Style"/>
    <w:rsid w:val="001B7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7C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B7C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7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2021-03-10T16:45:00Z</cp:lastPrinted>
  <dcterms:created xsi:type="dcterms:W3CDTF">2021-03-16T09:22:00Z</dcterms:created>
  <dcterms:modified xsi:type="dcterms:W3CDTF">2021-03-16T09:22:00Z</dcterms:modified>
</cp:coreProperties>
</file>