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94" w:rsidRPr="003202BC" w:rsidRDefault="00D82894" w:rsidP="00D8289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nsolas"/>
          <w:b/>
          <w:bCs/>
          <w:sz w:val="52"/>
          <w:szCs w:val="52"/>
          <w:lang w:eastAsia="pt-BR"/>
        </w:rPr>
      </w:pPr>
      <w:r w:rsidRPr="003202BC">
        <w:rPr>
          <w:rFonts w:ascii="Book Antiqua" w:eastAsia="Times New Roman" w:hAnsi="Book Antiqua" w:cs="Consolas"/>
          <w:b/>
          <w:bCs/>
          <w:sz w:val="52"/>
          <w:szCs w:val="52"/>
          <w:lang w:eastAsia="pt-BR"/>
        </w:rPr>
        <w:t xml:space="preserve">CONTRATO Nº </w:t>
      </w:r>
      <w:r w:rsidR="00C34231" w:rsidRPr="003202BC">
        <w:rPr>
          <w:rFonts w:ascii="Book Antiqua" w:eastAsia="Times New Roman" w:hAnsi="Book Antiqua" w:cs="Consolas"/>
          <w:b/>
          <w:bCs/>
          <w:sz w:val="52"/>
          <w:szCs w:val="52"/>
          <w:lang w:eastAsia="pt-BR"/>
        </w:rPr>
        <w:t>0</w:t>
      </w:r>
      <w:r w:rsidR="0024107D">
        <w:rPr>
          <w:rFonts w:ascii="Book Antiqua" w:eastAsia="Times New Roman" w:hAnsi="Book Antiqua" w:cs="Consolas"/>
          <w:b/>
          <w:bCs/>
          <w:sz w:val="52"/>
          <w:szCs w:val="52"/>
          <w:lang w:eastAsia="pt-BR"/>
        </w:rPr>
        <w:t>5</w:t>
      </w:r>
      <w:r w:rsidR="00F97978" w:rsidRPr="003202BC">
        <w:rPr>
          <w:rFonts w:ascii="Book Antiqua" w:eastAsia="Times New Roman" w:hAnsi="Book Antiqua" w:cs="Consolas"/>
          <w:b/>
          <w:bCs/>
          <w:sz w:val="52"/>
          <w:szCs w:val="52"/>
          <w:lang w:eastAsia="pt-BR"/>
        </w:rPr>
        <w:t>0</w:t>
      </w:r>
      <w:r w:rsidR="00C34231" w:rsidRPr="003202BC">
        <w:rPr>
          <w:rFonts w:ascii="Book Antiqua" w:eastAsia="Times New Roman" w:hAnsi="Book Antiqua" w:cs="Consolas"/>
          <w:b/>
          <w:bCs/>
          <w:sz w:val="52"/>
          <w:szCs w:val="52"/>
          <w:lang w:eastAsia="pt-BR"/>
        </w:rPr>
        <w:t>/201</w:t>
      </w:r>
      <w:r w:rsidR="0024107D">
        <w:rPr>
          <w:rFonts w:ascii="Book Antiqua" w:eastAsia="Times New Roman" w:hAnsi="Book Antiqua" w:cs="Consolas"/>
          <w:b/>
          <w:bCs/>
          <w:sz w:val="52"/>
          <w:szCs w:val="52"/>
          <w:lang w:eastAsia="pt-BR"/>
        </w:rPr>
        <w:t>9</w:t>
      </w:r>
    </w:p>
    <w:p w:rsidR="00D82894" w:rsidRPr="003202BC" w:rsidRDefault="00D82894" w:rsidP="00D8289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</w:pPr>
    </w:p>
    <w:p w:rsidR="00D82894" w:rsidRPr="003202BC" w:rsidRDefault="00D82894" w:rsidP="007D5B8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</w:pPr>
      <w:r w:rsidRPr="003202BC"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  <w:t xml:space="preserve">CONTRATO QUE ENTRE SI CELEBRAM </w:t>
      </w:r>
      <w:r w:rsidRPr="003202BC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O </w:t>
      </w:r>
      <w:r w:rsidRPr="003202BC"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  <w:t xml:space="preserve">MUNICÍPIO DE PIRAJUÍ E A </w:t>
      </w:r>
      <w:r w:rsidR="00F97978" w:rsidRPr="003202BC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C54D3F">
        <w:rPr>
          <w:rFonts w:ascii="Book Antiqua" w:hAnsi="Book Antiqua" w:cs="Consolas"/>
          <w:b/>
          <w:bCs/>
          <w:sz w:val="28"/>
          <w:szCs w:val="28"/>
        </w:rPr>
        <w:t>PH E F PROMOÇÕES E EVENTOS LTDA</w:t>
      </w:r>
      <w:r w:rsidRPr="003202BC">
        <w:rPr>
          <w:rFonts w:ascii="Book Antiqua" w:eastAsia="Times New Roman" w:hAnsi="Book Antiqua" w:cs="Consolas"/>
          <w:b/>
          <w:sz w:val="28"/>
          <w:szCs w:val="28"/>
          <w:lang w:eastAsia="pt-BR"/>
        </w:rPr>
        <w:t>.</w:t>
      </w:r>
    </w:p>
    <w:p w:rsidR="00D82894" w:rsidRPr="003202BC" w:rsidRDefault="00D82894" w:rsidP="00F9797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</w:pPr>
    </w:p>
    <w:p w:rsidR="00F97978" w:rsidRPr="003202BC" w:rsidRDefault="00F97978" w:rsidP="00F97978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3202BC">
        <w:rPr>
          <w:rFonts w:ascii="Book Antiqua" w:hAnsi="Book Antiqua"/>
          <w:b/>
          <w:sz w:val="28"/>
          <w:szCs w:val="28"/>
        </w:rPr>
        <w:t>INEXIGIBILIDADE DE LICITAÇÃO Nº 00</w:t>
      </w:r>
      <w:r w:rsidR="00C54D3F">
        <w:rPr>
          <w:rFonts w:ascii="Book Antiqua" w:hAnsi="Book Antiqua"/>
          <w:b/>
          <w:sz w:val="28"/>
          <w:szCs w:val="28"/>
        </w:rPr>
        <w:t>1</w:t>
      </w:r>
      <w:r w:rsidRPr="003202BC">
        <w:rPr>
          <w:rFonts w:ascii="Book Antiqua" w:hAnsi="Book Antiqua"/>
          <w:b/>
          <w:sz w:val="28"/>
          <w:szCs w:val="28"/>
        </w:rPr>
        <w:t>/201</w:t>
      </w:r>
      <w:r w:rsidR="00C54D3F">
        <w:rPr>
          <w:rFonts w:ascii="Book Antiqua" w:hAnsi="Book Antiqua"/>
          <w:b/>
          <w:sz w:val="28"/>
          <w:szCs w:val="28"/>
        </w:rPr>
        <w:t>9</w:t>
      </w:r>
    </w:p>
    <w:p w:rsidR="00F97978" w:rsidRPr="003202BC" w:rsidRDefault="00F97978" w:rsidP="00F9797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</w:pPr>
      <w:r w:rsidRPr="003202BC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 w:rsidR="00C54D3F">
        <w:rPr>
          <w:rFonts w:ascii="Book Antiqua" w:eastAsiaTheme="minorHAnsi" w:hAnsi="Book Antiqua" w:cs="Consolas"/>
          <w:b/>
          <w:bCs/>
          <w:sz w:val="28"/>
          <w:szCs w:val="28"/>
        </w:rPr>
        <w:t>83</w:t>
      </w:r>
      <w:r w:rsidRPr="003202BC">
        <w:rPr>
          <w:rFonts w:ascii="Book Antiqua" w:eastAsiaTheme="minorHAnsi" w:hAnsi="Book Antiqua" w:cs="Consolas"/>
          <w:b/>
          <w:bCs/>
          <w:sz w:val="28"/>
          <w:szCs w:val="28"/>
        </w:rPr>
        <w:t>/201</w:t>
      </w:r>
      <w:r w:rsidR="00C54D3F">
        <w:rPr>
          <w:rFonts w:ascii="Book Antiqua" w:eastAsiaTheme="minorHAnsi" w:hAnsi="Book Antiqua" w:cs="Consolas"/>
          <w:b/>
          <w:bCs/>
          <w:sz w:val="28"/>
          <w:szCs w:val="28"/>
        </w:rPr>
        <w:t>9</w:t>
      </w:r>
    </w:p>
    <w:p w:rsidR="00F97978" w:rsidRPr="003202BC" w:rsidRDefault="00F97978" w:rsidP="00F9797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</w:pPr>
    </w:p>
    <w:p w:rsidR="00D82894" w:rsidRPr="003202BC" w:rsidRDefault="00432F5C" w:rsidP="00D82894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  <w:r w:rsidRPr="003202BC">
        <w:rPr>
          <w:rFonts w:ascii="Book Antiqua" w:hAnsi="Book Antiqua" w:cs="Consolas"/>
          <w:sz w:val="28"/>
          <w:szCs w:val="28"/>
        </w:rPr>
        <w:t xml:space="preserve">Aos </w:t>
      </w:r>
      <w:r w:rsidR="0024107D">
        <w:rPr>
          <w:rFonts w:ascii="Book Antiqua" w:hAnsi="Book Antiqua" w:cs="Consolas"/>
          <w:sz w:val="28"/>
          <w:szCs w:val="28"/>
        </w:rPr>
        <w:t>1</w:t>
      </w:r>
      <w:r w:rsidR="00FB1441">
        <w:rPr>
          <w:rFonts w:ascii="Book Antiqua" w:hAnsi="Book Antiqua" w:cs="Consolas"/>
          <w:sz w:val="28"/>
          <w:szCs w:val="28"/>
        </w:rPr>
        <w:t>8</w:t>
      </w:r>
      <w:r w:rsidRPr="003202BC">
        <w:rPr>
          <w:rFonts w:ascii="Book Antiqua" w:hAnsi="Book Antiqua" w:cs="Consolas"/>
          <w:sz w:val="28"/>
          <w:szCs w:val="28"/>
        </w:rPr>
        <w:t xml:space="preserve"> dias do mês de </w:t>
      </w:r>
      <w:r w:rsidR="0024107D">
        <w:rPr>
          <w:rFonts w:ascii="Book Antiqua" w:hAnsi="Book Antiqua" w:cs="Consolas"/>
          <w:sz w:val="28"/>
          <w:szCs w:val="28"/>
        </w:rPr>
        <w:t>outubro</w:t>
      </w:r>
      <w:r w:rsidRPr="003202BC">
        <w:rPr>
          <w:rFonts w:ascii="Book Antiqua" w:hAnsi="Book Antiqua" w:cs="Consolas"/>
          <w:sz w:val="28"/>
          <w:szCs w:val="28"/>
        </w:rPr>
        <w:t xml:space="preserve"> de 201</w:t>
      </w:r>
      <w:r w:rsidR="0024107D">
        <w:rPr>
          <w:rFonts w:ascii="Book Antiqua" w:hAnsi="Book Antiqua" w:cs="Consolas"/>
          <w:sz w:val="28"/>
          <w:szCs w:val="28"/>
        </w:rPr>
        <w:t>9</w:t>
      </w:r>
      <w:r w:rsidRPr="003202BC">
        <w:rPr>
          <w:rFonts w:ascii="Book Antiqua" w:hAnsi="Book Antiqua" w:cs="Consolas"/>
          <w:sz w:val="28"/>
          <w:szCs w:val="28"/>
        </w:rPr>
        <w:t xml:space="preserve">, de um lado, o </w:t>
      </w:r>
      <w:r w:rsidRPr="003202BC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Pr="003202BC">
        <w:rPr>
          <w:rFonts w:ascii="Book Antiqua" w:hAnsi="Book Antiqua" w:cs="Consolas"/>
          <w:bCs/>
          <w:sz w:val="28"/>
          <w:szCs w:val="28"/>
        </w:rPr>
        <w:t>,</w:t>
      </w:r>
      <w:r w:rsidRPr="003202BC">
        <w:rPr>
          <w:rFonts w:ascii="Book Antiqua" w:hAnsi="Book Antiqua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3202BC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3202BC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3202BC">
        <w:rPr>
          <w:rFonts w:ascii="Book Antiqua" w:hAnsi="Book Antiqua" w:cs="Consolas"/>
          <w:b/>
          <w:sz w:val="28"/>
          <w:szCs w:val="28"/>
        </w:rPr>
        <w:t>CONTRATANTE</w:t>
      </w:r>
      <w:r w:rsidR="00D82894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, e de outro, a </w:t>
      </w:r>
      <w:r w:rsidR="00F97978" w:rsidRPr="003202BC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C54D3F">
        <w:rPr>
          <w:rFonts w:ascii="Book Antiqua" w:hAnsi="Book Antiqua" w:cs="Consolas"/>
          <w:b/>
          <w:bCs/>
          <w:sz w:val="28"/>
          <w:szCs w:val="28"/>
        </w:rPr>
        <w:t>PH E F PROMOÇÕES E EVENTOS LTDA</w:t>
      </w:r>
      <w:r w:rsidR="005A12FF">
        <w:rPr>
          <w:rFonts w:ascii="Book Antiqua" w:hAnsi="Book Antiqua" w:cs="Consolas"/>
          <w:b/>
          <w:bCs/>
          <w:sz w:val="28"/>
          <w:szCs w:val="28"/>
        </w:rPr>
        <w:t>.</w:t>
      </w:r>
      <w:r w:rsidR="00F97978" w:rsidRPr="003202BC">
        <w:rPr>
          <w:rFonts w:ascii="Book Antiqua" w:hAnsi="Book Antiqua" w:cs="Consolas"/>
          <w:sz w:val="28"/>
          <w:szCs w:val="28"/>
        </w:rPr>
        <w:t xml:space="preserve">, CNPJ nº </w:t>
      </w:r>
      <w:r w:rsidR="00C54D3F">
        <w:rPr>
          <w:rFonts w:ascii="Book Antiqua" w:hAnsi="Book Antiqua" w:cs="Consolas"/>
          <w:sz w:val="28"/>
          <w:szCs w:val="28"/>
        </w:rPr>
        <w:t>26.719.363/0001-75</w:t>
      </w:r>
      <w:r w:rsidR="00F97978" w:rsidRPr="003202BC">
        <w:rPr>
          <w:rFonts w:ascii="Book Antiqua" w:hAnsi="Book Antiqua" w:cs="Consolas"/>
          <w:sz w:val="28"/>
          <w:szCs w:val="28"/>
        </w:rPr>
        <w:t xml:space="preserve">, com sede na </w:t>
      </w:r>
      <w:r w:rsidR="00C54D3F">
        <w:rPr>
          <w:rFonts w:ascii="Book Antiqua" w:hAnsi="Book Antiqua" w:cs="Consolas"/>
          <w:sz w:val="28"/>
          <w:szCs w:val="28"/>
        </w:rPr>
        <w:t xml:space="preserve">Rua Doutor Valdivino Vaz nº 50 – Bairro Centro – </w:t>
      </w:r>
      <w:r w:rsidR="004118BB">
        <w:rPr>
          <w:rFonts w:ascii="Book Antiqua" w:hAnsi="Book Antiqua" w:cs="Consolas"/>
          <w:sz w:val="28"/>
          <w:szCs w:val="28"/>
        </w:rPr>
        <w:t xml:space="preserve">CEP 75.503-040 – </w:t>
      </w:r>
      <w:r w:rsidR="00C54D3F">
        <w:rPr>
          <w:rFonts w:ascii="Book Antiqua" w:hAnsi="Book Antiqua" w:cs="Consolas"/>
          <w:sz w:val="28"/>
          <w:szCs w:val="28"/>
        </w:rPr>
        <w:t>Itumbiara – GO</w:t>
      </w:r>
      <w:r w:rsidR="00606D72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– </w:t>
      </w:r>
      <w:r w:rsidR="00CC49BF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>F</w:t>
      </w:r>
      <w:r w:rsidR="00606D72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>one (0XX</w:t>
      </w:r>
      <w:r w:rsidR="00705692">
        <w:rPr>
          <w:rFonts w:ascii="Book Antiqua" w:eastAsia="Times New Roman" w:hAnsi="Book Antiqua" w:cs="Consolas"/>
          <w:sz w:val="28"/>
          <w:szCs w:val="28"/>
          <w:lang w:eastAsia="pt-BR"/>
        </w:rPr>
        <w:t>17</w:t>
      </w:r>
      <w:r w:rsidR="00606D72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) </w:t>
      </w:r>
      <w:r w:rsidR="00705692">
        <w:rPr>
          <w:rFonts w:ascii="Book Antiqua" w:eastAsia="Times New Roman" w:hAnsi="Book Antiqua" w:cs="Consolas"/>
          <w:sz w:val="28"/>
          <w:szCs w:val="28"/>
          <w:lang w:eastAsia="pt-BR"/>
        </w:rPr>
        <w:t>99702-2025</w:t>
      </w:r>
      <w:r w:rsidR="00D571A2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– E-mail: </w:t>
      </w:r>
      <w:r w:rsidR="00C54D3F" w:rsidRPr="00C54D3F">
        <w:rPr>
          <w:rFonts w:ascii="Book Antiqua" w:hAnsi="Book Antiqua" w:cs="Consolas"/>
          <w:sz w:val="28"/>
          <w:szCs w:val="28"/>
        </w:rPr>
        <w:t>agendapedrohenriqueefernando@gmail.com</w:t>
      </w:r>
      <w:r w:rsidR="00D82894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>, representada pel</w:t>
      </w:r>
      <w:r w:rsidR="00C54D3F">
        <w:rPr>
          <w:rFonts w:ascii="Book Antiqua" w:eastAsia="Times New Roman" w:hAnsi="Book Antiqua" w:cs="Consolas"/>
          <w:sz w:val="28"/>
          <w:szCs w:val="28"/>
          <w:lang w:eastAsia="pt-BR"/>
        </w:rPr>
        <w:t>o</w:t>
      </w:r>
      <w:r w:rsidR="00D82894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</w:t>
      </w:r>
      <w:r w:rsidRPr="003202BC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SENHOR </w:t>
      </w:r>
      <w:r w:rsidR="00C54D3F">
        <w:rPr>
          <w:rFonts w:ascii="Book Antiqua" w:eastAsia="Times New Roman" w:hAnsi="Book Antiqua" w:cs="Consolas"/>
          <w:b/>
          <w:sz w:val="28"/>
          <w:szCs w:val="28"/>
          <w:lang w:eastAsia="pt-BR"/>
        </w:rPr>
        <w:t>FERNANDO BORGES COSTA</w:t>
      </w:r>
      <w:r w:rsidR="00D82894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>, brasileir</w:t>
      </w:r>
      <w:r w:rsidR="00C54D3F">
        <w:rPr>
          <w:rFonts w:ascii="Book Antiqua" w:eastAsia="Times New Roman" w:hAnsi="Book Antiqua" w:cs="Consolas"/>
          <w:sz w:val="28"/>
          <w:szCs w:val="28"/>
          <w:lang w:eastAsia="pt-BR"/>
        </w:rPr>
        <w:t>o</w:t>
      </w:r>
      <w:r w:rsidR="00D82894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, </w:t>
      </w:r>
      <w:r w:rsidR="00C54D3F">
        <w:rPr>
          <w:rFonts w:ascii="Book Antiqua" w:eastAsia="Times New Roman" w:hAnsi="Book Antiqua" w:cs="Consolas"/>
          <w:sz w:val="28"/>
          <w:szCs w:val="28"/>
          <w:lang w:eastAsia="pt-BR"/>
        </w:rPr>
        <w:t>solteiro</w:t>
      </w:r>
      <w:r w:rsidR="00D82894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>, empresári</w:t>
      </w:r>
      <w:r w:rsidR="00C54D3F">
        <w:rPr>
          <w:rFonts w:ascii="Book Antiqua" w:eastAsia="Times New Roman" w:hAnsi="Book Antiqua" w:cs="Consolas"/>
          <w:sz w:val="28"/>
          <w:szCs w:val="28"/>
          <w:lang w:eastAsia="pt-BR"/>
        </w:rPr>
        <w:t>o</w:t>
      </w:r>
      <w:r w:rsidR="00D82894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, portador da cédula de identidade RG nº </w:t>
      </w:r>
      <w:r w:rsidR="00C54D3F">
        <w:rPr>
          <w:rFonts w:ascii="Book Antiqua" w:eastAsia="Times New Roman" w:hAnsi="Book Antiqua" w:cs="Consolas"/>
          <w:sz w:val="28"/>
          <w:szCs w:val="28"/>
          <w:lang w:eastAsia="pt-BR"/>
        </w:rPr>
        <w:t>12.988.227</w:t>
      </w:r>
      <w:r w:rsidR="00D82894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>, emitido pela Secretaria d</w:t>
      </w:r>
      <w:r w:rsidR="00F97978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e </w:t>
      </w:r>
      <w:r w:rsidR="00C54D3F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Segurança Pública do Estado de </w:t>
      </w:r>
      <w:r w:rsidR="00FB1441">
        <w:rPr>
          <w:rFonts w:ascii="Book Antiqua" w:eastAsia="Times New Roman" w:hAnsi="Book Antiqua" w:cs="Consolas"/>
          <w:sz w:val="28"/>
          <w:szCs w:val="28"/>
          <w:lang w:eastAsia="pt-BR"/>
        </w:rPr>
        <w:t>Mato Grosso</w:t>
      </w:r>
      <w:r w:rsidR="00C54D3F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</w:t>
      </w:r>
      <w:r w:rsidR="00D82894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>e, devidamente Inscrit</w:t>
      </w:r>
      <w:r w:rsidR="007F2B88">
        <w:rPr>
          <w:rFonts w:ascii="Book Antiqua" w:eastAsia="Times New Roman" w:hAnsi="Book Antiqua" w:cs="Consolas"/>
          <w:sz w:val="28"/>
          <w:szCs w:val="28"/>
          <w:lang w:eastAsia="pt-BR"/>
        </w:rPr>
        <w:t>o</w:t>
      </w:r>
      <w:r w:rsidR="00D82894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no Cadastro das Pessoas Físicas do Ministério da Fazenda sob o nº </w:t>
      </w:r>
      <w:r w:rsidR="00C54D3F">
        <w:rPr>
          <w:rFonts w:ascii="Book Antiqua" w:eastAsia="Times New Roman" w:hAnsi="Book Antiqua" w:cs="Consolas"/>
          <w:sz w:val="28"/>
          <w:szCs w:val="28"/>
          <w:lang w:eastAsia="pt-BR"/>
        </w:rPr>
        <w:t>838.703.261-15</w:t>
      </w:r>
      <w:r w:rsidR="00D82894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, doravante denominado como </w:t>
      </w:r>
      <w:r w:rsidR="003E2095" w:rsidRPr="003202BC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CONTRATADA</w:t>
      </w:r>
      <w:r w:rsidR="00D82894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>, firmam o presente contrato, com as seguintes cláusulas:</w:t>
      </w:r>
    </w:p>
    <w:p w:rsidR="00D82894" w:rsidRPr="003202BC" w:rsidRDefault="00D82894" w:rsidP="00D82894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D82894" w:rsidRPr="003202BC" w:rsidRDefault="00D82894" w:rsidP="00D82894">
      <w:pPr>
        <w:keepNext/>
        <w:widowControl w:val="0"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3202BC">
        <w:rPr>
          <w:rFonts w:ascii="Book Antiqua" w:eastAsia="Times New Roman" w:hAnsi="Book Antiqua" w:cs="Consolas"/>
          <w:b/>
          <w:sz w:val="28"/>
          <w:szCs w:val="28"/>
          <w:lang w:eastAsia="pt-BR"/>
        </w:rPr>
        <w:t>CLÁUSULA PRIMEIRA</w:t>
      </w:r>
    </w:p>
    <w:p w:rsidR="00D82894" w:rsidRPr="003202BC" w:rsidRDefault="00D82894" w:rsidP="00D82894">
      <w:pPr>
        <w:keepNext/>
        <w:widowControl w:val="0"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3202BC">
        <w:rPr>
          <w:rFonts w:ascii="Book Antiqua" w:eastAsia="Times New Roman" w:hAnsi="Book Antiqua" w:cs="Consolas"/>
          <w:b/>
          <w:sz w:val="28"/>
          <w:szCs w:val="28"/>
          <w:lang w:eastAsia="pt-BR"/>
        </w:rPr>
        <w:t>OBJETO DO CONTRATO</w:t>
      </w:r>
    </w:p>
    <w:p w:rsidR="00CC49BF" w:rsidRPr="003202BC" w:rsidRDefault="00CC49BF" w:rsidP="00D8289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</w:p>
    <w:p w:rsidR="00860240" w:rsidRPr="003202BC" w:rsidRDefault="00D82894" w:rsidP="0086024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eastAsia="Times New Roman" w:hAnsi="Book Antiqua" w:cs="Consolas"/>
          <w:b/>
          <w:sz w:val="28"/>
          <w:szCs w:val="28"/>
          <w:lang w:eastAsia="pt-BR"/>
        </w:rPr>
        <w:t>1.1 –</w:t>
      </w:r>
      <w:r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O presente contrato tem por objeto, a </w:t>
      </w:r>
      <w:r w:rsidR="005A12FF" w:rsidRPr="00FA23C6">
        <w:rPr>
          <w:rFonts w:ascii="Book Antiqua" w:hAnsi="Book Antiqua" w:cs="Consolas"/>
          <w:b/>
          <w:bCs/>
          <w:color w:val="000000"/>
          <w:sz w:val="28"/>
          <w:szCs w:val="28"/>
        </w:rPr>
        <w:t>CONTRATAÇÃO DE EMPRESA PARA APRESENTAÇÃO DE SHOW MUSICAL</w:t>
      </w:r>
      <w:r w:rsidR="005A12FF"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 </w:t>
      </w:r>
      <w:r w:rsidR="005A12FF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DA</w:t>
      </w:r>
      <w:r w:rsidR="005A12FF"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 “</w:t>
      </w:r>
      <w:r w:rsidR="005A12FF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DUPLA PEDRO HENRIQUE &amp; FERNANDO</w:t>
      </w:r>
      <w:r w:rsidR="005A12FF"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”</w:t>
      </w:r>
      <w:r w:rsidR="005A12FF" w:rsidRPr="00FA23C6">
        <w:rPr>
          <w:rFonts w:ascii="Book Antiqua" w:hAnsi="Book Antiqua" w:cs="Consolas"/>
          <w:sz w:val="28"/>
          <w:szCs w:val="28"/>
        </w:rPr>
        <w:t xml:space="preserve">, </w:t>
      </w:r>
      <w:r w:rsidR="005A12FF">
        <w:rPr>
          <w:rFonts w:ascii="Book Antiqua" w:hAnsi="Book Antiqua" w:cs="Consolas"/>
          <w:sz w:val="28"/>
          <w:szCs w:val="28"/>
        </w:rPr>
        <w:t xml:space="preserve">no </w:t>
      </w:r>
      <w:r w:rsidR="005A12FF" w:rsidRPr="00C25CBB">
        <w:rPr>
          <w:rFonts w:ascii="Book Antiqua" w:hAnsi="Book Antiqua" w:cs="Consolas"/>
          <w:bCs/>
          <w:sz w:val="28"/>
          <w:szCs w:val="28"/>
        </w:rPr>
        <w:t>3</w:t>
      </w:r>
      <w:r w:rsidR="005A12FF" w:rsidRPr="00C25CBB">
        <w:rPr>
          <w:rFonts w:ascii="Book Antiqua" w:hAnsi="Book Antiqua" w:cs="Consolas"/>
          <w:sz w:val="28"/>
          <w:szCs w:val="28"/>
        </w:rPr>
        <w:t>º</w:t>
      </w:r>
      <w:r w:rsidR="005A12FF" w:rsidRPr="0057481C">
        <w:rPr>
          <w:rFonts w:ascii="Book Antiqua" w:hAnsi="Book Antiqua" w:cs="Consolas"/>
          <w:b/>
          <w:sz w:val="28"/>
          <w:szCs w:val="28"/>
        </w:rPr>
        <w:t xml:space="preserve"> </w:t>
      </w:r>
      <w:r w:rsidR="005A12FF" w:rsidRPr="00C25CBB">
        <w:rPr>
          <w:rFonts w:ascii="Book Antiqua" w:hAnsi="Book Antiqua" w:cs="Consolas"/>
          <w:sz w:val="28"/>
          <w:szCs w:val="28"/>
        </w:rPr>
        <w:t xml:space="preserve">Pirajuí Rodeio </w:t>
      </w:r>
      <w:proofErr w:type="spellStart"/>
      <w:r w:rsidR="005A12FF" w:rsidRPr="00C25CBB">
        <w:rPr>
          <w:rFonts w:ascii="Book Antiqua" w:hAnsi="Book Antiqua" w:cs="Consolas"/>
          <w:sz w:val="28"/>
          <w:szCs w:val="28"/>
        </w:rPr>
        <w:t>Fest</w:t>
      </w:r>
      <w:proofErr w:type="spellEnd"/>
      <w:r w:rsidR="005A12FF" w:rsidRPr="004B2413">
        <w:rPr>
          <w:rFonts w:ascii="Book Antiqua" w:hAnsi="Book Antiqua" w:cs="Consolas"/>
          <w:sz w:val="28"/>
          <w:szCs w:val="28"/>
        </w:rPr>
        <w:t xml:space="preserve">, no dia </w:t>
      </w:r>
      <w:r w:rsidR="005A12FF">
        <w:rPr>
          <w:rFonts w:ascii="Book Antiqua" w:hAnsi="Book Antiqua" w:cs="Consolas"/>
          <w:sz w:val="28"/>
          <w:szCs w:val="28"/>
        </w:rPr>
        <w:t xml:space="preserve">07 de novembro </w:t>
      </w:r>
      <w:r w:rsidR="005A12FF" w:rsidRPr="004B2413">
        <w:rPr>
          <w:rFonts w:ascii="Book Antiqua" w:hAnsi="Book Antiqua" w:cs="Consolas"/>
          <w:sz w:val="28"/>
          <w:szCs w:val="28"/>
        </w:rPr>
        <w:t>de 2019</w:t>
      </w:r>
      <w:r w:rsidR="005A12FF" w:rsidRPr="0057481C">
        <w:rPr>
          <w:rStyle w:val="Forte"/>
          <w:rFonts w:ascii="Book Antiqua" w:hAnsi="Book Antiqua" w:cs="Consolas"/>
          <w:sz w:val="28"/>
          <w:szCs w:val="28"/>
        </w:rPr>
        <w:t>,</w:t>
      </w:r>
      <w:r w:rsidR="005A12FF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5A12FF" w:rsidRPr="000F0E90">
        <w:rPr>
          <w:rFonts w:ascii="Book Antiqua" w:hAnsi="Book Antiqua"/>
          <w:sz w:val="28"/>
          <w:szCs w:val="28"/>
        </w:rPr>
        <w:t xml:space="preserve">com início previsto para às </w:t>
      </w:r>
      <w:r w:rsidR="005A12FF">
        <w:rPr>
          <w:rFonts w:ascii="Book Antiqua" w:hAnsi="Book Antiqua"/>
          <w:sz w:val="28"/>
          <w:szCs w:val="28"/>
        </w:rPr>
        <w:t>00</w:t>
      </w:r>
      <w:r w:rsidR="005A12FF" w:rsidRPr="000F0E90">
        <w:rPr>
          <w:rFonts w:ascii="Book Antiqua" w:hAnsi="Book Antiqua"/>
          <w:sz w:val="28"/>
          <w:szCs w:val="28"/>
        </w:rPr>
        <w:t>h</w:t>
      </w:r>
      <w:r w:rsidR="005A12FF">
        <w:rPr>
          <w:rFonts w:ascii="Book Antiqua" w:hAnsi="Book Antiqua"/>
          <w:sz w:val="28"/>
          <w:szCs w:val="28"/>
        </w:rPr>
        <w:t>00</w:t>
      </w:r>
      <w:r w:rsidR="005A12FF" w:rsidRPr="000F0E90">
        <w:rPr>
          <w:rFonts w:ascii="Book Antiqua" w:hAnsi="Book Antiqua"/>
          <w:sz w:val="28"/>
          <w:szCs w:val="28"/>
        </w:rPr>
        <w:t xml:space="preserve"> e </w:t>
      </w:r>
      <w:r w:rsidR="005A12FF" w:rsidRPr="000F0E90">
        <w:rPr>
          <w:rFonts w:ascii="Book Antiqua" w:hAnsi="Book Antiqua"/>
          <w:sz w:val="28"/>
          <w:szCs w:val="28"/>
        </w:rPr>
        <w:lastRenderedPageBreak/>
        <w:t xml:space="preserve">término às </w:t>
      </w:r>
      <w:r w:rsidR="005A12FF">
        <w:rPr>
          <w:rFonts w:ascii="Book Antiqua" w:hAnsi="Book Antiqua"/>
          <w:sz w:val="28"/>
          <w:szCs w:val="28"/>
        </w:rPr>
        <w:t>01</w:t>
      </w:r>
      <w:r w:rsidR="005A12FF" w:rsidRPr="000F0E90">
        <w:rPr>
          <w:rFonts w:ascii="Book Antiqua" w:hAnsi="Book Antiqua"/>
          <w:sz w:val="28"/>
          <w:szCs w:val="28"/>
        </w:rPr>
        <w:t>h</w:t>
      </w:r>
      <w:r w:rsidR="005A12FF">
        <w:rPr>
          <w:rFonts w:ascii="Book Antiqua" w:hAnsi="Book Antiqua"/>
          <w:sz w:val="28"/>
          <w:szCs w:val="28"/>
        </w:rPr>
        <w:t>45</w:t>
      </w:r>
      <w:r w:rsidR="005A12FF" w:rsidRPr="000F0E90">
        <w:rPr>
          <w:rFonts w:ascii="Book Antiqua" w:hAnsi="Book Antiqua"/>
          <w:sz w:val="28"/>
          <w:szCs w:val="28"/>
        </w:rPr>
        <w:t xml:space="preserve"> do dia seguinte</w:t>
      </w:r>
      <w:r w:rsidR="005A12FF">
        <w:rPr>
          <w:rFonts w:ascii="Book Antiqua" w:hAnsi="Book Antiqua"/>
          <w:sz w:val="28"/>
          <w:szCs w:val="28"/>
        </w:rPr>
        <w:t>,</w:t>
      </w:r>
      <w:r w:rsidR="005A12FF" w:rsidRPr="0057481C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5A12FF" w:rsidRPr="004118BB">
        <w:rPr>
          <w:rStyle w:val="Forte"/>
          <w:rFonts w:ascii="Book Antiqua" w:hAnsi="Book Antiqua" w:cs="Consolas"/>
          <w:b w:val="0"/>
          <w:sz w:val="28"/>
          <w:szCs w:val="28"/>
        </w:rPr>
        <w:t>no</w:t>
      </w:r>
      <w:r w:rsidR="005A12FF" w:rsidRPr="004B2413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5A12FF">
        <w:rPr>
          <w:rFonts w:ascii="Book Antiqua" w:hAnsi="Book Antiqua" w:cs="Consolas"/>
          <w:sz w:val="28"/>
          <w:szCs w:val="28"/>
        </w:rPr>
        <w:t>Ginásio d</w:t>
      </w:r>
      <w:r w:rsidR="005A12FF" w:rsidRPr="00E165DF">
        <w:rPr>
          <w:rFonts w:ascii="Book Antiqua" w:hAnsi="Book Antiqua" w:cs="Consolas"/>
          <w:sz w:val="28"/>
          <w:szCs w:val="28"/>
        </w:rPr>
        <w:t>e Esportes “</w:t>
      </w:r>
      <w:proofErr w:type="spellStart"/>
      <w:r w:rsidR="005A12FF" w:rsidRPr="00E165DF">
        <w:rPr>
          <w:rFonts w:ascii="Book Antiqua" w:hAnsi="Book Antiqua" w:cs="Consolas"/>
          <w:sz w:val="28"/>
          <w:szCs w:val="28"/>
        </w:rPr>
        <w:t>Satílio</w:t>
      </w:r>
      <w:proofErr w:type="spellEnd"/>
      <w:r w:rsidR="005A12FF" w:rsidRPr="00E165DF">
        <w:rPr>
          <w:rFonts w:ascii="Book Antiqua" w:hAnsi="Book Antiqua" w:cs="Consolas"/>
          <w:sz w:val="28"/>
          <w:szCs w:val="28"/>
        </w:rPr>
        <w:t xml:space="preserve"> </w:t>
      </w:r>
      <w:r w:rsidR="005A12FF">
        <w:rPr>
          <w:rFonts w:ascii="Book Antiqua" w:hAnsi="Book Antiqua" w:cs="Consolas"/>
          <w:sz w:val="28"/>
          <w:szCs w:val="28"/>
        </w:rPr>
        <w:t>d</w:t>
      </w:r>
      <w:r w:rsidR="005A12FF" w:rsidRPr="00E165DF">
        <w:rPr>
          <w:rFonts w:ascii="Book Antiqua" w:hAnsi="Book Antiqua" w:cs="Consolas"/>
          <w:sz w:val="28"/>
          <w:szCs w:val="28"/>
        </w:rPr>
        <w:t>e Lima”</w:t>
      </w:r>
      <w:r w:rsidR="005A12FF" w:rsidRPr="00C25CBB">
        <w:rPr>
          <w:rStyle w:val="Forte"/>
          <w:rFonts w:ascii="Book Antiqua" w:hAnsi="Book Antiqua" w:cs="Consolas"/>
          <w:sz w:val="28"/>
          <w:szCs w:val="28"/>
        </w:rPr>
        <w:t xml:space="preserve">, </w:t>
      </w:r>
      <w:r w:rsidR="005A12FF" w:rsidRPr="004118BB">
        <w:rPr>
          <w:rStyle w:val="Forte"/>
          <w:rFonts w:ascii="Book Antiqua" w:hAnsi="Book Antiqua"/>
          <w:b w:val="0"/>
          <w:sz w:val="28"/>
          <w:szCs w:val="28"/>
        </w:rPr>
        <w:t>localizado na Avenida</w:t>
      </w:r>
      <w:r w:rsidR="005A12FF" w:rsidRPr="00C25CBB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5A12FF" w:rsidRPr="004B2413">
        <w:rPr>
          <w:rFonts w:ascii="Book Antiqua" w:hAnsi="Book Antiqua" w:cs="Arial"/>
          <w:bCs/>
          <w:sz w:val="28"/>
          <w:szCs w:val="28"/>
        </w:rPr>
        <w:t xml:space="preserve">Afonso Pena s/nº – </w:t>
      </w:r>
      <w:r w:rsidR="005A12FF">
        <w:rPr>
          <w:rFonts w:ascii="Book Antiqua" w:hAnsi="Book Antiqua" w:cs="Arial"/>
          <w:bCs/>
          <w:sz w:val="28"/>
          <w:szCs w:val="28"/>
        </w:rPr>
        <w:t xml:space="preserve">Bairro </w:t>
      </w:r>
      <w:r w:rsidR="005A12FF" w:rsidRPr="004B2413">
        <w:rPr>
          <w:rFonts w:ascii="Book Antiqua" w:hAnsi="Book Antiqua" w:cs="Arial"/>
          <w:bCs/>
          <w:sz w:val="28"/>
          <w:szCs w:val="28"/>
        </w:rPr>
        <w:t>Vila Ortiz – Pirajuí – SP</w:t>
      </w:r>
      <w:r w:rsidR="001E6ADD">
        <w:rPr>
          <w:rFonts w:ascii="Book Antiqua" w:hAnsi="Book Antiqua" w:cs="Arial"/>
          <w:bCs/>
          <w:sz w:val="28"/>
          <w:szCs w:val="28"/>
        </w:rPr>
        <w:t>.</w:t>
      </w:r>
    </w:p>
    <w:p w:rsidR="00F97978" w:rsidRPr="003202BC" w:rsidRDefault="00F97978" w:rsidP="00D8289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</w:pPr>
    </w:p>
    <w:p w:rsidR="00D82894" w:rsidRPr="003202BC" w:rsidRDefault="00D82894" w:rsidP="0046496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  <w:r w:rsidRPr="003202BC"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  <w:t xml:space="preserve">1.2 – </w:t>
      </w:r>
      <w:r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>Considera-se parte integrante do presente instrumento o seguinte documento:</w:t>
      </w:r>
      <w:r w:rsidR="00CC49BF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</w:t>
      </w:r>
      <w:r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a) </w:t>
      </w:r>
      <w:r w:rsidR="00432F5C" w:rsidRPr="003202BC">
        <w:rPr>
          <w:rFonts w:ascii="Book Antiqua" w:hAnsi="Book Antiqua" w:cs="Consolas"/>
          <w:sz w:val="28"/>
          <w:szCs w:val="28"/>
        </w:rPr>
        <w:t xml:space="preserve">Proposta de </w:t>
      </w:r>
      <w:r w:rsidR="00F97978" w:rsidRPr="003202BC">
        <w:rPr>
          <w:rFonts w:ascii="Book Antiqua" w:hAnsi="Book Antiqua" w:cs="Consolas"/>
          <w:sz w:val="28"/>
          <w:szCs w:val="28"/>
        </w:rPr>
        <w:t>2</w:t>
      </w:r>
      <w:r w:rsidR="005A12FF">
        <w:rPr>
          <w:rFonts w:ascii="Book Antiqua" w:hAnsi="Book Antiqua" w:cs="Consolas"/>
          <w:sz w:val="28"/>
          <w:szCs w:val="28"/>
        </w:rPr>
        <w:t>7</w:t>
      </w:r>
      <w:r w:rsidR="00432F5C" w:rsidRPr="003202BC">
        <w:rPr>
          <w:rFonts w:ascii="Book Antiqua" w:hAnsi="Book Antiqua" w:cs="Consolas"/>
          <w:sz w:val="28"/>
          <w:szCs w:val="28"/>
        </w:rPr>
        <w:t xml:space="preserve"> de </w:t>
      </w:r>
      <w:r w:rsidR="00F97978" w:rsidRPr="003202BC">
        <w:rPr>
          <w:rFonts w:ascii="Book Antiqua" w:hAnsi="Book Antiqua" w:cs="Consolas"/>
          <w:sz w:val="28"/>
          <w:szCs w:val="28"/>
        </w:rPr>
        <w:t>setembro</w:t>
      </w:r>
      <w:r w:rsidR="00432F5C" w:rsidRPr="003202BC">
        <w:rPr>
          <w:rFonts w:ascii="Book Antiqua" w:hAnsi="Book Antiqua" w:cs="Consolas"/>
          <w:sz w:val="28"/>
          <w:szCs w:val="28"/>
        </w:rPr>
        <w:t xml:space="preserve"> de 201</w:t>
      </w:r>
      <w:r w:rsidR="005A12FF">
        <w:rPr>
          <w:rFonts w:ascii="Book Antiqua" w:hAnsi="Book Antiqua" w:cs="Consolas"/>
          <w:sz w:val="28"/>
          <w:szCs w:val="28"/>
        </w:rPr>
        <w:t>9</w:t>
      </w:r>
      <w:r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>, apresentada pel</w:t>
      </w:r>
      <w:r w:rsidR="003E2095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>a</w:t>
      </w:r>
      <w:r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</w:t>
      </w:r>
      <w:r w:rsidRPr="003202BC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CONTRATAD</w:t>
      </w:r>
      <w:r w:rsidR="003E2095" w:rsidRPr="003202BC">
        <w:rPr>
          <w:rFonts w:ascii="Book Antiqua" w:eastAsia="Times New Roman" w:hAnsi="Book Antiqua" w:cs="Consolas"/>
          <w:b/>
          <w:sz w:val="28"/>
          <w:szCs w:val="28"/>
          <w:lang w:eastAsia="pt-BR"/>
        </w:rPr>
        <w:t>A</w:t>
      </w:r>
      <w:r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D82894" w:rsidRPr="003202BC" w:rsidRDefault="00D82894" w:rsidP="0046496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DO PRAZO DE VIGÊNCIA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3202BC">
        <w:rPr>
          <w:rFonts w:ascii="Book Antiqua" w:hAnsi="Book Antiqua" w:cs="Consolas"/>
          <w:sz w:val="28"/>
          <w:szCs w:val="28"/>
        </w:rPr>
        <w:t xml:space="preserve">A vigência deste contrato inicia-se com a publicação de seu extrato no Diário Oficial do Município de </w:t>
      </w:r>
      <w:r w:rsidR="003E2095" w:rsidRPr="003202BC">
        <w:rPr>
          <w:rFonts w:ascii="Book Antiqua" w:hAnsi="Book Antiqua" w:cs="Consolas"/>
          <w:sz w:val="28"/>
          <w:szCs w:val="28"/>
        </w:rPr>
        <w:t>Pirajuí</w:t>
      </w:r>
      <w:r w:rsidRPr="003202BC">
        <w:rPr>
          <w:rFonts w:ascii="Book Antiqua" w:hAnsi="Book Antiqua" w:cs="Consolas"/>
          <w:sz w:val="28"/>
          <w:szCs w:val="28"/>
        </w:rPr>
        <w:t>, encerrando-se na data de 3</w:t>
      </w:r>
      <w:r w:rsidR="004118BB">
        <w:rPr>
          <w:rFonts w:ascii="Book Antiqua" w:hAnsi="Book Antiqua" w:cs="Consolas"/>
          <w:sz w:val="28"/>
          <w:szCs w:val="28"/>
        </w:rPr>
        <w:t>0</w:t>
      </w:r>
      <w:r w:rsidRPr="003202BC">
        <w:rPr>
          <w:rFonts w:ascii="Book Antiqua" w:hAnsi="Book Antiqua" w:cs="Consolas"/>
          <w:sz w:val="28"/>
          <w:szCs w:val="28"/>
        </w:rPr>
        <w:t xml:space="preserve"> de </w:t>
      </w:r>
      <w:r w:rsidR="004118BB">
        <w:rPr>
          <w:rFonts w:ascii="Book Antiqua" w:hAnsi="Book Antiqua" w:cs="Consolas"/>
          <w:sz w:val="28"/>
          <w:szCs w:val="28"/>
        </w:rPr>
        <w:t xml:space="preserve">novembro </w:t>
      </w:r>
      <w:r w:rsidRPr="003202BC">
        <w:rPr>
          <w:rFonts w:ascii="Book Antiqua" w:hAnsi="Book Antiqua" w:cs="Consolas"/>
          <w:sz w:val="28"/>
          <w:szCs w:val="28"/>
        </w:rPr>
        <w:t>de 2019.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>OBRIGAÇÕES DA CONTRATADA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 xml:space="preserve">3.1 </w:t>
      </w:r>
      <w:r w:rsidRPr="003202BC">
        <w:rPr>
          <w:rFonts w:ascii="Book Antiqua" w:hAnsi="Book Antiqua" w:cs="Consolas"/>
          <w:sz w:val="28"/>
          <w:szCs w:val="28"/>
        </w:rPr>
        <w:t>– Manter-se, durante todo o prazo de vigência deste Contrato, em compatibilidade com as obrigações por ela assumidas, todas as condições de qualificação e habilitação exigidas no respectivo procedimento administrativo;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3202BC">
        <w:rPr>
          <w:rFonts w:ascii="Book Antiqua" w:hAnsi="Book Antiqua" w:cs="Consolas"/>
          <w:sz w:val="28"/>
          <w:szCs w:val="28"/>
        </w:rPr>
        <w:t xml:space="preserve">–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 </w:t>
      </w:r>
      <w:r w:rsidRPr="003202BC">
        <w:rPr>
          <w:rFonts w:ascii="Book Antiqua" w:hAnsi="Book Antiqua" w:cs="Consolas"/>
          <w:b/>
          <w:bCs/>
          <w:sz w:val="28"/>
          <w:szCs w:val="28"/>
        </w:rPr>
        <w:t xml:space="preserve">CONTRATANTE </w:t>
      </w:r>
      <w:r w:rsidRPr="003202BC">
        <w:rPr>
          <w:rFonts w:ascii="Book Antiqua" w:hAnsi="Book Antiqua" w:cs="Consolas"/>
          <w:sz w:val="28"/>
          <w:szCs w:val="28"/>
        </w:rPr>
        <w:t>o ônus pelo seu pagamento, não podendo onerar o presente contrato;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 xml:space="preserve">3.3 </w:t>
      </w:r>
      <w:r w:rsidRPr="003202BC">
        <w:rPr>
          <w:rFonts w:ascii="Book Antiqua" w:hAnsi="Book Antiqua" w:cs="Consolas"/>
          <w:sz w:val="28"/>
          <w:szCs w:val="28"/>
        </w:rPr>
        <w:t xml:space="preserve">– Responder por quaisquer danos, perdas ou prejuízos causados diretamente a </w:t>
      </w:r>
      <w:r w:rsidRPr="003202BC">
        <w:rPr>
          <w:rFonts w:ascii="Book Antiqua" w:hAnsi="Book Antiqua" w:cs="Consolas"/>
          <w:b/>
          <w:bCs/>
          <w:sz w:val="28"/>
          <w:szCs w:val="28"/>
        </w:rPr>
        <w:t xml:space="preserve">CONTRATANTE </w:t>
      </w:r>
      <w:r w:rsidRPr="003202BC">
        <w:rPr>
          <w:rFonts w:ascii="Book Antiqua" w:hAnsi="Book Antiqua" w:cs="Consolas"/>
          <w:sz w:val="28"/>
          <w:szCs w:val="28"/>
        </w:rPr>
        <w:t xml:space="preserve">ou a terceiros, decorrentes de sua culpa ou dolo na execução deste contrato, correndo à </w:t>
      </w:r>
      <w:proofErr w:type="spellStart"/>
      <w:r w:rsidRPr="003202BC">
        <w:rPr>
          <w:rFonts w:ascii="Book Antiqua" w:hAnsi="Book Antiqua" w:cs="Consolas"/>
          <w:sz w:val="28"/>
          <w:szCs w:val="28"/>
        </w:rPr>
        <w:t>suas</w:t>
      </w:r>
      <w:proofErr w:type="spellEnd"/>
      <w:r w:rsidRPr="003202BC">
        <w:rPr>
          <w:rFonts w:ascii="Book Antiqua" w:hAnsi="Book Antiqua" w:cs="Consolas"/>
          <w:sz w:val="28"/>
          <w:szCs w:val="28"/>
        </w:rPr>
        <w:t xml:space="preserve"> expensas os ressarcimentos e indenizações devidos;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 xml:space="preserve">3.4 </w:t>
      </w:r>
      <w:r w:rsidRPr="003202BC">
        <w:rPr>
          <w:rFonts w:ascii="Book Antiqua" w:hAnsi="Book Antiqua" w:cs="Consolas"/>
          <w:sz w:val="28"/>
          <w:szCs w:val="28"/>
        </w:rPr>
        <w:t xml:space="preserve">– Apresentar certidões expedidas pelo INSS e FGTS, com prazo de validade em vigor, demonstrando sua regularidade no cumprimento dos encargos estabelecidos em lei, sempre que as apresentadas vencerem </w:t>
      </w:r>
      <w:r w:rsidRPr="003202BC">
        <w:rPr>
          <w:rFonts w:ascii="Book Antiqua" w:hAnsi="Book Antiqua" w:cs="Consolas"/>
          <w:sz w:val="28"/>
          <w:szCs w:val="28"/>
        </w:rPr>
        <w:lastRenderedPageBreak/>
        <w:t>durante a execução deste contrato e como condição para liberação do respectivo pagamento.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>CLÁUSULA QUARTA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>OBRIGAÇÕES DA CONTRATANTE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4.1 –</w:t>
      </w:r>
      <w:r w:rsidRPr="003202BC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4.2 –</w:t>
      </w:r>
      <w:r w:rsidRPr="003202BC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3202BC">
        <w:rPr>
          <w:rFonts w:ascii="Book Antiqua" w:hAnsi="Book Antiqua" w:cs="Consolas"/>
          <w:b/>
          <w:sz w:val="28"/>
          <w:szCs w:val="28"/>
        </w:rPr>
        <w:t>CONTRATADA</w:t>
      </w:r>
      <w:r w:rsidRPr="003202BC">
        <w:rPr>
          <w:rFonts w:ascii="Book Antiqua" w:hAnsi="Book Antiqua" w:cs="Consolas"/>
          <w:sz w:val="28"/>
          <w:szCs w:val="28"/>
        </w:rPr>
        <w:t xml:space="preserve"> ao local determinado para a execução do objeto. 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4.3 –</w:t>
      </w:r>
      <w:r w:rsidRPr="003202BC">
        <w:rPr>
          <w:rFonts w:ascii="Book Antiqua" w:hAnsi="Book Antiqua" w:cs="Consolas"/>
          <w:sz w:val="28"/>
          <w:szCs w:val="28"/>
        </w:rPr>
        <w:t xml:space="preserve"> Comunicar à </w:t>
      </w:r>
      <w:r w:rsidRPr="003202BC">
        <w:rPr>
          <w:rFonts w:ascii="Book Antiqua" w:hAnsi="Book Antiqua" w:cs="Consolas"/>
          <w:b/>
          <w:sz w:val="28"/>
          <w:szCs w:val="28"/>
        </w:rPr>
        <w:t>CONTRATADA</w:t>
      </w:r>
      <w:r w:rsidRPr="003202BC">
        <w:rPr>
          <w:rFonts w:ascii="Book Antiqua" w:hAnsi="Book Antiqua" w:cs="Consolas"/>
          <w:sz w:val="28"/>
          <w:szCs w:val="28"/>
        </w:rPr>
        <w:t xml:space="preserve"> qualquer irregularidade na execução do objeto.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4.4 –</w:t>
      </w:r>
      <w:r w:rsidRPr="003202BC">
        <w:rPr>
          <w:rFonts w:ascii="Book Antiqua" w:hAnsi="Book Antiqua" w:cs="Consolas"/>
          <w:sz w:val="28"/>
          <w:szCs w:val="28"/>
        </w:rPr>
        <w:t xml:space="preserve"> A liberação da realização da apresentação artística junto a todos os órgãos públicos e entidades de classe, bem como junto às autoridades locais, inclusive o pagamento do </w:t>
      </w:r>
      <w:r w:rsidRPr="003202BC">
        <w:rPr>
          <w:rFonts w:ascii="Book Antiqua" w:hAnsi="Book Antiqua" w:cs="Consolas"/>
          <w:sz w:val="28"/>
          <w:szCs w:val="28"/>
          <w:shd w:val="clear" w:color="auto" w:fill="FFFFFF"/>
        </w:rPr>
        <w:t>Escritório Central de Arrecadação e Distribuição</w:t>
      </w:r>
      <w:r w:rsidRPr="003202BC">
        <w:rPr>
          <w:rFonts w:ascii="Book Antiqua" w:hAnsi="Book Antiqua" w:cs="Consolas"/>
          <w:sz w:val="28"/>
          <w:szCs w:val="28"/>
        </w:rPr>
        <w:t xml:space="preserve"> – ECAD, além de todos e quaisquer impostos, taxas e contribuições de qualquer espécie ou natureza devida, por força de lei.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>CLÁUSULA QUINTA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202BC">
        <w:rPr>
          <w:rFonts w:ascii="Book Antiqua" w:hAnsi="Book Antiqua"/>
          <w:b/>
          <w:sz w:val="28"/>
          <w:szCs w:val="28"/>
        </w:rPr>
        <w:t>DA EXECUÇÃO, DO RECEBIMENTO E DA FISCALIZAÇÃO DO CONTRATO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 xml:space="preserve">5.1 </w:t>
      </w:r>
      <w:r w:rsidRPr="003202BC">
        <w:rPr>
          <w:rFonts w:ascii="Book Antiqua" w:hAnsi="Book Antiqua" w:cs="Consolas"/>
          <w:sz w:val="28"/>
          <w:szCs w:val="28"/>
        </w:rPr>
        <w:t xml:space="preserve">– </w:t>
      </w:r>
      <w:r w:rsidRPr="003202BC">
        <w:rPr>
          <w:rFonts w:ascii="Book Antiqua" w:hAnsi="Book Antiqua"/>
          <w:sz w:val="28"/>
          <w:szCs w:val="28"/>
        </w:rPr>
        <w:t xml:space="preserve">O contrato deverá ser executado fielmente, de acordo com as cláusulas avençadas, nos termos da legislação vigente, respondendo o inadimplente pelas </w:t>
      </w:r>
      <w:r w:rsidR="003E2095" w:rsidRPr="003202BC">
        <w:rPr>
          <w:rFonts w:ascii="Book Antiqua" w:hAnsi="Book Antiqua"/>
          <w:sz w:val="28"/>
          <w:szCs w:val="28"/>
        </w:rPr>
        <w:t>consequências</w:t>
      </w:r>
      <w:r w:rsidRPr="003202BC">
        <w:rPr>
          <w:rFonts w:ascii="Book Antiqua" w:hAnsi="Book Antiqua"/>
          <w:sz w:val="28"/>
          <w:szCs w:val="28"/>
        </w:rPr>
        <w:t xml:space="preserve"> da inexecução total ou parcial. </w:t>
      </w:r>
    </w:p>
    <w:p w:rsidR="00464969" w:rsidRPr="003202BC" w:rsidRDefault="00464969" w:rsidP="00464969">
      <w:pPr>
        <w:tabs>
          <w:tab w:val="left" w:pos="-1701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 xml:space="preserve">5.2 </w:t>
      </w:r>
      <w:r w:rsidRPr="003202BC">
        <w:rPr>
          <w:rFonts w:ascii="Book Antiqua" w:hAnsi="Book Antiqua" w:cs="Consolas"/>
          <w:sz w:val="28"/>
          <w:szCs w:val="28"/>
        </w:rPr>
        <w:t xml:space="preserve">– </w:t>
      </w:r>
      <w:r w:rsidRPr="003202BC">
        <w:rPr>
          <w:rFonts w:ascii="Book Antiqua" w:hAnsi="Book Antiqua"/>
          <w:sz w:val="28"/>
          <w:szCs w:val="28"/>
        </w:rPr>
        <w:t xml:space="preserve">A execução do contrato será acompanhada pelo </w:t>
      </w:r>
      <w:r w:rsidR="003E2095" w:rsidRPr="003202BC">
        <w:rPr>
          <w:rFonts w:ascii="Book Antiqua" w:hAnsi="Book Antiqua"/>
          <w:sz w:val="28"/>
          <w:szCs w:val="28"/>
        </w:rPr>
        <w:t>Diretor de Divisão de Comunicação, Cultura e Turismo</w:t>
      </w:r>
      <w:r w:rsidRPr="003202BC">
        <w:rPr>
          <w:rFonts w:ascii="Book Antiqua" w:hAnsi="Book Antiqua"/>
          <w:sz w:val="28"/>
          <w:szCs w:val="28"/>
        </w:rPr>
        <w:t xml:space="preserve">, Senhor </w:t>
      </w:r>
      <w:r w:rsidR="001E6ADD">
        <w:rPr>
          <w:rFonts w:ascii="Book Antiqua" w:hAnsi="Book Antiqua"/>
          <w:sz w:val="28"/>
          <w:szCs w:val="28"/>
        </w:rPr>
        <w:t>Valdir Vieira</w:t>
      </w:r>
      <w:r w:rsidRPr="003202BC">
        <w:rPr>
          <w:rFonts w:ascii="Book Antiqua" w:hAnsi="Book Antiqua"/>
          <w:sz w:val="28"/>
          <w:szCs w:val="28"/>
        </w:rPr>
        <w:t xml:space="preserve">, a quem caberá a responsabilidade pela fiscalização desta execução e pelo atestado de conformidade dos serviços entregues para que se processe o pagamento. </w:t>
      </w:r>
    </w:p>
    <w:p w:rsidR="00464969" w:rsidRPr="003202BC" w:rsidRDefault="00464969" w:rsidP="00464969">
      <w:pPr>
        <w:tabs>
          <w:tab w:val="left" w:pos="-1701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 xml:space="preserve">5.3 </w:t>
      </w:r>
      <w:r w:rsidRPr="003202BC">
        <w:rPr>
          <w:rFonts w:ascii="Book Antiqua" w:hAnsi="Book Antiqua" w:cs="Consolas"/>
          <w:sz w:val="28"/>
          <w:szCs w:val="28"/>
        </w:rPr>
        <w:t xml:space="preserve">– </w:t>
      </w:r>
      <w:r w:rsidRPr="003202BC">
        <w:rPr>
          <w:rFonts w:ascii="Book Antiqua" w:hAnsi="Book Antiqua"/>
          <w:sz w:val="28"/>
          <w:szCs w:val="28"/>
        </w:rPr>
        <w:t xml:space="preserve">A </w:t>
      </w:r>
      <w:r w:rsidRPr="003202BC">
        <w:rPr>
          <w:rFonts w:ascii="Book Antiqua" w:hAnsi="Book Antiqua"/>
          <w:b/>
          <w:sz w:val="28"/>
          <w:szCs w:val="28"/>
        </w:rPr>
        <w:t>CONTRATADA</w:t>
      </w:r>
      <w:r w:rsidRPr="003202BC">
        <w:rPr>
          <w:rFonts w:ascii="Book Antiqua" w:hAnsi="Book Antiqua"/>
          <w:sz w:val="28"/>
          <w:szCs w:val="28"/>
        </w:rPr>
        <w:t xml:space="preserve"> declara aceitar todas as condições, métodos e processos de inspeção e controle adotados para fins de fiscalização pela </w:t>
      </w:r>
      <w:r w:rsidRPr="003202BC">
        <w:rPr>
          <w:rFonts w:ascii="Book Antiqua" w:hAnsi="Book Antiqua"/>
          <w:b/>
          <w:sz w:val="28"/>
          <w:szCs w:val="28"/>
        </w:rPr>
        <w:t>CONTRATANTE</w:t>
      </w:r>
      <w:r w:rsidRPr="003202BC">
        <w:rPr>
          <w:rFonts w:ascii="Book Antiqua" w:hAnsi="Book Antiqua"/>
          <w:sz w:val="28"/>
          <w:szCs w:val="28"/>
        </w:rPr>
        <w:t xml:space="preserve">, obrigando-se a fornecer todos os dados, elementos, explicações, esclarecimentos e comunicações, por escrito se solicitado, julgados necessários ao bom desempenho contratual. </w:t>
      </w:r>
    </w:p>
    <w:p w:rsidR="00464969" w:rsidRPr="003202BC" w:rsidRDefault="00464969" w:rsidP="00464969">
      <w:pPr>
        <w:tabs>
          <w:tab w:val="left" w:pos="-1701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5.4 </w:t>
      </w:r>
      <w:r w:rsidRPr="003202BC">
        <w:rPr>
          <w:rFonts w:ascii="Book Antiqua" w:hAnsi="Book Antiqua" w:cs="Consolas"/>
          <w:sz w:val="28"/>
          <w:szCs w:val="28"/>
        </w:rPr>
        <w:t xml:space="preserve">– </w:t>
      </w:r>
      <w:r w:rsidRPr="003202BC">
        <w:rPr>
          <w:rFonts w:ascii="Book Antiqua" w:hAnsi="Book Antiqua"/>
          <w:sz w:val="28"/>
          <w:szCs w:val="28"/>
        </w:rPr>
        <w:t xml:space="preserve">A </w:t>
      </w:r>
      <w:r w:rsidRPr="003202BC">
        <w:rPr>
          <w:rFonts w:ascii="Book Antiqua" w:hAnsi="Book Antiqua"/>
          <w:b/>
          <w:sz w:val="28"/>
          <w:szCs w:val="28"/>
        </w:rPr>
        <w:t>CONTRATADA</w:t>
      </w:r>
      <w:r w:rsidRPr="003202BC">
        <w:rPr>
          <w:rFonts w:ascii="Book Antiqua" w:hAnsi="Book Antiqua"/>
          <w:sz w:val="28"/>
          <w:szCs w:val="28"/>
        </w:rPr>
        <w:t xml:space="preserve"> é responsável por danos causados por si e por seus trabalhadores à </w:t>
      </w:r>
      <w:r w:rsidRPr="003202BC">
        <w:rPr>
          <w:rFonts w:ascii="Book Antiqua" w:hAnsi="Book Antiqua"/>
          <w:b/>
          <w:sz w:val="28"/>
          <w:szCs w:val="28"/>
        </w:rPr>
        <w:t>CONTRATANTE</w:t>
      </w:r>
      <w:r w:rsidRPr="003202BC">
        <w:rPr>
          <w:rFonts w:ascii="Book Antiqua" w:hAnsi="Book Antiqua"/>
          <w:sz w:val="28"/>
          <w:szCs w:val="28"/>
        </w:rPr>
        <w:t xml:space="preserve"> ou a terceiros, decorrentes de culpa ou dolo na execução do contrato, não excluída ou reduzida essa responsabilidade pela presença de fiscalização ou pelo acompanhamento da execução por órgão da Administração. </w:t>
      </w:r>
    </w:p>
    <w:p w:rsidR="00464969" w:rsidRPr="003202BC" w:rsidRDefault="00464969" w:rsidP="00464969">
      <w:pPr>
        <w:tabs>
          <w:tab w:val="left" w:pos="-1701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CLÁUSULA SEXTA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6.1 –</w:t>
      </w:r>
      <w:r w:rsidRPr="003202BC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Pr="003202BC">
        <w:rPr>
          <w:rFonts w:ascii="Book Antiqua" w:hAnsi="Book Antiqua" w:cs="Consolas"/>
          <w:b/>
          <w:sz w:val="28"/>
          <w:szCs w:val="28"/>
        </w:rPr>
        <w:t xml:space="preserve">R$ </w:t>
      </w:r>
      <w:r w:rsidR="005A12FF">
        <w:rPr>
          <w:rFonts w:ascii="Book Antiqua" w:hAnsi="Book Antiqua" w:cs="Consolas"/>
          <w:b/>
          <w:sz w:val="28"/>
          <w:szCs w:val="28"/>
        </w:rPr>
        <w:t>35.000,00</w:t>
      </w:r>
      <w:r w:rsidRPr="003202BC">
        <w:rPr>
          <w:rFonts w:ascii="Book Antiqua" w:hAnsi="Book Antiqua" w:cs="Consolas"/>
          <w:b/>
          <w:sz w:val="28"/>
          <w:szCs w:val="28"/>
        </w:rPr>
        <w:t xml:space="preserve"> (</w:t>
      </w:r>
      <w:r w:rsidR="005A12FF">
        <w:rPr>
          <w:rFonts w:ascii="Book Antiqua" w:hAnsi="Book Antiqua" w:cs="Consolas"/>
          <w:b/>
          <w:sz w:val="28"/>
          <w:szCs w:val="28"/>
        </w:rPr>
        <w:t>TRINTA E CINCO</w:t>
      </w:r>
      <w:r w:rsidRPr="003202BC">
        <w:rPr>
          <w:rFonts w:ascii="Book Antiqua" w:hAnsi="Book Antiqua" w:cs="Consolas"/>
          <w:b/>
          <w:sz w:val="28"/>
          <w:szCs w:val="28"/>
        </w:rPr>
        <w:t xml:space="preserve"> MIL REAIS)</w:t>
      </w:r>
      <w:r w:rsidRPr="003202BC">
        <w:rPr>
          <w:rFonts w:ascii="Book Antiqua" w:hAnsi="Book Antiqua" w:cs="Consolas"/>
          <w:sz w:val="28"/>
          <w:szCs w:val="28"/>
        </w:rPr>
        <w:t xml:space="preserve">, o qual correrá por conta da Funcional Programática: 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02.05.03.3.3.90.39.00.27.813.0030.2031.0000 – FICHA 2</w:t>
      </w:r>
      <w:r w:rsidR="005A12FF">
        <w:rPr>
          <w:rFonts w:ascii="Book Antiqua" w:hAnsi="Book Antiqua" w:cs="Consolas"/>
          <w:b/>
          <w:sz w:val="28"/>
          <w:szCs w:val="28"/>
        </w:rPr>
        <w:t>50</w:t>
      </w:r>
      <w:r w:rsidRPr="003202BC">
        <w:rPr>
          <w:rFonts w:ascii="Book Antiqua" w:hAnsi="Book Antiqua" w:cs="Consolas"/>
          <w:b/>
          <w:sz w:val="28"/>
          <w:szCs w:val="28"/>
        </w:rPr>
        <w:t>.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6.2 –</w:t>
      </w:r>
      <w:r w:rsidRPr="003202BC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3202BC">
        <w:rPr>
          <w:rFonts w:ascii="Book Antiqua" w:hAnsi="Book Antiqua" w:cs="Consolas"/>
          <w:b/>
          <w:sz w:val="28"/>
          <w:szCs w:val="28"/>
        </w:rPr>
        <w:t>CONTRATANTE</w:t>
      </w:r>
      <w:r w:rsidRPr="003202BC">
        <w:rPr>
          <w:rFonts w:ascii="Book Antiqua" w:hAnsi="Book Antiqua" w:cs="Consolas"/>
          <w:sz w:val="28"/>
          <w:szCs w:val="28"/>
        </w:rPr>
        <w:t xml:space="preserve">, contados da emissão do Termo de Recebimento Definitivo, mediante cheque administrativo em nome da </w:t>
      </w:r>
      <w:r w:rsidRPr="003202BC">
        <w:rPr>
          <w:rFonts w:ascii="Book Antiqua" w:hAnsi="Book Antiqua" w:cs="Consolas"/>
          <w:b/>
          <w:sz w:val="28"/>
          <w:szCs w:val="28"/>
        </w:rPr>
        <w:t>CONTRATADA</w:t>
      </w:r>
      <w:r w:rsidRPr="003202BC">
        <w:rPr>
          <w:rFonts w:ascii="Book Antiqua" w:hAnsi="Book Antiqua" w:cs="Consolas"/>
          <w:sz w:val="28"/>
          <w:szCs w:val="28"/>
        </w:rPr>
        <w:t xml:space="preserve">, desde que a correspondente nota fiscal/fatura tenha sido emitida sem incorreções. 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6.3 –</w:t>
      </w:r>
      <w:r w:rsidRPr="003202BC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</w:t>
      </w:r>
      <w:r w:rsidR="003E2095" w:rsidRPr="003202BC">
        <w:rPr>
          <w:rFonts w:ascii="Book Antiqua" w:hAnsi="Book Antiqua"/>
          <w:sz w:val="28"/>
          <w:szCs w:val="28"/>
        </w:rPr>
        <w:t xml:space="preserve">Diretor de Divisão de Comunicação, Cultura e Turismo, Senhor </w:t>
      </w:r>
      <w:r w:rsidR="001E6ADD">
        <w:rPr>
          <w:rFonts w:ascii="Book Antiqua" w:hAnsi="Book Antiqua"/>
          <w:sz w:val="28"/>
          <w:szCs w:val="28"/>
        </w:rPr>
        <w:t>Valdir Vieira</w:t>
      </w:r>
      <w:r w:rsidRPr="003202BC">
        <w:rPr>
          <w:rFonts w:ascii="Book Antiqua" w:hAnsi="Book Antiqua" w:cs="Consolas"/>
          <w:sz w:val="28"/>
          <w:szCs w:val="28"/>
        </w:rPr>
        <w:t>, o prazo para sua regularização.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6.4 –</w:t>
      </w:r>
      <w:r w:rsidRPr="003202BC">
        <w:rPr>
          <w:rFonts w:ascii="Book Antiqua" w:hAnsi="Book Antiqua" w:cs="Consolas"/>
          <w:sz w:val="28"/>
          <w:szCs w:val="28"/>
        </w:rPr>
        <w:t xml:space="preserve"> Caso a </w:t>
      </w:r>
      <w:r w:rsidRPr="003202BC">
        <w:rPr>
          <w:rFonts w:ascii="Book Antiqua" w:hAnsi="Book Antiqua" w:cs="Consolas"/>
          <w:b/>
          <w:sz w:val="28"/>
          <w:szCs w:val="28"/>
        </w:rPr>
        <w:t>CONTRATADA</w:t>
      </w:r>
      <w:r w:rsidRPr="003202BC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464969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6.5 –</w:t>
      </w:r>
      <w:r w:rsidRPr="003202BC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5A12FF" w:rsidRPr="003202BC" w:rsidRDefault="005A12FF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6.6 –</w:t>
      </w:r>
      <w:r w:rsidRPr="003202BC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3202BC">
        <w:rPr>
          <w:rFonts w:ascii="Book Antiqua" w:hAnsi="Book Antiqua" w:cs="Consolas"/>
          <w:b/>
          <w:sz w:val="28"/>
          <w:szCs w:val="28"/>
        </w:rPr>
        <w:t>CONTRATANTE</w:t>
      </w:r>
      <w:r w:rsidRPr="003202BC">
        <w:rPr>
          <w:rFonts w:ascii="Book Antiqua" w:hAnsi="Book Antiqua" w:cs="Consolas"/>
          <w:sz w:val="28"/>
          <w:szCs w:val="28"/>
        </w:rPr>
        <w:t xml:space="preserve">. 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6.7 –</w:t>
      </w:r>
      <w:r w:rsidRPr="003202BC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r w:rsidR="003E2095" w:rsidRPr="003202BC">
        <w:rPr>
          <w:rFonts w:ascii="Book Antiqua" w:hAnsi="Book Antiqua" w:cs="Consolas"/>
          <w:sz w:val="28"/>
          <w:szCs w:val="28"/>
        </w:rPr>
        <w:t>subsequente</w:t>
      </w:r>
      <w:r w:rsidRPr="003202BC">
        <w:rPr>
          <w:rFonts w:ascii="Book Antiqua" w:hAnsi="Book Antiqua" w:cs="Consolas"/>
          <w:sz w:val="28"/>
          <w:szCs w:val="28"/>
        </w:rPr>
        <w:t xml:space="preserve">. 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lastRenderedPageBreak/>
        <w:t>6.8 –</w:t>
      </w:r>
      <w:r w:rsidRPr="003202BC">
        <w:rPr>
          <w:rFonts w:ascii="Book Antiqua" w:hAnsi="Book Antiqua" w:cs="Consolas"/>
          <w:sz w:val="28"/>
          <w:szCs w:val="28"/>
        </w:rPr>
        <w:t xml:space="preserve"> No caso de a </w:t>
      </w:r>
      <w:r w:rsidRPr="003202BC">
        <w:rPr>
          <w:rFonts w:ascii="Book Antiqua" w:hAnsi="Book Antiqua" w:cs="Consolas"/>
          <w:b/>
          <w:sz w:val="28"/>
          <w:szCs w:val="28"/>
        </w:rPr>
        <w:t>CONTRATADA</w:t>
      </w:r>
      <w:r w:rsidRPr="003202BC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6.9 –</w:t>
      </w:r>
      <w:r w:rsidRPr="003202BC">
        <w:rPr>
          <w:rFonts w:ascii="Book Antiqua" w:hAnsi="Book Antiqua" w:cs="Consolas"/>
          <w:sz w:val="28"/>
          <w:szCs w:val="28"/>
        </w:rPr>
        <w:t xml:space="preserve"> No caso de a </w:t>
      </w:r>
      <w:r w:rsidRPr="003202BC">
        <w:rPr>
          <w:rFonts w:ascii="Book Antiqua" w:hAnsi="Book Antiqua" w:cs="Consolas"/>
          <w:b/>
          <w:sz w:val="28"/>
          <w:szCs w:val="28"/>
        </w:rPr>
        <w:t>CONTRATADA</w:t>
      </w:r>
      <w:r w:rsidRPr="003202BC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6.10 –</w:t>
      </w:r>
      <w:r w:rsidRPr="003202BC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6.8 e 6.9 assegura ao </w:t>
      </w:r>
      <w:r w:rsidRPr="003202BC">
        <w:rPr>
          <w:rFonts w:ascii="Book Antiqua" w:hAnsi="Book Antiqua" w:cs="Consolas"/>
          <w:b/>
          <w:sz w:val="28"/>
          <w:szCs w:val="28"/>
        </w:rPr>
        <w:t>CONTRATANTE</w:t>
      </w:r>
      <w:r w:rsidRPr="003202BC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keepNext/>
        <w:widowControl w:val="0"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3202BC">
        <w:rPr>
          <w:rFonts w:ascii="Book Antiqua" w:eastAsia="Times New Roman" w:hAnsi="Book Antiqua" w:cs="Consolas"/>
          <w:b/>
          <w:sz w:val="28"/>
          <w:szCs w:val="28"/>
          <w:lang w:eastAsia="pt-BR"/>
        </w:rPr>
        <w:t>CLÁUSULA SÉTIMA</w:t>
      </w:r>
    </w:p>
    <w:p w:rsidR="00464969" w:rsidRPr="003202BC" w:rsidRDefault="00464969" w:rsidP="00464969">
      <w:pPr>
        <w:keepNext/>
        <w:widowControl w:val="0"/>
        <w:spacing w:after="0" w:line="240" w:lineRule="auto"/>
        <w:jc w:val="center"/>
        <w:outlineLvl w:val="1"/>
        <w:rPr>
          <w:rFonts w:ascii="Book Antiqua" w:eastAsia="Times New Roman" w:hAnsi="Book Antiqua" w:cs="Consolas"/>
          <w:sz w:val="28"/>
          <w:szCs w:val="28"/>
          <w:lang w:eastAsia="pt-BR"/>
        </w:rPr>
      </w:pPr>
      <w:r w:rsidRPr="003202BC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DA </w:t>
      </w:r>
      <w:r w:rsidRPr="003202BC">
        <w:rPr>
          <w:rFonts w:ascii="Book Antiqua" w:hAnsi="Book Antiqua"/>
          <w:b/>
          <w:sz w:val="28"/>
          <w:szCs w:val="28"/>
        </w:rPr>
        <w:t>INEXIGIBILIDADE DE LICITAÇÃO</w:t>
      </w:r>
    </w:p>
    <w:p w:rsidR="00464969" w:rsidRPr="003202BC" w:rsidRDefault="00464969" w:rsidP="00464969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</w:p>
    <w:p w:rsidR="00464969" w:rsidRPr="00C54D3F" w:rsidRDefault="00464969" w:rsidP="00464969">
      <w:pPr>
        <w:pStyle w:val="BodyText23"/>
        <w:tabs>
          <w:tab w:val="left" w:pos="-1701"/>
        </w:tabs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C54D3F">
        <w:rPr>
          <w:rFonts w:ascii="Book Antiqua" w:hAnsi="Book Antiqua" w:cs="Consolas"/>
          <w:b/>
          <w:sz w:val="28"/>
          <w:szCs w:val="28"/>
          <w:lang w:val="pt-BR"/>
        </w:rPr>
        <w:t>7.1 –</w:t>
      </w:r>
      <w:r w:rsidRPr="00C54D3F">
        <w:rPr>
          <w:rFonts w:ascii="Book Antiqua" w:hAnsi="Book Antiqua" w:cs="Consolas"/>
          <w:sz w:val="28"/>
          <w:szCs w:val="28"/>
          <w:lang w:val="pt-BR"/>
        </w:rPr>
        <w:t xml:space="preserve"> O presente ajuste é celebrado diretamente com fundamento no artigo 25, inciso III, da Lei Federal nº. 8.666, de 21 de junho de 1993.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CLÁUSULA OITAVA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8.1 –</w:t>
      </w:r>
      <w:r w:rsidRPr="003202BC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08 de junho de 1994, autorizam, desde já, o </w:t>
      </w:r>
      <w:r w:rsidRPr="003202BC">
        <w:rPr>
          <w:rFonts w:ascii="Book Antiqua" w:hAnsi="Book Antiqua" w:cs="Consolas"/>
          <w:b/>
          <w:sz w:val="28"/>
          <w:szCs w:val="28"/>
        </w:rPr>
        <w:t>CONTRATANTE</w:t>
      </w:r>
      <w:r w:rsidRPr="003202BC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8.2 –</w:t>
      </w:r>
      <w:r w:rsidRPr="003202BC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3202BC">
        <w:rPr>
          <w:rFonts w:ascii="Book Antiqua" w:hAnsi="Book Antiqua" w:cs="Consolas"/>
          <w:b/>
          <w:sz w:val="28"/>
          <w:szCs w:val="28"/>
        </w:rPr>
        <w:t>CONTRATADA</w:t>
      </w:r>
      <w:r w:rsidRPr="003202BC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24107D" w:rsidRPr="003202BC" w:rsidRDefault="0024107D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8.3 –</w:t>
      </w:r>
      <w:r w:rsidRPr="003202BC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3202BC">
        <w:rPr>
          <w:rFonts w:ascii="Book Antiqua" w:hAnsi="Book Antiqua" w:cs="Consolas"/>
          <w:b/>
          <w:sz w:val="28"/>
          <w:szCs w:val="28"/>
        </w:rPr>
        <w:t>CONTRATADA</w:t>
      </w:r>
      <w:r w:rsidRPr="003202BC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3202BC">
        <w:rPr>
          <w:rFonts w:ascii="Book Antiqua" w:hAnsi="Book Antiqua" w:cs="Consolas"/>
          <w:b/>
          <w:sz w:val="28"/>
          <w:szCs w:val="28"/>
        </w:rPr>
        <w:t>CONTRATANTE</w:t>
      </w:r>
      <w:r w:rsidRPr="003202BC">
        <w:rPr>
          <w:rFonts w:ascii="Book Antiqua" w:hAnsi="Book Antiqua" w:cs="Consolas"/>
          <w:sz w:val="28"/>
          <w:szCs w:val="28"/>
        </w:rPr>
        <w:t xml:space="preserve"> de aplicar as sanções previstas neste ajuste. 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lastRenderedPageBreak/>
        <w:t>8.4 –</w:t>
      </w:r>
      <w:r w:rsidRPr="003202BC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3202BC">
        <w:rPr>
          <w:rFonts w:ascii="Book Antiqua" w:hAnsi="Book Antiqua" w:cs="Consolas"/>
          <w:b/>
          <w:sz w:val="28"/>
          <w:szCs w:val="28"/>
        </w:rPr>
        <w:t>CONTRATADA</w:t>
      </w:r>
      <w:r w:rsidRPr="003202BC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8.5 –</w:t>
      </w:r>
      <w:r w:rsidRPr="003202BC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3202BC">
        <w:rPr>
          <w:rFonts w:ascii="Book Antiqua" w:hAnsi="Book Antiqua" w:cs="Consolas"/>
          <w:b/>
          <w:sz w:val="28"/>
          <w:szCs w:val="28"/>
        </w:rPr>
        <w:t>CONTRATANTE</w:t>
      </w:r>
      <w:r w:rsidRPr="003202BC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3202BC">
        <w:rPr>
          <w:rFonts w:ascii="Book Antiqua" w:hAnsi="Book Antiqua" w:cs="Consolas"/>
          <w:b/>
          <w:sz w:val="28"/>
          <w:szCs w:val="28"/>
        </w:rPr>
        <w:t>CONTRATADA</w:t>
      </w:r>
      <w:r w:rsidRPr="003202BC">
        <w:rPr>
          <w:rFonts w:ascii="Book Antiqua" w:hAnsi="Book Antiqua" w:cs="Consolas"/>
          <w:sz w:val="28"/>
          <w:szCs w:val="28"/>
        </w:rPr>
        <w:t xml:space="preserve">. 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8.6 –</w:t>
      </w:r>
      <w:r w:rsidRPr="003202BC">
        <w:rPr>
          <w:rFonts w:ascii="Book Antiqua" w:hAnsi="Book Antiqua" w:cs="Consolas"/>
          <w:sz w:val="28"/>
          <w:szCs w:val="28"/>
        </w:rPr>
        <w:t xml:space="preserve"> No caso de a </w:t>
      </w:r>
      <w:r w:rsidRPr="003202BC">
        <w:rPr>
          <w:rFonts w:ascii="Book Antiqua" w:hAnsi="Book Antiqua" w:cs="Consolas"/>
          <w:b/>
          <w:sz w:val="28"/>
          <w:szCs w:val="28"/>
        </w:rPr>
        <w:t>CONTRATADA</w:t>
      </w:r>
      <w:r w:rsidRPr="003202BC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sz w:val="28"/>
          <w:szCs w:val="28"/>
        </w:rPr>
        <w:t>8.7 –</w:t>
      </w:r>
      <w:r w:rsidRPr="003202BC">
        <w:rPr>
          <w:rFonts w:ascii="Book Antiqua" w:hAnsi="Book Antiqua" w:cs="Consolas"/>
          <w:sz w:val="28"/>
          <w:szCs w:val="28"/>
        </w:rPr>
        <w:t xml:space="preserve"> No caso de a </w:t>
      </w:r>
      <w:r w:rsidRPr="003202BC">
        <w:rPr>
          <w:rFonts w:ascii="Book Antiqua" w:hAnsi="Book Antiqua" w:cs="Consolas"/>
          <w:b/>
          <w:sz w:val="28"/>
          <w:szCs w:val="28"/>
        </w:rPr>
        <w:t>CONTRATADA</w:t>
      </w:r>
      <w:r w:rsidRPr="003202BC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464969" w:rsidRPr="003202BC" w:rsidRDefault="00464969" w:rsidP="00464969">
      <w:pPr>
        <w:keepNext/>
        <w:widowControl w:val="0"/>
        <w:spacing w:after="0" w:line="240" w:lineRule="auto"/>
        <w:jc w:val="both"/>
        <w:outlineLvl w:val="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3202BC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AA7BD2" w:rsidRPr="003202BC" w:rsidRDefault="00AA7BD2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64969" w:rsidRPr="003202BC" w:rsidRDefault="00464969" w:rsidP="0046496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3202BC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432F5C" w:rsidRDefault="00432F5C" w:rsidP="00464969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4118BB" w:rsidRPr="003202BC" w:rsidRDefault="004118BB" w:rsidP="00464969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E2765B" w:rsidRPr="003202BC" w:rsidRDefault="00CA721F" w:rsidP="00464969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sz w:val="28"/>
          <w:szCs w:val="28"/>
          <w:lang w:eastAsia="pt-BR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D82894" w:rsidRPr="003202BC" w:rsidRDefault="00A62BEE" w:rsidP="00464969">
      <w:pPr>
        <w:keepNext/>
        <w:spacing w:after="0" w:line="240" w:lineRule="auto"/>
        <w:jc w:val="center"/>
        <w:outlineLvl w:val="6"/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D82894" w:rsidRPr="003202BC" w:rsidRDefault="00D82894" w:rsidP="00E2765B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sz w:val="28"/>
          <w:szCs w:val="28"/>
          <w:lang w:eastAsia="pt-BR"/>
        </w:rPr>
      </w:pPr>
      <w:r w:rsidRPr="003202BC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CONTRATANTE</w:t>
      </w:r>
    </w:p>
    <w:p w:rsidR="00CA721F" w:rsidRDefault="00CA721F" w:rsidP="00E2765B">
      <w:pPr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</w:p>
    <w:p w:rsidR="004118BB" w:rsidRPr="003202BC" w:rsidRDefault="004118BB" w:rsidP="00E2765B">
      <w:pPr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</w:p>
    <w:p w:rsidR="00CA721F" w:rsidRPr="003202BC" w:rsidRDefault="005A12FF" w:rsidP="00E2765B">
      <w:pPr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3202BC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PH E F PROMOÇÕES E EVENTOS LTDA.</w:t>
      </w:r>
      <w:r w:rsidR="00CA721F" w:rsidRPr="003202BC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 </w:t>
      </w:r>
    </w:p>
    <w:p w:rsidR="00D82894" w:rsidRDefault="005A12FF" w:rsidP="00E2765B">
      <w:pPr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>
        <w:rPr>
          <w:rFonts w:ascii="Book Antiqua" w:eastAsia="Times New Roman" w:hAnsi="Book Antiqua" w:cs="Consolas"/>
          <w:b/>
          <w:sz w:val="28"/>
          <w:szCs w:val="28"/>
          <w:lang w:eastAsia="pt-BR"/>
        </w:rPr>
        <w:t>FERNANDO BORGES COSTA</w:t>
      </w:r>
      <w:r w:rsidR="00E76E05" w:rsidRPr="003202BC">
        <w:rPr>
          <w:rFonts w:ascii="Book Antiqua" w:eastAsia="Times New Roman" w:hAnsi="Book Antiqua" w:cs="Consolas"/>
          <w:b/>
          <w:sz w:val="28"/>
          <w:szCs w:val="28"/>
          <w:lang w:eastAsia="pt-BR"/>
        </w:rPr>
        <w:br/>
      </w:r>
      <w:r w:rsidR="003E2095" w:rsidRPr="003202BC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CONTRATADA</w:t>
      </w: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5A12FF" w:rsidRPr="00236D1C" w:rsidTr="00D72B49">
        <w:trPr>
          <w:trHeight w:val="720"/>
          <w:jc w:val="center"/>
        </w:trPr>
        <w:tc>
          <w:tcPr>
            <w:tcW w:w="5524" w:type="dxa"/>
          </w:tcPr>
          <w:p w:rsidR="004118BB" w:rsidRDefault="004118BB" w:rsidP="00D72B49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4118BB" w:rsidRDefault="004118BB" w:rsidP="00D72B49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4118BB" w:rsidRDefault="004118BB" w:rsidP="00D72B49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5A12FF" w:rsidRPr="00236D1C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lastRenderedPageBreak/>
              <w:t>TESTEMUNHAS:</w:t>
            </w:r>
          </w:p>
          <w:p w:rsidR="005A12FF" w:rsidRPr="00236D1C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5A12FF" w:rsidRPr="00236D1C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5A12FF" w:rsidRPr="00236D1C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5A12FF" w:rsidRPr="00236D1C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MARCUS VINICIUS C. DA SILVA</w:t>
            </w:r>
          </w:p>
          <w:p w:rsidR="005A12FF" w:rsidRPr="00236D1C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5A12FF" w:rsidRPr="00236D1C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33.595.537-X SSP/SP</w:t>
            </w:r>
          </w:p>
          <w:p w:rsidR="005A12FF" w:rsidRPr="00236D1C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360.724.808-70</w:t>
            </w:r>
          </w:p>
          <w:p w:rsidR="005A12FF" w:rsidRPr="00236D1C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:rsidR="005A12FF" w:rsidRPr="00236D1C" w:rsidRDefault="005A12FF" w:rsidP="00D72B49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5A12FF" w:rsidRPr="00236D1C" w:rsidRDefault="005A12FF" w:rsidP="00D72B49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5A12FF" w:rsidRPr="00236D1C" w:rsidRDefault="005A12FF" w:rsidP="00D72B49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5A12FF" w:rsidRPr="00236D1C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4118BB" w:rsidRDefault="004118BB" w:rsidP="00D7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4118BB" w:rsidRDefault="004118BB" w:rsidP="00D7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4118BB" w:rsidRDefault="004118BB" w:rsidP="00D7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5A12FF" w:rsidRPr="00236D1C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DUCIELE DA SILVA N. DE MELO</w:t>
            </w:r>
          </w:p>
          <w:p w:rsidR="005A12FF" w:rsidRPr="00236D1C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5A12FF" w:rsidRPr="00236D1C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5A12FF" w:rsidRPr="00236D1C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  <w:p w:rsidR="005A12FF" w:rsidRPr="00236D1C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5A12FF" w:rsidRPr="00236D1C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lastRenderedPageBreak/>
        <w:t>GESTOR DO CONTRATO:</w:t>
      </w: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5A12FF" w:rsidRPr="00236D1C" w:rsidRDefault="005A12FF" w:rsidP="005A12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/>
          <w:b/>
          <w:sz w:val="28"/>
          <w:szCs w:val="28"/>
        </w:rPr>
        <w:t>VALDIR VIEIRA</w:t>
      </w: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sz w:val="28"/>
          <w:szCs w:val="28"/>
        </w:rPr>
        <w:t>Diretor de Divisão de Comunicação, Cultura e Turismo</w:t>
      </w:r>
    </w:p>
    <w:p w:rsidR="005A12FF" w:rsidRPr="00236D1C" w:rsidRDefault="005A12FF" w:rsidP="005A12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Cs/>
          <w:sz w:val="28"/>
          <w:szCs w:val="28"/>
        </w:rPr>
        <w:t xml:space="preserve">CPF nº </w:t>
      </w:r>
      <w:r w:rsidRPr="00351B63">
        <w:rPr>
          <w:rFonts w:ascii="Book Antiqua" w:hAnsi="Book Antiqua" w:cs="Consolas"/>
          <w:sz w:val="28"/>
          <w:szCs w:val="28"/>
        </w:rPr>
        <w:t>096.197.378-14</w:t>
      </w:r>
    </w:p>
    <w:p w:rsidR="005A12FF" w:rsidRPr="00236D1C" w:rsidRDefault="005A12FF" w:rsidP="005A12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pStyle w:val="Ttulo01"/>
        <w:jc w:val="left"/>
        <w:rPr>
          <w:rFonts w:ascii="Book Antiqua" w:hAnsi="Book Antiqua" w:cs="Consolas"/>
          <w:sz w:val="32"/>
          <w:szCs w:val="28"/>
        </w:rPr>
      </w:pPr>
    </w:p>
    <w:p w:rsidR="005A12FF" w:rsidRDefault="005A12FF" w:rsidP="005A12FF">
      <w:pPr>
        <w:pStyle w:val="Ttulo01"/>
        <w:jc w:val="left"/>
        <w:rPr>
          <w:rFonts w:ascii="Book Antiqua" w:hAnsi="Book Antiqua" w:cs="Consolas"/>
          <w:sz w:val="32"/>
          <w:szCs w:val="28"/>
        </w:rPr>
      </w:pPr>
    </w:p>
    <w:p w:rsidR="005A12FF" w:rsidRDefault="005A12FF" w:rsidP="005A12FF">
      <w:pPr>
        <w:pStyle w:val="Ttulo01"/>
        <w:jc w:val="left"/>
        <w:rPr>
          <w:rFonts w:ascii="Book Antiqua" w:hAnsi="Book Antiqua" w:cs="Consolas"/>
          <w:sz w:val="32"/>
          <w:szCs w:val="28"/>
        </w:rPr>
      </w:pPr>
    </w:p>
    <w:p w:rsidR="005A12FF" w:rsidRPr="00236D1C" w:rsidRDefault="005A12FF" w:rsidP="005A12FF">
      <w:pPr>
        <w:pStyle w:val="Ttulo01"/>
        <w:jc w:val="left"/>
        <w:rPr>
          <w:rFonts w:ascii="Book Antiqua" w:hAnsi="Book Antiqua" w:cs="Consolas"/>
          <w:sz w:val="32"/>
          <w:szCs w:val="28"/>
        </w:rPr>
      </w:pPr>
    </w:p>
    <w:p w:rsidR="005A12FF" w:rsidRDefault="005A12FF" w:rsidP="005A12FF">
      <w:pPr>
        <w:spacing w:after="0" w:line="240" w:lineRule="auto"/>
        <w:jc w:val="both"/>
        <w:rPr>
          <w:rFonts w:ascii="Book Antiqua" w:eastAsia="Times New Roman" w:hAnsi="Book Antiqua" w:cs="Consolas"/>
          <w:b/>
          <w:bCs/>
          <w:caps/>
          <w:sz w:val="32"/>
          <w:szCs w:val="28"/>
        </w:rPr>
      </w:pPr>
      <w:r>
        <w:rPr>
          <w:rFonts w:ascii="Book Antiqua" w:hAnsi="Book Antiqua" w:cs="Consolas"/>
          <w:sz w:val="32"/>
          <w:szCs w:val="28"/>
        </w:rPr>
        <w:br w:type="page"/>
      </w:r>
    </w:p>
    <w:p w:rsidR="005A12FF" w:rsidRPr="00B1584A" w:rsidRDefault="005A12FF" w:rsidP="005A12FF">
      <w:pPr>
        <w:pStyle w:val="Ttulo0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1E6ADD" w:rsidRPr="003202BC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1E6ADD">
        <w:rPr>
          <w:rFonts w:ascii="Book Antiqua" w:hAnsi="Book Antiqua" w:cs="Consolas"/>
          <w:b/>
          <w:bCs/>
          <w:sz w:val="28"/>
          <w:szCs w:val="28"/>
        </w:rPr>
        <w:t>PH E F PROMOÇÕES E EVENTOS LTDA.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</w:t>
      </w:r>
      <w:r w:rsidR="001E6ADD">
        <w:rPr>
          <w:rFonts w:ascii="Book Antiqua" w:hAnsi="Book Antiqua" w:cs="Consolas"/>
          <w:sz w:val="28"/>
          <w:szCs w:val="28"/>
        </w:rPr>
        <w:t>50</w:t>
      </w:r>
      <w:r>
        <w:rPr>
          <w:rFonts w:ascii="Book Antiqua" w:hAnsi="Book Antiqua" w:cs="Consolas"/>
          <w:sz w:val="28"/>
          <w:szCs w:val="28"/>
        </w:rPr>
        <w:t>/2019</w:t>
      </w:r>
    </w:p>
    <w:p w:rsidR="001E6ADD" w:rsidRPr="003202BC" w:rsidRDefault="005A12FF" w:rsidP="001E6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FF1E76">
        <w:rPr>
          <w:rFonts w:ascii="Book Antiqua" w:eastAsia="MS Mincho" w:hAnsi="Book Antiqua" w:cs="Consolas"/>
          <w:bCs/>
          <w:sz w:val="28"/>
          <w:szCs w:val="28"/>
        </w:rPr>
        <w:t xml:space="preserve">O presente contrato tem por objeto, a </w:t>
      </w:r>
      <w:r w:rsidR="001E6ADD" w:rsidRPr="00FA23C6">
        <w:rPr>
          <w:rFonts w:ascii="Book Antiqua" w:hAnsi="Book Antiqua" w:cs="Consolas"/>
          <w:b/>
          <w:bCs/>
          <w:color w:val="000000"/>
          <w:sz w:val="28"/>
          <w:szCs w:val="28"/>
        </w:rPr>
        <w:t>CONTRATAÇÃO DE EMPRESA PARA APRESENTAÇÃO DE SHOW MUSICAL</w:t>
      </w:r>
      <w:r w:rsidR="001E6ADD"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 </w:t>
      </w:r>
      <w:r w:rsidR="001E6ADD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DA</w:t>
      </w:r>
      <w:r w:rsidR="001E6ADD"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 “</w:t>
      </w:r>
      <w:r w:rsidR="001E6ADD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DUPLA PEDRO HENRIQUE &amp; FERNANDO</w:t>
      </w:r>
      <w:r w:rsidR="001E6ADD"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”</w:t>
      </w:r>
      <w:r w:rsidR="001E6ADD" w:rsidRPr="00FA23C6">
        <w:rPr>
          <w:rFonts w:ascii="Book Antiqua" w:hAnsi="Book Antiqua" w:cs="Consolas"/>
          <w:sz w:val="28"/>
          <w:szCs w:val="28"/>
        </w:rPr>
        <w:t xml:space="preserve">, </w:t>
      </w:r>
      <w:r w:rsidR="001E6ADD">
        <w:rPr>
          <w:rFonts w:ascii="Book Antiqua" w:hAnsi="Book Antiqua" w:cs="Consolas"/>
          <w:sz w:val="28"/>
          <w:szCs w:val="28"/>
        </w:rPr>
        <w:t xml:space="preserve">no </w:t>
      </w:r>
      <w:r w:rsidR="001E6ADD" w:rsidRPr="00C25CBB">
        <w:rPr>
          <w:rFonts w:ascii="Book Antiqua" w:hAnsi="Book Antiqua" w:cs="Consolas"/>
          <w:bCs/>
          <w:sz w:val="28"/>
          <w:szCs w:val="28"/>
        </w:rPr>
        <w:t>3</w:t>
      </w:r>
      <w:r w:rsidR="001E6ADD" w:rsidRPr="00C25CBB">
        <w:rPr>
          <w:rFonts w:ascii="Book Antiqua" w:hAnsi="Book Antiqua" w:cs="Consolas"/>
          <w:sz w:val="28"/>
          <w:szCs w:val="28"/>
        </w:rPr>
        <w:t>º</w:t>
      </w:r>
      <w:r w:rsidR="001E6ADD" w:rsidRPr="0057481C">
        <w:rPr>
          <w:rFonts w:ascii="Book Antiqua" w:hAnsi="Book Antiqua" w:cs="Consolas"/>
          <w:b/>
          <w:sz w:val="28"/>
          <w:szCs w:val="28"/>
        </w:rPr>
        <w:t xml:space="preserve"> </w:t>
      </w:r>
      <w:r w:rsidR="001E6ADD" w:rsidRPr="00C25CBB">
        <w:rPr>
          <w:rFonts w:ascii="Book Antiqua" w:hAnsi="Book Antiqua" w:cs="Consolas"/>
          <w:sz w:val="28"/>
          <w:szCs w:val="28"/>
        </w:rPr>
        <w:t xml:space="preserve">Pirajuí Rodeio </w:t>
      </w:r>
      <w:proofErr w:type="spellStart"/>
      <w:r w:rsidR="001E6ADD" w:rsidRPr="00C25CBB">
        <w:rPr>
          <w:rFonts w:ascii="Book Antiqua" w:hAnsi="Book Antiqua" w:cs="Consolas"/>
          <w:sz w:val="28"/>
          <w:szCs w:val="28"/>
        </w:rPr>
        <w:t>Fest</w:t>
      </w:r>
      <w:proofErr w:type="spellEnd"/>
      <w:r w:rsidR="001E6ADD" w:rsidRPr="004B2413">
        <w:rPr>
          <w:rFonts w:ascii="Book Antiqua" w:hAnsi="Book Antiqua" w:cs="Consolas"/>
          <w:sz w:val="28"/>
          <w:szCs w:val="28"/>
        </w:rPr>
        <w:t xml:space="preserve">, no dia </w:t>
      </w:r>
      <w:r w:rsidR="001E6ADD">
        <w:rPr>
          <w:rFonts w:ascii="Book Antiqua" w:hAnsi="Book Antiqua" w:cs="Consolas"/>
          <w:sz w:val="28"/>
          <w:szCs w:val="28"/>
        </w:rPr>
        <w:t xml:space="preserve">07 de novembro </w:t>
      </w:r>
      <w:r w:rsidR="001E6ADD" w:rsidRPr="004B2413">
        <w:rPr>
          <w:rFonts w:ascii="Book Antiqua" w:hAnsi="Book Antiqua" w:cs="Consolas"/>
          <w:sz w:val="28"/>
          <w:szCs w:val="28"/>
        </w:rPr>
        <w:t>de 2019</w:t>
      </w:r>
      <w:r w:rsidR="001E6ADD" w:rsidRPr="0057481C">
        <w:rPr>
          <w:rStyle w:val="Forte"/>
          <w:rFonts w:ascii="Book Antiqua" w:hAnsi="Book Antiqua" w:cs="Consolas"/>
          <w:sz w:val="28"/>
          <w:szCs w:val="28"/>
        </w:rPr>
        <w:t>,</w:t>
      </w:r>
      <w:r w:rsidR="001E6ADD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1E6ADD" w:rsidRPr="000F0E90">
        <w:rPr>
          <w:rFonts w:ascii="Book Antiqua" w:hAnsi="Book Antiqua"/>
          <w:sz w:val="28"/>
          <w:szCs w:val="28"/>
        </w:rPr>
        <w:t xml:space="preserve">com início previsto para às </w:t>
      </w:r>
      <w:r w:rsidR="001E6ADD">
        <w:rPr>
          <w:rFonts w:ascii="Book Antiqua" w:hAnsi="Book Antiqua"/>
          <w:sz w:val="28"/>
          <w:szCs w:val="28"/>
        </w:rPr>
        <w:t>00</w:t>
      </w:r>
      <w:r w:rsidR="001E6ADD" w:rsidRPr="000F0E90">
        <w:rPr>
          <w:rFonts w:ascii="Book Antiqua" w:hAnsi="Book Antiqua"/>
          <w:sz w:val="28"/>
          <w:szCs w:val="28"/>
        </w:rPr>
        <w:t>h</w:t>
      </w:r>
      <w:r w:rsidR="001E6ADD">
        <w:rPr>
          <w:rFonts w:ascii="Book Antiqua" w:hAnsi="Book Antiqua"/>
          <w:sz w:val="28"/>
          <w:szCs w:val="28"/>
        </w:rPr>
        <w:t>00</w:t>
      </w:r>
      <w:r w:rsidR="001E6ADD" w:rsidRPr="000F0E90">
        <w:rPr>
          <w:rFonts w:ascii="Book Antiqua" w:hAnsi="Book Antiqua"/>
          <w:sz w:val="28"/>
          <w:szCs w:val="28"/>
        </w:rPr>
        <w:t xml:space="preserve"> e término às </w:t>
      </w:r>
      <w:r w:rsidR="001E6ADD">
        <w:rPr>
          <w:rFonts w:ascii="Book Antiqua" w:hAnsi="Book Antiqua"/>
          <w:sz w:val="28"/>
          <w:szCs w:val="28"/>
        </w:rPr>
        <w:t>01</w:t>
      </w:r>
      <w:r w:rsidR="001E6ADD" w:rsidRPr="000F0E90">
        <w:rPr>
          <w:rFonts w:ascii="Book Antiqua" w:hAnsi="Book Antiqua"/>
          <w:sz w:val="28"/>
          <w:szCs w:val="28"/>
        </w:rPr>
        <w:t>h</w:t>
      </w:r>
      <w:r w:rsidR="001E6ADD">
        <w:rPr>
          <w:rFonts w:ascii="Book Antiqua" w:hAnsi="Book Antiqua"/>
          <w:sz w:val="28"/>
          <w:szCs w:val="28"/>
        </w:rPr>
        <w:t>45</w:t>
      </w:r>
      <w:r w:rsidR="001E6ADD" w:rsidRPr="000F0E90">
        <w:rPr>
          <w:rFonts w:ascii="Book Antiqua" w:hAnsi="Book Antiqua"/>
          <w:sz w:val="28"/>
          <w:szCs w:val="28"/>
        </w:rPr>
        <w:t xml:space="preserve"> do dia seguinte</w:t>
      </w:r>
      <w:r w:rsidR="001E6ADD">
        <w:rPr>
          <w:rFonts w:ascii="Book Antiqua" w:hAnsi="Book Antiqua"/>
          <w:sz w:val="28"/>
          <w:szCs w:val="28"/>
        </w:rPr>
        <w:t>,</w:t>
      </w:r>
      <w:r w:rsidR="001E6ADD" w:rsidRPr="0057481C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1E6ADD" w:rsidRPr="00C25CBB">
        <w:rPr>
          <w:rStyle w:val="Forte"/>
          <w:rFonts w:ascii="Book Antiqua" w:hAnsi="Book Antiqua" w:cs="Consolas"/>
          <w:sz w:val="28"/>
          <w:szCs w:val="28"/>
        </w:rPr>
        <w:t>no</w:t>
      </w:r>
      <w:r w:rsidR="001E6ADD" w:rsidRPr="004B2413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1E6ADD">
        <w:rPr>
          <w:rFonts w:ascii="Book Antiqua" w:hAnsi="Book Antiqua" w:cs="Consolas"/>
          <w:sz w:val="28"/>
          <w:szCs w:val="28"/>
        </w:rPr>
        <w:t>Ginásio d</w:t>
      </w:r>
      <w:r w:rsidR="001E6ADD" w:rsidRPr="00E165DF">
        <w:rPr>
          <w:rFonts w:ascii="Book Antiqua" w:hAnsi="Book Antiqua" w:cs="Consolas"/>
          <w:sz w:val="28"/>
          <w:szCs w:val="28"/>
        </w:rPr>
        <w:t>e Esportes “</w:t>
      </w:r>
      <w:proofErr w:type="spellStart"/>
      <w:r w:rsidR="001E6ADD" w:rsidRPr="00E165DF">
        <w:rPr>
          <w:rFonts w:ascii="Book Antiqua" w:hAnsi="Book Antiqua" w:cs="Consolas"/>
          <w:sz w:val="28"/>
          <w:szCs w:val="28"/>
        </w:rPr>
        <w:t>Satílio</w:t>
      </w:r>
      <w:proofErr w:type="spellEnd"/>
      <w:r w:rsidR="001E6ADD" w:rsidRPr="00E165DF">
        <w:rPr>
          <w:rFonts w:ascii="Book Antiqua" w:hAnsi="Book Antiqua" w:cs="Consolas"/>
          <w:sz w:val="28"/>
          <w:szCs w:val="28"/>
        </w:rPr>
        <w:t xml:space="preserve"> </w:t>
      </w:r>
      <w:r w:rsidR="001E6ADD">
        <w:rPr>
          <w:rFonts w:ascii="Book Antiqua" w:hAnsi="Book Antiqua" w:cs="Consolas"/>
          <w:sz w:val="28"/>
          <w:szCs w:val="28"/>
        </w:rPr>
        <w:t>d</w:t>
      </w:r>
      <w:r w:rsidR="001E6ADD" w:rsidRPr="00E165DF">
        <w:rPr>
          <w:rFonts w:ascii="Book Antiqua" w:hAnsi="Book Antiqua" w:cs="Consolas"/>
          <w:sz w:val="28"/>
          <w:szCs w:val="28"/>
        </w:rPr>
        <w:t>e Lima”</w:t>
      </w:r>
      <w:r w:rsidR="001E6ADD" w:rsidRPr="00C25CBB">
        <w:rPr>
          <w:rStyle w:val="Forte"/>
          <w:rFonts w:ascii="Book Antiqua" w:hAnsi="Book Antiqua" w:cs="Consolas"/>
          <w:sz w:val="28"/>
          <w:szCs w:val="28"/>
        </w:rPr>
        <w:t xml:space="preserve">, </w:t>
      </w:r>
      <w:r w:rsidR="001E6ADD" w:rsidRPr="00C25CBB">
        <w:rPr>
          <w:rStyle w:val="Forte"/>
          <w:rFonts w:ascii="Book Antiqua" w:hAnsi="Book Antiqua"/>
          <w:sz w:val="28"/>
          <w:szCs w:val="28"/>
        </w:rPr>
        <w:t>localizado na Avenida</w:t>
      </w:r>
      <w:r w:rsidR="001E6ADD" w:rsidRPr="00C25CBB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1E6ADD" w:rsidRPr="004B2413">
        <w:rPr>
          <w:rFonts w:ascii="Book Antiqua" w:hAnsi="Book Antiqua" w:cs="Arial"/>
          <w:bCs/>
          <w:sz w:val="28"/>
          <w:szCs w:val="28"/>
        </w:rPr>
        <w:t xml:space="preserve">Afonso Pena s/nº – </w:t>
      </w:r>
      <w:r w:rsidR="001E6ADD">
        <w:rPr>
          <w:rFonts w:ascii="Book Antiqua" w:hAnsi="Book Antiqua" w:cs="Arial"/>
          <w:bCs/>
          <w:sz w:val="28"/>
          <w:szCs w:val="28"/>
        </w:rPr>
        <w:t xml:space="preserve">Bairro </w:t>
      </w:r>
      <w:r w:rsidR="001E6ADD" w:rsidRPr="004B2413">
        <w:rPr>
          <w:rFonts w:ascii="Book Antiqua" w:hAnsi="Book Antiqua" w:cs="Arial"/>
          <w:bCs/>
          <w:sz w:val="28"/>
          <w:szCs w:val="28"/>
        </w:rPr>
        <w:t>Vila Ortiz – Pirajuí – SP</w:t>
      </w:r>
      <w:r w:rsidR="001E6ADD">
        <w:rPr>
          <w:rFonts w:ascii="Book Antiqua" w:hAnsi="Book Antiqua" w:cs="Arial"/>
          <w:bCs/>
          <w:sz w:val="28"/>
          <w:szCs w:val="28"/>
        </w:rPr>
        <w:t>.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B1584A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b)</w:t>
      </w:r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c)</w:t>
      </w:r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r w:rsidRPr="00B1584A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lastRenderedPageBreak/>
        <w:t>b)</w:t>
      </w:r>
      <w:r w:rsidRPr="00B1584A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5A12FF" w:rsidRPr="00B1584A" w:rsidRDefault="005A12FF" w:rsidP="005A12F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PIRAJUÍ, </w:t>
      </w:r>
      <w:r w:rsidR="00FB1441">
        <w:rPr>
          <w:rFonts w:ascii="Book Antiqua" w:eastAsia="MS Mincho" w:hAnsi="Book Antiqua" w:cs="Consolas"/>
          <w:b/>
          <w:bCs/>
          <w:sz w:val="28"/>
          <w:szCs w:val="24"/>
        </w:rPr>
        <w:t>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 w:rsidR="001E6ADD">
        <w:rPr>
          <w:rFonts w:ascii="Book Antiqua" w:eastAsia="MS Mincho" w:hAnsi="Book Antiqua" w:cs="Consolas"/>
          <w:b/>
          <w:bCs/>
          <w:sz w:val="28"/>
          <w:szCs w:val="24"/>
        </w:rPr>
        <w:t>1</w:t>
      </w:r>
      <w:r w:rsidR="00FB1441">
        <w:rPr>
          <w:rFonts w:ascii="Book Antiqua" w:eastAsia="MS Mincho" w:hAnsi="Book Antiqua" w:cs="Consolas"/>
          <w:b/>
          <w:bCs/>
          <w:sz w:val="28"/>
          <w:szCs w:val="24"/>
        </w:rPr>
        <w:t>8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 w:rsidR="001E6ADD">
        <w:rPr>
          <w:rFonts w:ascii="Book Antiqua" w:eastAsia="MS Mincho" w:hAnsi="Book Antiqua" w:cs="Consolas"/>
          <w:b/>
          <w:bCs/>
          <w:sz w:val="28"/>
          <w:szCs w:val="24"/>
        </w:rPr>
        <w:t>OUTUBRO</w:t>
      </w:r>
      <w:proofErr w:type="gramEnd"/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 DE 201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5A12FF" w:rsidRPr="00B1584A" w:rsidRDefault="005A12FF" w:rsidP="005A12F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Valdir Vieira 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Diretor de</w:t>
      </w:r>
      <w:r w:rsidRPr="00B1584A">
        <w:rPr>
          <w:rFonts w:ascii="Book Antiqua" w:hAnsi="Book Antiqua" w:cs="Consolas"/>
          <w:sz w:val="28"/>
          <w:szCs w:val="28"/>
        </w:rPr>
        <w:t xml:space="preserve"> Divisão de Comunicação, Cultura e Turismo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096.197.378-14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21.687.929-2 SSP/SP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18/11/1969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Endereço residencial completo: Avenida Antônio de Moura Torres nº 500 – Bairro Centro – CEP 16.</w:t>
      </w:r>
      <w:r w:rsidR="00FB1441">
        <w:rPr>
          <w:rFonts w:ascii="Book Antiqua" w:hAnsi="Book Antiqua" w:cs="Consolas"/>
          <w:sz w:val="28"/>
          <w:szCs w:val="28"/>
        </w:rPr>
        <w:t>670-000 – Presidente Alves – SP.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E-mail institucional: culturapirajui100@hotmail.com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E-mail pessoal: -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3572-3283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5A12FF" w:rsidRPr="00B1584A" w:rsidRDefault="005A12FF" w:rsidP="005A12FF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5A12FF" w:rsidRPr="00B1584A" w:rsidRDefault="005A12FF" w:rsidP="005A12F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5A12FF" w:rsidRPr="00B1584A" w:rsidRDefault="005A12FF" w:rsidP="005A12F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PELO CONTRATANTE: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B1584A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34.384.708-5 SSP/SP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1584A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5A12FF" w:rsidRPr="00B1584A" w:rsidRDefault="005A12FF" w:rsidP="005A12FF">
      <w:pPr>
        <w:tabs>
          <w:tab w:val="right" w:pos="9214"/>
        </w:tabs>
        <w:spacing w:after="0" w:line="240" w:lineRule="auto"/>
        <w:ind w:right="-2"/>
        <w:rPr>
          <w:rFonts w:ascii="Book Antiqua" w:hAnsi="Book Antiqua" w:cs="Consolas"/>
          <w:sz w:val="28"/>
          <w:szCs w:val="28"/>
        </w:rPr>
      </w:pPr>
    </w:p>
    <w:p w:rsidR="005A12FF" w:rsidRPr="00B1584A" w:rsidRDefault="005A12FF" w:rsidP="005A12FF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br w:type="page"/>
      </w:r>
    </w:p>
    <w:p w:rsidR="005A12FF" w:rsidRPr="00B1584A" w:rsidRDefault="005A12FF" w:rsidP="005A12FF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PELO CONTRATADO: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="001E6ADD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Fernando Borges Costa 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Empresári</w:t>
      </w:r>
      <w:r>
        <w:rPr>
          <w:rFonts w:ascii="Book Antiqua" w:hAnsi="Book Antiqua" w:cs="Consolas"/>
          <w:sz w:val="28"/>
          <w:szCs w:val="28"/>
        </w:rPr>
        <w:t>o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</w:t>
      </w:r>
      <w:r w:rsidRPr="00B1584A">
        <w:rPr>
          <w:rFonts w:ascii="Book Antiqua" w:hAnsi="Book Antiqua" w:cs="Consolas"/>
          <w:sz w:val="28"/>
          <w:szCs w:val="28"/>
        </w:rPr>
        <w:tab/>
      </w:r>
      <w:r w:rsidR="001E6ADD">
        <w:rPr>
          <w:rFonts w:ascii="Book Antiqua" w:hAnsi="Book Antiqua" w:cs="Consolas"/>
          <w:sz w:val="28"/>
          <w:szCs w:val="28"/>
        </w:rPr>
        <w:t>838.703.261-15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="006F75E8">
        <w:rPr>
          <w:rFonts w:ascii="Book Antiqua" w:hAnsi="Book Antiqua" w:cs="Consolas"/>
          <w:sz w:val="28"/>
          <w:szCs w:val="28"/>
        </w:rPr>
        <w:tab/>
      </w:r>
      <w:bookmarkStart w:id="0" w:name="_GoBack"/>
      <w:bookmarkEnd w:id="0"/>
      <w:r w:rsidRPr="00B1584A">
        <w:rPr>
          <w:rFonts w:ascii="Book Antiqua" w:hAnsi="Book Antiqua" w:cs="Consolas"/>
          <w:sz w:val="28"/>
          <w:szCs w:val="28"/>
        </w:rPr>
        <w:t xml:space="preserve">RG: </w:t>
      </w:r>
      <w:r w:rsidR="001E6ADD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12.988.227 </w:t>
      </w:r>
      <w:r w:rsidRPr="00B1584A">
        <w:rPr>
          <w:rFonts w:ascii="Book Antiqua" w:hAnsi="Book Antiqua" w:cs="Consolas"/>
          <w:sz w:val="28"/>
          <w:szCs w:val="28"/>
        </w:rPr>
        <w:t>SSP/</w:t>
      </w:r>
      <w:r w:rsidR="00FB1441">
        <w:rPr>
          <w:rFonts w:ascii="Book Antiqua" w:hAnsi="Book Antiqua" w:cs="Consolas"/>
          <w:sz w:val="28"/>
          <w:szCs w:val="28"/>
        </w:rPr>
        <w:t>MT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Data de Nascimento: </w:t>
      </w:r>
      <w:r w:rsidR="001E6ADD">
        <w:rPr>
          <w:rFonts w:ascii="Book Antiqua" w:hAnsi="Book Antiqua" w:cs="Consolas"/>
          <w:sz w:val="28"/>
          <w:szCs w:val="28"/>
        </w:rPr>
        <w:t>10</w:t>
      </w:r>
      <w:r>
        <w:rPr>
          <w:rFonts w:ascii="Book Antiqua" w:hAnsi="Book Antiqua" w:cs="Consolas"/>
          <w:sz w:val="28"/>
          <w:szCs w:val="28"/>
        </w:rPr>
        <w:t>/</w:t>
      </w:r>
      <w:r w:rsidR="001E6ADD">
        <w:rPr>
          <w:rFonts w:ascii="Book Antiqua" w:hAnsi="Book Antiqua" w:cs="Consolas"/>
          <w:sz w:val="28"/>
          <w:szCs w:val="28"/>
        </w:rPr>
        <w:t>01/1979</w:t>
      </w:r>
    </w:p>
    <w:p w:rsidR="005A12FF" w:rsidRPr="00B1584A" w:rsidRDefault="005A12FF" w:rsidP="005A12F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1E6ADD">
        <w:rPr>
          <w:rFonts w:ascii="Book Antiqua" w:hAnsi="Book Antiqua" w:cs="Consolas"/>
          <w:sz w:val="28"/>
          <w:szCs w:val="28"/>
        </w:rPr>
        <w:t>Avenida Belvedere nº 1.005 – Condomínio Garden Village – CEP – 15.056-091 – São José do Rio Preto - SP</w:t>
      </w:r>
      <w:r w:rsidRPr="00B1584A">
        <w:rPr>
          <w:rFonts w:ascii="Book Antiqua" w:hAnsi="Book Antiqua" w:cs="Consolas"/>
          <w:sz w:val="28"/>
          <w:szCs w:val="28"/>
        </w:rPr>
        <w:t>.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r w:rsidR="001E6ADD" w:rsidRPr="00C54D3F">
        <w:rPr>
          <w:rFonts w:ascii="Book Antiqua" w:hAnsi="Book Antiqua" w:cs="Consolas"/>
          <w:sz w:val="28"/>
          <w:szCs w:val="28"/>
        </w:rPr>
        <w:t>agendapedrohenriqueefernando@gmail.com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r w:rsidR="001E6ADD" w:rsidRPr="00C54D3F">
        <w:rPr>
          <w:rFonts w:ascii="Book Antiqua" w:hAnsi="Book Antiqua" w:cs="Consolas"/>
          <w:sz w:val="28"/>
          <w:szCs w:val="28"/>
        </w:rPr>
        <w:t>agendapedrohenriqueefernando@gmail.com</w:t>
      </w:r>
    </w:p>
    <w:p w:rsidR="005A12FF" w:rsidRPr="00B1584A" w:rsidRDefault="005A12FF" w:rsidP="005A12F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Telefone: </w:t>
      </w:r>
      <w:r w:rsidR="00705692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>(0XX</w:t>
      </w:r>
      <w:r w:rsidR="00705692">
        <w:rPr>
          <w:rFonts w:ascii="Book Antiqua" w:eastAsia="Times New Roman" w:hAnsi="Book Antiqua" w:cs="Consolas"/>
          <w:sz w:val="28"/>
          <w:szCs w:val="28"/>
          <w:lang w:eastAsia="pt-BR"/>
        </w:rPr>
        <w:t>17</w:t>
      </w:r>
      <w:r w:rsidR="00705692" w:rsidRPr="003202BC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) </w:t>
      </w:r>
      <w:r w:rsidR="00705692">
        <w:rPr>
          <w:rFonts w:ascii="Book Antiqua" w:eastAsia="Times New Roman" w:hAnsi="Book Antiqua" w:cs="Consolas"/>
          <w:sz w:val="28"/>
          <w:szCs w:val="28"/>
          <w:lang w:eastAsia="pt-BR"/>
        </w:rPr>
        <w:t>99702-2025</w:t>
      </w:r>
    </w:p>
    <w:p w:rsidR="005A12FF" w:rsidRPr="00B1584A" w:rsidRDefault="005A12FF" w:rsidP="005A12FF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5A12FF" w:rsidRPr="00B1584A" w:rsidRDefault="005A12FF" w:rsidP="005A12FF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5A12FF" w:rsidRPr="00B1584A" w:rsidRDefault="005A12FF" w:rsidP="005A12FF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5A12FF" w:rsidRPr="00B1584A" w:rsidRDefault="005A12FF" w:rsidP="005A12FF">
      <w:pPr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Pr="00BF088B" w:rsidRDefault="005A12FF" w:rsidP="005A12FF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5A12FF" w:rsidRPr="00BF088B" w:rsidRDefault="005A12FF" w:rsidP="005A12F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1E6ADD" w:rsidRPr="00B1584A" w:rsidRDefault="001E6ADD" w:rsidP="001E6ADD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1E6ADD" w:rsidRPr="00B1584A" w:rsidRDefault="001E6ADD" w:rsidP="001E6ADD">
      <w:pPr>
        <w:spacing w:after="0" w:line="240" w:lineRule="auto"/>
        <w:jc w:val="both"/>
        <w:rPr>
          <w:rFonts w:ascii="Book Antiqua" w:hAnsi="Book Antiqua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Pr="003202BC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PH E F PROMOÇÕES E EVENTOS LTDA.</w:t>
      </w:r>
    </w:p>
    <w:p w:rsidR="001E6ADD" w:rsidRPr="00B1584A" w:rsidRDefault="001E6ADD" w:rsidP="001E6AD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050/2019</w:t>
      </w:r>
    </w:p>
    <w:p w:rsidR="001E6ADD" w:rsidRPr="003202BC" w:rsidRDefault="001E6ADD" w:rsidP="001E6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FF1E76">
        <w:rPr>
          <w:rFonts w:ascii="Book Antiqua" w:eastAsia="MS Mincho" w:hAnsi="Book Antiqua" w:cs="Consolas"/>
          <w:bCs/>
          <w:sz w:val="28"/>
          <w:szCs w:val="28"/>
        </w:rPr>
        <w:t xml:space="preserve">O presente contrato tem por objeto, a </w:t>
      </w:r>
      <w:r w:rsidRPr="00FA23C6">
        <w:rPr>
          <w:rFonts w:ascii="Book Antiqua" w:hAnsi="Book Antiqua" w:cs="Consolas"/>
          <w:b/>
          <w:bCs/>
          <w:color w:val="000000"/>
          <w:sz w:val="28"/>
          <w:szCs w:val="28"/>
        </w:rPr>
        <w:t>CONTRATAÇÃO DE EMPRESA PARA APRESENTAÇÃO DE SHOW MUSICAL</w:t>
      </w:r>
      <w:r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DA</w:t>
      </w:r>
      <w:r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 “</w:t>
      </w:r>
      <w:r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DUPLA PEDRO HENRIQUE &amp; FERNANDO</w:t>
      </w:r>
      <w:r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”</w:t>
      </w:r>
      <w:r w:rsidRPr="00FA23C6">
        <w:rPr>
          <w:rFonts w:ascii="Book Antiqua" w:hAnsi="Book Antiqua" w:cs="Consolas"/>
          <w:sz w:val="28"/>
          <w:szCs w:val="28"/>
        </w:rPr>
        <w:t xml:space="preserve">, </w:t>
      </w:r>
      <w:r>
        <w:rPr>
          <w:rFonts w:ascii="Book Antiqua" w:hAnsi="Book Antiqua" w:cs="Consolas"/>
          <w:sz w:val="28"/>
          <w:szCs w:val="28"/>
        </w:rPr>
        <w:t xml:space="preserve">no </w:t>
      </w:r>
      <w:r w:rsidRPr="00C25CBB">
        <w:rPr>
          <w:rFonts w:ascii="Book Antiqua" w:hAnsi="Book Antiqua" w:cs="Consolas"/>
          <w:bCs/>
          <w:sz w:val="28"/>
          <w:szCs w:val="28"/>
        </w:rPr>
        <w:t>3</w:t>
      </w:r>
      <w:r w:rsidRPr="00C25CBB">
        <w:rPr>
          <w:rFonts w:ascii="Book Antiqua" w:hAnsi="Book Antiqua" w:cs="Consolas"/>
          <w:sz w:val="28"/>
          <w:szCs w:val="28"/>
        </w:rPr>
        <w:t>º</w:t>
      </w:r>
      <w:r w:rsidRPr="0057481C">
        <w:rPr>
          <w:rFonts w:ascii="Book Antiqua" w:hAnsi="Book Antiqua" w:cs="Consolas"/>
          <w:b/>
          <w:sz w:val="28"/>
          <w:szCs w:val="28"/>
        </w:rPr>
        <w:t xml:space="preserve"> </w:t>
      </w:r>
      <w:r w:rsidRPr="00C25CBB">
        <w:rPr>
          <w:rFonts w:ascii="Book Antiqua" w:hAnsi="Book Antiqua" w:cs="Consolas"/>
          <w:sz w:val="28"/>
          <w:szCs w:val="28"/>
        </w:rPr>
        <w:t xml:space="preserve">Pirajuí Rodeio </w:t>
      </w:r>
      <w:proofErr w:type="spellStart"/>
      <w:r w:rsidRPr="00C25CBB">
        <w:rPr>
          <w:rFonts w:ascii="Book Antiqua" w:hAnsi="Book Antiqua" w:cs="Consolas"/>
          <w:sz w:val="28"/>
          <w:szCs w:val="28"/>
        </w:rPr>
        <w:t>Fest</w:t>
      </w:r>
      <w:proofErr w:type="spellEnd"/>
      <w:r w:rsidRPr="004B2413">
        <w:rPr>
          <w:rFonts w:ascii="Book Antiqua" w:hAnsi="Book Antiqua" w:cs="Consolas"/>
          <w:sz w:val="28"/>
          <w:szCs w:val="28"/>
        </w:rPr>
        <w:t xml:space="preserve">, no dia </w:t>
      </w:r>
      <w:r>
        <w:rPr>
          <w:rFonts w:ascii="Book Antiqua" w:hAnsi="Book Antiqua" w:cs="Consolas"/>
          <w:sz w:val="28"/>
          <w:szCs w:val="28"/>
        </w:rPr>
        <w:t xml:space="preserve">07 de novembro </w:t>
      </w:r>
      <w:r w:rsidRPr="004B2413">
        <w:rPr>
          <w:rFonts w:ascii="Book Antiqua" w:hAnsi="Book Antiqua" w:cs="Consolas"/>
          <w:sz w:val="28"/>
          <w:szCs w:val="28"/>
        </w:rPr>
        <w:t>de 2019</w:t>
      </w:r>
      <w:r w:rsidRPr="0057481C">
        <w:rPr>
          <w:rStyle w:val="Forte"/>
          <w:rFonts w:ascii="Book Antiqua" w:hAnsi="Book Antiqua" w:cs="Consolas"/>
          <w:sz w:val="28"/>
          <w:szCs w:val="28"/>
        </w:rPr>
        <w:t>,</w:t>
      </w:r>
      <w:r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Pr="000F0E90">
        <w:rPr>
          <w:rFonts w:ascii="Book Antiqua" w:hAnsi="Book Antiqua"/>
          <w:sz w:val="28"/>
          <w:szCs w:val="28"/>
        </w:rPr>
        <w:t xml:space="preserve">com início previsto para às </w:t>
      </w:r>
      <w:r>
        <w:rPr>
          <w:rFonts w:ascii="Book Antiqua" w:hAnsi="Book Antiqua"/>
          <w:sz w:val="28"/>
          <w:szCs w:val="28"/>
        </w:rPr>
        <w:t>00</w:t>
      </w:r>
      <w:r w:rsidRPr="000F0E90">
        <w:rPr>
          <w:rFonts w:ascii="Book Antiqua" w:hAnsi="Book Antiqua"/>
          <w:sz w:val="28"/>
          <w:szCs w:val="28"/>
        </w:rPr>
        <w:t>h</w:t>
      </w:r>
      <w:r>
        <w:rPr>
          <w:rFonts w:ascii="Book Antiqua" w:hAnsi="Book Antiqua"/>
          <w:sz w:val="28"/>
          <w:szCs w:val="28"/>
        </w:rPr>
        <w:t>00</w:t>
      </w:r>
      <w:r w:rsidRPr="000F0E90">
        <w:rPr>
          <w:rFonts w:ascii="Book Antiqua" w:hAnsi="Book Antiqua"/>
          <w:sz w:val="28"/>
          <w:szCs w:val="28"/>
        </w:rPr>
        <w:t xml:space="preserve"> e término às </w:t>
      </w:r>
      <w:r>
        <w:rPr>
          <w:rFonts w:ascii="Book Antiqua" w:hAnsi="Book Antiqua"/>
          <w:sz w:val="28"/>
          <w:szCs w:val="28"/>
        </w:rPr>
        <w:t>01</w:t>
      </w:r>
      <w:r w:rsidRPr="000F0E90">
        <w:rPr>
          <w:rFonts w:ascii="Book Antiqua" w:hAnsi="Book Antiqua"/>
          <w:sz w:val="28"/>
          <w:szCs w:val="28"/>
        </w:rPr>
        <w:t>h</w:t>
      </w:r>
      <w:r>
        <w:rPr>
          <w:rFonts w:ascii="Book Antiqua" w:hAnsi="Book Antiqua"/>
          <w:sz w:val="28"/>
          <w:szCs w:val="28"/>
        </w:rPr>
        <w:t>45</w:t>
      </w:r>
      <w:r w:rsidRPr="000F0E90">
        <w:rPr>
          <w:rFonts w:ascii="Book Antiqua" w:hAnsi="Book Antiqua"/>
          <w:sz w:val="28"/>
          <w:szCs w:val="28"/>
        </w:rPr>
        <w:t xml:space="preserve"> do dia seguinte</w:t>
      </w:r>
      <w:r>
        <w:rPr>
          <w:rFonts w:ascii="Book Antiqua" w:hAnsi="Book Antiqua"/>
          <w:sz w:val="28"/>
          <w:szCs w:val="28"/>
        </w:rPr>
        <w:t>,</w:t>
      </w:r>
      <w:r w:rsidRPr="0057481C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Pr="00C25CBB">
        <w:rPr>
          <w:rStyle w:val="Forte"/>
          <w:rFonts w:ascii="Book Antiqua" w:hAnsi="Book Antiqua" w:cs="Consolas"/>
          <w:sz w:val="28"/>
          <w:szCs w:val="28"/>
        </w:rPr>
        <w:t>no</w:t>
      </w:r>
      <w:r w:rsidRPr="004B2413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Ginásio d</w:t>
      </w:r>
      <w:r w:rsidRPr="00E165DF">
        <w:rPr>
          <w:rFonts w:ascii="Book Antiqua" w:hAnsi="Book Antiqua" w:cs="Consolas"/>
          <w:sz w:val="28"/>
          <w:szCs w:val="28"/>
        </w:rPr>
        <w:t>e Esportes “</w:t>
      </w:r>
      <w:proofErr w:type="spellStart"/>
      <w:r w:rsidRPr="00E165DF">
        <w:rPr>
          <w:rFonts w:ascii="Book Antiqua" w:hAnsi="Book Antiqua" w:cs="Consolas"/>
          <w:sz w:val="28"/>
          <w:szCs w:val="28"/>
        </w:rPr>
        <w:t>Satílio</w:t>
      </w:r>
      <w:proofErr w:type="spellEnd"/>
      <w:r w:rsidRPr="00E165DF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d</w:t>
      </w:r>
      <w:r w:rsidRPr="00E165DF">
        <w:rPr>
          <w:rFonts w:ascii="Book Antiqua" w:hAnsi="Book Antiqua" w:cs="Consolas"/>
          <w:sz w:val="28"/>
          <w:szCs w:val="28"/>
        </w:rPr>
        <w:t>e Lima”</w:t>
      </w:r>
      <w:r w:rsidRPr="00C25CBB">
        <w:rPr>
          <w:rStyle w:val="Forte"/>
          <w:rFonts w:ascii="Book Antiqua" w:hAnsi="Book Antiqua" w:cs="Consolas"/>
          <w:sz w:val="28"/>
          <w:szCs w:val="28"/>
        </w:rPr>
        <w:t xml:space="preserve">, </w:t>
      </w:r>
      <w:r w:rsidRPr="00C25CBB">
        <w:rPr>
          <w:rStyle w:val="Forte"/>
          <w:rFonts w:ascii="Book Antiqua" w:hAnsi="Book Antiqua"/>
          <w:sz w:val="28"/>
          <w:szCs w:val="28"/>
        </w:rPr>
        <w:t>localizado na Avenida</w:t>
      </w:r>
      <w:r w:rsidRPr="00C25CBB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Pr="004B2413">
        <w:rPr>
          <w:rFonts w:ascii="Book Antiqua" w:hAnsi="Book Antiqua" w:cs="Arial"/>
          <w:bCs/>
          <w:sz w:val="28"/>
          <w:szCs w:val="28"/>
        </w:rPr>
        <w:t xml:space="preserve">Afonso Pena s/nº – </w:t>
      </w:r>
      <w:r>
        <w:rPr>
          <w:rFonts w:ascii="Book Antiqua" w:hAnsi="Book Antiqua" w:cs="Arial"/>
          <w:bCs/>
          <w:sz w:val="28"/>
          <w:szCs w:val="28"/>
        </w:rPr>
        <w:t xml:space="preserve">Bairro </w:t>
      </w:r>
      <w:r w:rsidRPr="004B2413">
        <w:rPr>
          <w:rFonts w:ascii="Book Antiqua" w:hAnsi="Book Antiqua" w:cs="Arial"/>
          <w:bCs/>
          <w:sz w:val="28"/>
          <w:szCs w:val="28"/>
        </w:rPr>
        <w:t>Vila Ortiz – Pirajuí – SP</w:t>
      </w:r>
      <w:r>
        <w:rPr>
          <w:rFonts w:ascii="Book Antiqua" w:hAnsi="Book Antiqua" w:cs="Arial"/>
          <w:bCs/>
          <w:sz w:val="28"/>
          <w:szCs w:val="28"/>
        </w:rPr>
        <w:t>.</w:t>
      </w:r>
    </w:p>
    <w:p w:rsidR="005A12FF" w:rsidRPr="00BF088B" w:rsidRDefault="005A12FF" w:rsidP="005A12F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5A12FF" w:rsidRPr="00BF088B" w:rsidTr="00D72B49">
        <w:trPr>
          <w:trHeight w:val="20"/>
          <w:jc w:val="center"/>
        </w:trPr>
        <w:tc>
          <w:tcPr>
            <w:tcW w:w="2658" w:type="dxa"/>
            <w:vAlign w:val="center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5A12FF" w:rsidRPr="00BF088B" w:rsidTr="00D72B49">
        <w:trPr>
          <w:trHeight w:val="20"/>
          <w:jc w:val="center"/>
        </w:trPr>
        <w:tc>
          <w:tcPr>
            <w:tcW w:w="2658" w:type="dxa"/>
            <w:vAlign w:val="center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5A12FF" w:rsidRPr="00BF088B" w:rsidTr="00D72B49">
        <w:trPr>
          <w:trHeight w:val="20"/>
          <w:jc w:val="center"/>
        </w:trPr>
        <w:tc>
          <w:tcPr>
            <w:tcW w:w="2658" w:type="dxa"/>
            <w:vAlign w:val="center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5A12FF" w:rsidRPr="00BF088B" w:rsidTr="00D72B49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5A12FF" w:rsidRPr="00BF088B" w:rsidTr="00D72B49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5A12FF" w:rsidRPr="00BF088B" w:rsidTr="00D72B49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5A12FF" w:rsidRPr="00BF088B" w:rsidTr="00D72B49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5A12FF" w:rsidRPr="00BF088B" w:rsidRDefault="006F75E8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hyperlink r:id="rId10" w:history="1">
              <w:r w:rsidR="005A12FF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5A12FF" w:rsidRPr="00BF088B" w:rsidTr="00D72B49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5A12FF" w:rsidRPr="00BF088B" w:rsidRDefault="006F75E8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5A12FF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5A12FF" w:rsidRPr="00BF088B" w:rsidRDefault="005A12FF" w:rsidP="005A12F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5A12FF" w:rsidRPr="00BF088B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>(*</w:t>
      </w:r>
      <w:proofErr w:type="gramStart"/>
      <w:r w:rsidRPr="00BF088B">
        <w:rPr>
          <w:rFonts w:ascii="Book Antiqua" w:hAnsi="Book Antiqua" w:cs="Arial"/>
          <w:sz w:val="28"/>
          <w:szCs w:val="28"/>
        </w:rPr>
        <w:t>) Não</w:t>
      </w:r>
      <w:proofErr w:type="gramEnd"/>
      <w:r w:rsidRPr="00BF088B">
        <w:rPr>
          <w:rFonts w:ascii="Book Antiqua" w:hAnsi="Book Antiqua" w:cs="Arial"/>
          <w:sz w:val="28"/>
          <w:szCs w:val="28"/>
        </w:rPr>
        <w:t xml:space="preserve">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5A12FF" w:rsidRPr="00BF088B" w:rsidRDefault="005A12FF" w:rsidP="005A12F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5A12FF" w:rsidRPr="00BF088B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5A12FF" w:rsidRPr="00BF088B" w:rsidRDefault="005A12FF" w:rsidP="005A12F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5A12FF" w:rsidRPr="00BF088B" w:rsidTr="00D72B49">
        <w:trPr>
          <w:trHeight w:val="20"/>
          <w:jc w:val="center"/>
        </w:trPr>
        <w:tc>
          <w:tcPr>
            <w:tcW w:w="2676" w:type="dxa"/>
            <w:vAlign w:val="center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Marcus Vinicius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5A12FF" w:rsidRPr="00BF088B" w:rsidTr="00D72B49">
        <w:trPr>
          <w:trHeight w:val="20"/>
          <w:jc w:val="center"/>
        </w:trPr>
        <w:tc>
          <w:tcPr>
            <w:tcW w:w="2676" w:type="dxa"/>
            <w:vAlign w:val="center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5A12FF" w:rsidRPr="00BF088B" w:rsidTr="00D72B49">
        <w:trPr>
          <w:trHeight w:val="20"/>
          <w:jc w:val="center"/>
        </w:trPr>
        <w:tc>
          <w:tcPr>
            <w:tcW w:w="2676" w:type="dxa"/>
            <w:vAlign w:val="center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5A12FF" w:rsidRPr="00BF088B" w:rsidTr="00D72B49">
        <w:trPr>
          <w:trHeight w:val="20"/>
          <w:jc w:val="center"/>
        </w:trPr>
        <w:tc>
          <w:tcPr>
            <w:tcW w:w="2676" w:type="dxa"/>
            <w:vAlign w:val="center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5A12FF" w:rsidRPr="00BF088B" w:rsidTr="00D72B49">
        <w:trPr>
          <w:trHeight w:val="20"/>
          <w:jc w:val="center"/>
        </w:trPr>
        <w:tc>
          <w:tcPr>
            <w:tcW w:w="2676" w:type="dxa"/>
            <w:vAlign w:val="center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5A12FF" w:rsidRPr="00BF088B" w:rsidRDefault="005A12FF" w:rsidP="00D72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5A12FF" w:rsidRDefault="005A12FF" w:rsidP="005A12F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1E6ADD" w:rsidRPr="00B1584A" w:rsidRDefault="00FB1441" w:rsidP="001E6ADD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18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OUTUBRO</w:t>
      </w:r>
      <w:proofErr w:type="gramEnd"/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 DE 201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9</w:t>
      </w:r>
      <w:r w:rsidR="001E6ADD"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5A12FF" w:rsidRPr="00BF088B" w:rsidRDefault="005A12FF" w:rsidP="005A12F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5A12FF" w:rsidRPr="00BF088B" w:rsidRDefault="005A12FF" w:rsidP="005A12F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A12FF" w:rsidRPr="00BF088B" w:rsidRDefault="005A12FF" w:rsidP="005A12F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A12FF" w:rsidRPr="00BF088B" w:rsidRDefault="005A12FF" w:rsidP="005A12F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A12FF" w:rsidRPr="00BF088B" w:rsidRDefault="005A12FF" w:rsidP="005A12F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5A12FF" w:rsidRPr="00BF088B" w:rsidRDefault="005A12FF" w:rsidP="005A12F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5A12FF" w:rsidRPr="00BF088B" w:rsidRDefault="005A12FF" w:rsidP="005A12F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A12FF" w:rsidRPr="00BF088B" w:rsidRDefault="005A12FF" w:rsidP="005A12F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8"/>
          <w:szCs w:val="28"/>
        </w:rPr>
      </w:pPr>
    </w:p>
    <w:p w:rsidR="005A12FF" w:rsidRPr="00BF088B" w:rsidRDefault="005A12FF" w:rsidP="005A12F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A12FF" w:rsidRPr="00BF088B" w:rsidRDefault="005A12FF" w:rsidP="005A12F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Default="005A12FF" w:rsidP="005A12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A12FF" w:rsidRPr="00316627" w:rsidRDefault="005A12FF" w:rsidP="005A12FF">
      <w:pPr>
        <w:spacing w:after="0" w:line="240" w:lineRule="auto"/>
      </w:pPr>
    </w:p>
    <w:p w:rsidR="00432F5C" w:rsidRPr="003202BC" w:rsidRDefault="00432F5C" w:rsidP="00E76E05">
      <w:pPr>
        <w:rPr>
          <w:rFonts w:ascii="Book Antiqua" w:hAnsi="Book Antiqua" w:cs="Consolas"/>
          <w:sz w:val="28"/>
          <w:szCs w:val="28"/>
        </w:rPr>
      </w:pPr>
    </w:p>
    <w:sectPr w:rsidR="00432F5C" w:rsidRPr="003202BC" w:rsidSect="006C5B2D">
      <w:headerReference w:type="default" r:id="rId12"/>
      <w:footerReference w:type="default" r:id="rId13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14" w:rsidRDefault="00A50214" w:rsidP="00043C58">
      <w:pPr>
        <w:spacing w:after="0" w:line="240" w:lineRule="auto"/>
      </w:pPr>
      <w:r>
        <w:separator/>
      </w:r>
    </w:p>
  </w:endnote>
  <w:endnote w:type="continuationSeparator" w:id="0">
    <w:p w:rsidR="00A50214" w:rsidRDefault="00A50214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FD" w:rsidRPr="00043C58" w:rsidRDefault="007E7AF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14" w:rsidRDefault="00A50214" w:rsidP="00043C58">
      <w:pPr>
        <w:spacing w:after="0" w:line="240" w:lineRule="auto"/>
      </w:pPr>
      <w:r>
        <w:separator/>
      </w:r>
    </w:p>
  </w:footnote>
  <w:footnote w:type="continuationSeparator" w:id="0">
    <w:p w:rsidR="00A50214" w:rsidRDefault="00A50214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7E7AFD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7E7AFD" w:rsidRPr="003202BC" w:rsidRDefault="006F75E8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33424493" r:id="rId2"/>
            </w:object>
          </w:r>
        </w:p>
      </w:tc>
      <w:tc>
        <w:tcPr>
          <w:tcW w:w="4254" w:type="pct"/>
          <w:shd w:val="clear" w:color="auto" w:fill="FFFFFF"/>
        </w:tcPr>
        <w:p w:rsidR="007E7AFD" w:rsidRPr="000230D8" w:rsidRDefault="007E7AFD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3202BC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E7AFD" w:rsidRPr="000230D8" w:rsidRDefault="007E7AFD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E7AFD" w:rsidRPr="000230D8" w:rsidRDefault="007E7AFD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>: (14) 3572-8229 - Ramal 8218</w:t>
          </w:r>
        </w:p>
        <w:p w:rsidR="007E7AFD" w:rsidRPr="003202BC" w:rsidRDefault="007E7AFD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230D8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  <w:r w:rsidRPr="000230D8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0230D8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7E7AFD" w:rsidRPr="0040340E" w:rsidRDefault="003202B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1A4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 w15:restartNumberingAfterBreak="0">
    <w:nsid w:val="03087094"/>
    <w:multiLevelType w:val="hybridMultilevel"/>
    <w:tmpl w:val="448E5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73E50"/>
    <w:multiLevelType w:val="singleLevel"/>
    <w:tmpl w:val="7E424EB4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6" w15:restartNumberingAfterBreak="0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FE0EF9"/>
    <w:multiLevelType w:val="hybridMultilevel"/>
    <w:tmpl w:val="7F405998"/>
    <w:lvl w:ilvl="0" w:tplc="10ACF52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E28C6"/>
    <w:multiLevelType w:val="hybridMultilevel"/>
    <w:tmpl w:val="E320FD7E"/>
    <w:lvl w:ilvl="0" w:tplc="D5629942">
      <w:start w:val="1"/>
      <w:numFmt w:val="decimalZero"/>
      <w:lvlText w:val="%1-"/>
      <w:lvlJc w:val="left"/>
      <w:pPr>
        <w:tabs>
          <w:tab w:val="num" w:pos="-165"/>
        </w:tabs>
        <w:ind w:left="-165" w:hanging="375"/>
      </w:pPr>
      <w:rPr>
        <w:rFonts w:hint="default"/>
      </w:rPr>
    </w:lvl>
    <w:lvl w:ilvl="1" w:tplc="EC982D46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343687E4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ACAE3C70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1C6099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7CAA2BFE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D68C81E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D7C401A8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914171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C3F85"/>
    <w:multiLevelType w:val="hybridMultilevel"/>
    <w:tmpl w:val="42005A6C"/>
    <w:lvl w:ilvl="0" w:tplc="3F5E5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B02AF"/>
    <w:multiLevelType w:val="multilevel"/>
    <w:tmpl w:val="281E7970"/>
    <w:lvl w:ilvl="0">
      <w:start w:val="1"/>
      <w:numFmt w:val="decimal"/>
      <w:lvlText w:val="%1"/>
      <w:lvlJc w:val="left"/>
      <w:pPr>
        <w:ind w:left="495" w:hanging="495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23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1783C"/>
    <w:multiLevelType w:val="singleLevel"/>
    <w:tmpl w:val="CA6AE446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2451DD7"/>
    <w:multiLevelType w:val="hybridMultilevel"/>
    <w:tmpl w:val="E2B2734A"/>
    <w:lvl w:ilvl="0" w:tplc="BD1EBF3C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87F0554"/>
    <w:multiLevelType w:val="hybridMultilevel"/>
    <w:tmpl w:val="76DC772A"/>
    <w:lvl w:ilvl="0" w:tplc="11624A58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3" w15:restartNumberingAfterBreak="0">
    <w:nsid w:val="512A02A0"/>
    <w:multiLevelType w:val="multilevel"/>
    <w:tmpl w:val="BD20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9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A87196"/>
    <w:multiLevelType w:val="hybridMultilevel"/>
    <w:tmpl w:val="A6A228A4"/>
    <w:lvl w:ilvl="0" w:tplc="A8123F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2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5"/>
  </w:num>
  <w:num w:numId="4">
    <w:abstractNumId w:val="10"/>
  </w:num>
  <w:num w:numId="5">
    <w:abstractNumId w:val="47"/>
  </w:num>
  <w:num w:numId="6">
    <w:abstractNumId w:val="13"/>
  </w:num>
  <w:num w:numId="7">
    <w:abstractNumId w:val="4"/>
  </w:num>
  <w:num w:numId="8">
    <w:abstractNumId w:val="19"/>
  </w:num>
  <w:num w:numId="9">
    <w:abstractNumId w:val="23"/>
  </w:num>
  <w:num w:numId="10">
    <w:abstractNumId w:val="15"/>
  </w:num>
  <w:num w:numId="11">
    <w:abstractNumId w:val="48"/>
  </w:num>
  <w:num w:numId="12">
    <w:abstractNumId w:val="12"/>
  </w:num>
  <w:num w:numId="13">
    <w:abstractNumId w:val="41"/>
  </w:num>
  <w:num w:numId="14">
    <w:abstractNumId w:val="32"/>
  </w:num>
  <w:num w:numId="15">
    <w:abstractNumId w:val="42"/>
  </w:num>
  <w:num w:numId="16">
    <w:abstractNumId w:val="37"/>
  </w:num>
  <w:num w:numId="17">
    <w:abstractNumId w:val="3"/>
  </w:num>
  <w:num w:numId="18">
    <w:abstractNumId w:val="43"/>
  </w:num>
  <w:num w:numId="19">
    <w:abstractNumId w:val="14"/>
  </w:num>
  <w:num w:numId="20">
    <w:abstractNumId w:val="27"/>
  </w:num>
  <w:num w:numId="21">
    <w:abstractNumId w:val="34"/>
  </w:num>
  <w:num w:numId="22">
    <w:abstractNumId w:val="31"/>
  </w:num>
  <w:num w:numId="23">
    <w:abstractNumId w:val="24"/>
  </w:num>
  <w:num w:numId="24">
    <w:abstractNumId w:val="36"/>
  </w:num>
  <w:num w:numId="25">
    <w:abstractNumId w:val="35"/>
  </w:num>
  <w:num w:numId="26">
    <w:abstractNumId w:val="29"/>
  </w:num>
  <w:num w:numId="27">
    <w:abstractNumId w:val="38"/>
  </w:num>
  <w:num w:numId="28">
    <w:abstractNumId w:val="18"/>
  </w:num>
  <w:num w:numId="29">
    <w:abstractNumId w:val="46"/>
  </w:num>
  <w:num w:numId="30">
    <w:abstractNumId w:val="7"/>
  </w:num>
  <w:num w:numId="31">
    <w:abstractNumId w:val="21"/>
  </w:num>
  <w:num w:numId="32">
    <w:abstractNumId w:val="11"/>
  </w:num>
  <w:num w:numId="33">
    <w:abstractNumId w:val="0"/>
  </w:num>
  <w:num w:numId="34">
    <w:abstractNumId w:val="39"/>
  </w:num>
  <w:num w:numId="35">
    <w:abstractNumId w:val="16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6"/>
  </w:num>
  <w:num w:numId="38">
    <w:abstractNumId w:val="8"/>
  </w:num>
  <w:num w:numId="39">
    <w:abstractNumId w:val="5"/>
  </w:num>
  <w:num w:numId="40">
    <w:abstractNumId w:val="25"/>
  </w:num>
  <w:num w:numId="41">
    <w:abstractNumId w:val="17"/>
  </w:num>
  <w:num w:numId="42">
    <w:abstractNumId w:val="33"/>
  </w:num>
  <w:num w:numId="43">
    <w:abstractNumId w:val="9"/>
  </w:num>
  <w:num w:numId="44">
    <w:abstractNumId w:val="20"/>
  </w:num>
  <w:num w:numId="45">
    <w:abstractNumId w:val="28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10738"/>
    <w:rsid w:val="000172F5"/>
    <w:rsid w:val="00020418"/>
    <w:rsid w:val="000230D8"/>
    <w:rsid w:val="00042A21"/>
    <w:rsid w:val="00043C58"/>
    <w:rsid w:val="00053EBD"/>
    <w:rsid w:val="00071C6C"/>
    <w:rsid w:val="00072273"/>
    <w:rsid w:val="000B4E0C"/>
    <w:rsid w:val="000B4EAD"/>
    <w:rsid w:val="000B6DE5"/>
    <w:rsid w:val="000C4965"/>
    <w:rsid w:val="000C6022"/>
    <w:rsid w:val="00112F42"/>
    <w:rsid w:val="00116603"/>
    <w:rsid w:val="0012161D"/>
    <w:rsid w:val="00137103"/>
    <w:rsid w:val="001469EE"/>
    <w:rsid w:val="001551BA"/>
    <w:rsid w:val="00155CEB"/>
    <w:rsid w:val="0017139D"/>
    <w:rsid w:val="00172EBE"/>
    <w:rsid w:val="001808C7"/>
    <w:rsid w:val="00190473"/>
    <w:rsid w:val="001B2157"/>
    <w:rsid w:val="001B462A"/>
    <w:rsid w:val="001C096D"/>
    <w:rsid w:val="001E1E0A"/>
    <w:rsid w:val="001E6ADD"/>
    <w:rsid w:val="001E71E8"/>
    <w:rsid w:val="001F019C"/>
    <w:rsid w:val="00210DCD"/>
    <w:rsid w:val="00217C42"/>
    <w:rsid w:val="00225685"/>
    <w:rsid w:val="0024107D"/>
    <w:rsid w:val="00242945"/>
    <w:rsid w:val="002656AF"/>
    <w:rsid w:val="002729F8"/>
    <w:rsid w:val="00291B15"/>
    <w:rsid w:val="002A3B87"/>
    <w:rsid w:val="002B11D1"/>
    <w:rsid w:val="002B308F"/>
    <w:rsid w:val="002B351B"/>
    <w:rsid w:val="002B6AEE"/>
    <w:rsid w:val="002B6B11"/>
    <w:rsid w:val="002C1FE2"/>
    <w:rsid w:val="002C308F"/>
    <w:rsid w:val="002D38D8"/>
    <w:rsid w:val="002E1FCB"/>
    <w:rsid w:val="00303EC9"/>
    <w:rsid w:val="00305267"/>
    <w:rsid w:val="003202BC"/>
    <w:rsid w:val="00324A59"/>
    <w:rsid w:val="00347BC6"/>
    <w:rsid w:val="0035729A"/>
    <w:rsid w:val="00365E92"/>
    <w:rsid w:val="00395299"/>
    <w:rsid w:val="003A48B5"/>
    <w:rsid w:val="003B3097"/>
    <w:rsid w:val="003B3402"/>
    <w:rsid w:val="003B43E1"/>
    <w:rsid w:val="003C130B"/>
    <w:rsid w:val="003C6EDC"/>
    <w:rsid w:val="003C759A"/>
    <w:rsid w:val="003E056E"/>
    <w:rsid w:val="003E2095"/>
    <w:rsid w:val="003F6754"/>
    <w:rsid w:val="0040340E"/>
    <w:rsid w:val="004118BB"/>
    <w:rsid w:val="00417276"/>
    <w:rsid w:val="00431DD4"/>
    <w:rsid w:val="00432F5C"/>
    <w:rsid w:val="004430A9"/>
    <w:rsid w:val="00447A85"/>
    <w:rsid w:val="00464969"/>
    <w:rsid w:val="00467318"/>
    <w:rsid w:val="004A055B"/>
    <w:rsid w:val="004C2F2D"/>
    <w:rsid w:val="004C41F2"/>
    <w:rsid w:val="004D3D7B"/>
    <w:rsid w:val="004E024E"/>
    <w:rsid w:val="004F063E"/>
    <w:rsid w:val="00522581"/>
    <w:rsid w:val="00551CB5"/>
    <w:rsid w:val="005539ED"/>
    <w:rsid w:val="00566921"/>
    <w:rsid w:val="00570675"/>
    <w:rsid w:val="00586F65"/>
    <w:rsid w:val="005923AA"/>
    <w:rsid w:val="005970D2"/>
    <w:rsid w:val="005A12FF"/>
    <w:rsid w:val="005A380F"/>
    <w:rsid w:val="005A6B9F"/>
    <w:rsid w:val="005B72FF"/>
    <w:rsid w:val="005C1F39"/>
    <w:rsid w:val="005C567D"/>
    <w:rsid w:val="005C7576"/>
    <w:rsid w:val="005D0A37"/>
    <w:rsid w:val="005F00FD"/>
    <w:rsid w:val="00606D72"/>
    <w:rsid w:val="006164A7"/>
    <w:rsid w:val="006333FF"/>
    <w:rsid w:val="00670608"/>
    <w:rsid w:val="00673602"/>
    <w:rsid w:val="00686149"/>
    <w:rsid w:val="006A297F"/>
    <w:rsid w:val="006B4268"/>
    <w:rsid w:val="006C5B2D"/>
    <w:rsid w:val="006D61BF"/>
    <w:rsid w:val="006F03C4"/>
    <w:rsid w:val="006F75E8"/>
    <w:rsid w:val="00705692"/>
    <w:rsid w:val="00715826"/>
    <w:rsid w:val="00717E3D"/>
    <w:rsid w:val="00722030"/>
    <w:rsid w:val="007243B8"/>
    <w:rsid w:val="007454C2"/>
    <w:rsid w:val="00755758"/>
    <w:rsid w:val="00767C51"/>
    <w:rsid w:val="00767CEC"/>
    <w:rsid w:val="00773AB8"/>
    <w:rsid w:val="007741D1"/>
    <w:rsid w:val="0078258D"/>
    <w:rsid w:val="007843D3"/>
    <w:rsid w:val="007915B6"/>
    <w:rsid w:val="00797573"/>
    <w:rsid w:val="007A3EFB"/>
    <w:rsid w:val="007B5880"/>
    <w:rsid w:val="007C2826"/>
    <w:rsid w:val="007C5B64"/>
    <w:rsid w:val="007C7878"/>
    <w:rsid w:val="007D5B8E"/>
    <w:rsid w:val="007E7AFD"/>
    <w:rsid w:val="007F284D"/>
    <w:rsid w:val="007F2B88"/>
    <w:rsid w:val="007F40D3"/>
    <w:rsid w:val="007F7CED"/>
    <w:rsid w:val="0081345A"/>
    <w:rsid w:val="00813CB4"/>
    <w:rsid w:val="00837CDC"/>
    <w:rsid w:val="00851339"/>
    <w:rsid w:val="00860240"/>
    <w:rsid w:val="00860505"/>
    <w:rsid w:val="00875E2B"/>
    <w:rsid w:val="00893159"/>
    <w:rsid w:val="008A4B63"/>
    <w:rsid w:val="008A62A4"/>
    <w:rsid w:val="008D7632"/>
    <w:rsid w:val="008F4D00"/>
    <w:rsid w:val="00901759"/>
    <w:rsid w:val="00901958"/>
    <w:rsid w:val="009210B9"/>
    <w:rsid w:val="00922DC5"/>
    <w:rsid w:val="00932CDA"/>
    <w:rsid w:val="00937A92"/>
    <w:rsid w:val="00940A64"/>
    <w:rsid w:val="009514BA"/>
    <w:rsid w:val="009553B8"/>
    <w:rsid w:val="009656ED"/>
    <w:rsid w:val="00966F53"/>
    <w:rsid w:val="00971302"/>
    <w:rsid w:val="00971E46"/>
    <w:rsid w:val="00982CF5"/>
    <w:rsid w:val="00985941"/>
    <w:rsid w:val="009867A4"/>
    <w:rsid w:val="009932B1"/>
    <w:rsid w:val="009969C0"/>
    <w:rsid w:val="009A2ECA"/>
    <w:rsid w:val="009B2DFD"/>
    <w:rsid w:val="009C2941"/>
    <w:rsid w:val="009D735E"/>
    <w:rsid w:val="009F27E9"/>
    <w:rsid w:val="009F6F4D"/>
    <w:rsid w:val="00A11A6B"/>
    <w:rsid w:val="00A12DC9"/>
    <w:rsid w:val="00A378CE"/>
    <w:rsid w:val="00A50214"/>
    <w:rsid w:val="00A62BEE"/>
    <w:rsid w:val="00A663BF"/>
    <w:rsid w:val="00A70175"/>
    <w:rsid w:val="00AA7BD2"/>
    <w:rsid w:val="00AF54A4"/>
    <w:rsid w:val="00B266A2"/>
    <w:rsid w:val="00B519B8"/>
    <w:rsid w:val="00B57D09"/>
    <w:rsid w:val="00B63593"/>
    <w:rsid w:val="00B74B90"/>
    <w:rsid w:val="00B97CC8"/>
    <w:rsid w:val="00BC51FB"/>
    <w:rsid w:val="00BD0892"/>
    <w:rsid w:val="00BD2806"/>
    <w:rsid w:val="00BD313C"/>
    <w:rsid w:val="00BD4C5C"/>
    <w:rsid w:val="00C00366"/>
    <w:rsid w:val="00C151C1"/>
    <w:rsid w:val="00C17432"/>
    <w:rsid w:val="00C20DA4"/>
    <w:rsid w:val="00C34231"/>
    <w:rsid w:val="00C53738"/>
    <w:rsid w:val="00C54D3F"/>
    <w:rsid w:val="00C56819"/>
    <w:rsid w:val="00C6310A"/>
    <w:rsid w:val="00C8218A"/>
    <w:rsid w:val="00C87BDD"/>
    <w:rsid w:val="00CA0357"/>
    <w:rsid w:val="00CA33D2"/>
    <w:rsid w:val="00CA6DC5"/>
    <w:rsid w:val="00CA721F"/>
    <w:rsid w:val="00CA729F"/>
    <w:rsid w:val="00CB1EBD"/>
    <w:rsid w:val="00CB28C4"/>
    <w:rsid w:val="00CC49BF"/>
    <w:rsid w:val="00CE52C3"/>
    <w:rsid w:val="00CF3BF2"/>
    <w:rsid w:val="00CF5259"/>
    <w:rsid w:val="00D16DC6"/>
    <w:rsid w:val="00D438B3"/>
    <w:rsid w:val="00D54A6A"/>
    <w:rsid w:val="00D571A2"/>
    <w:rsid w:val="00D6014F"/>
    <w:rsid w:val="00D82894"/>
    <w:rsid w:val="00DA6B94"/>
    <w:rsid w:val="00DA6FD3"/>
    <w:rsid w:val="00DB178C"/>
    <w:rsid w:val="00DC0127"/>
    <w:rsid w:val="00DD63DF"/>
    <w:rsid w:val="00DE247A"/>
    <w:rsid w:val="00DF1F19"/>
    <w:rsid w:val="00DF1F1A"/>
    <w:rsid w:val="00E207B4"/>
    <w:rsid w:val="00E2765B"/>
    <w:rsid w:val="00E3008A"/>
    <w:rsid w:val="00E50DC2"/>
    <w:rsid w:val="00E51280"/>
    <w:rsid w:val="00E52CD2"/>
    <w:rsid w:val="00E726BC"/>
    <w:rsid w:val="00E76E05"/>
    <w:rsid w:val="00E81A70"/>
    <w:rsid w:val="00E90914"/>
    <w:rsid w:val="00E9200B"/>
    <w:rsid w:val="00E921BD"/>
    <w:rsid w:val="00E944C9"/>
    <w:rsid w:val="00EA3B91"/>
    <w:rsid w:val="00EA6BEC"/>
    <w:rsid w:val="00EB3B46"/>
    <w:rsid w:val="00EC346D"/>
    <w:rsid w:val="00EF303D"/>
    <w:rsid w:val="00EF5422"/>
    <w:rsid w:val="00F026D6"/>
    <w:rsid w:val="00F075C2"/>
    <w:rsid w:val="00F14913"/>
    <w:rsid w:val="00F154B2"/>
    <w:rsid w:val="00F20AD7"/>
    <w:rsid w:val="00F37EBB"/>
    <w:rsid w:val="00F6593F"/>
    <w:rsid w:val="00F75579"/>
    <w:rsid w:val="00F77CEF"/>
    <w:rsid w:val="00F922B2"/>
    <w:rsid w:val="00F94965"/>
    <w:rsid w:val="00F96864"/>
    <w:rsid w:val="00F97978"/>
    <w:rsid w:val="00FB1441"/>
    <w:rsid w:val="00FD2732"/>
    <w:rsid w:val="00FE3E4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9F7BF47"/>
  <w15:docId w15:val="{A8FD04AF-A798-4917-94D6-E76DEE60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uiPriority w:val="10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uiPriority w:val="1"/>
    <w:qFormat/>
    <w:rsid w:val="005B72FF"/>
    <w:rPr>
      <w:sz w:val="22"/>
      <w:szCs w:val="22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1F019C"/>
  </w:style>
  <w:style w:type="character" w:styleId="Forte">
    <w:name w:val="Strong"/>
    <w:qFormat/>
    <w:rsid w:val="001F019C"/>
    <w:rPr>
      <w:b/>
      <w:bCs/>
    </w:rPr>
  </w:style>
  <w:style w:type="table" w:customStyle="1" w:styleId="Tabelacomgrade1">
    <w:name w:val="Tabela com grade1"/>
    <w:basedOn w:val="Tabelanormal"/>
    <w:next w:val="Tabelacomgrade"/>
    <w:rsid w:val="001F01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F019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Semlista11">
    <w:name w:val="Sem lista11"/>
    <w:next w:val="Semlista"/>
    <w:uiPriority w:val="99"/>
    <w:semiHidden/>
    <w:unhideWhenUsed/>
    <w:rsid w:val="001F019C"/>
  </w:style>
  <w:style w:type="table" w:customStyle="1" w:styleId="Tabelacomgrade11">
    <w:name w:val="Tabela com grade11"/>
    <w:basedOn w:val="Tabelanormal"/>
    <w:next w:val="Tabelacomgrade"/>
    <w:uiPriority w:val="59"/>
    <w:rsid w:val="001F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F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F019C"/>
  </w:style>
  <w:style w:type="character" w:styleId="nfase">
    <w:name w:val="Emphasis"/>
    <w:uiPriority w:val="20"/>
    <w:qFormat/>
    <w:rsid w:val="001F019C"/>
    <w:rPr>
      <w:i/>
      <w:iCs/>
    </w:rPr>
  </w:style>
  <w:style w:type="character" w:customStyle="1" w:styleId="apple-style-span">
    <w:name w:val="apple-style-span"/>
    <w:basedOn w:val="Fontepargpadro"/>
    <w:rsid w:val="001F019C"/>
  </w:style>
  <w:style w:type="character" w:styleId="HiperlinkVisitado">
    <w:name w:val="FollowedHyperlink"/>
    <w:uiPriority w:val="99"/>
    <w:unhideWhenUsed/>
    <w:rsid w:val="001F019C"/>
    <w:rPr>
      <w:color w:val="800080"/>
      <w:u w:val="single"/>
    </w:rPr>
  </w:style>
  <w:style w:type="paragraph" w:customStyle="1" w:styleId="xl63">
    <w:name w:val="xl63"/>
    <w:basedOn w:val="Normal"/>
    <w:rsid w:val="001F01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1F01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1F01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1F01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1F01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1F0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1F0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1F01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1F0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1F01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1F01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1F0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1F0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1F019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1F01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1F0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1F0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1F019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1F01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1F01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1F01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1F0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1F0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1F0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1F019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1F01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1F01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1F01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1F0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1F0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1F0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1F0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1F01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1F019C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1F0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1F019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1F01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1F019C"/>
    <w:pPr>
      <w:spacing w:before="100" w:beforeAutospacing="1" w:after="100" w:afterAutospacing="1" w:line="240" w:lineRule="auto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1F01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1F01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1F0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1F0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1F01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1F01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1F01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1F01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1F0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1F01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1F019C"/>
    <w:pPr>
      <w:spacing w:before="100" w:beforeAutospacing="1" w:after="100" w:afterAutospacing="1" w:line="240" w:lineRule="auto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F019C"/>
  </w:style>
  <w:style w:type="paragraph" w:customStyle="1" w:styleId="Livro">
    <w:name w:val="Livro"/>
    <w:basedOn w:val="Normal"/>
    <w:link w:val="LivroChar"/>
    <w:qFormat/>
    <w:rsid w:val="005A12F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5A12FF"/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sarfiala14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p@pirajui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C694E-D23F-47BB-87A0-1BAE43AE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2389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User</cp:lastModifiedBy>
  <cp:revision>9</cp:revision>
  <cp:lastPrinted>2017-09-12T16:35:00Z</cp:lastPrinted>
  <dcterms:created xsi:type="dcterms:W3CDTF">2019-10-15T18:05:00Z</dcterms:created>
  <dcterms:modified xsi:type="dcterms:W3CDTF">2019-10-24T15:15:00Z</dcterms:modified>
</cp:coreProperties>
</file>