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B0" w:rsidRPr="000C27B0" w:rsidRDefault="000C27B0" w:rsidP="000C27B0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Proc. Licitatório n.º 000038/19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PREGÃO PRESENCIAL n.º 13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Sessão: 1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Objeto: Aquisição de 02 (dois) Veículos Tipo Ambulância, Zero Quilômetro, para a Diretoria de Divisão de Saúde, localizada na Rua Riachuelo n° 910 – Bairro Centro – Pirajuí – SP, conforme especificações constantes do Anexo I – Termo de Referência.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Na data de 07 de junho de 2019, às 10:30, o Pregoeiro e a Equipe de Apoio reuniram-se para a Sessão Pública de julgamento do Pregão em epígrafe.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CREDENCIAMENTO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 xml:space="preserve">Declarada aberta a sessão pelo </w:t>
      </w:r>
      <w:proofErr w:type="spellStart"/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0C27B0" w:rsidRPr="000C27B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0C27B0" w:rsidRPr="000C27B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8358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PROESTE OURINHOS COMERCIO DE VEICULOS E PECAS LTDA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GLAUCO STEFANO CARICATI ANDREOLI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283.861.798-21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00.475.208/0001-67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24.550.663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</w:t>
            </w:r>
          </w:p>
        </w:tc>
      </w:tr>
    </w:tbl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O Pregoeiro comunicou o encerramento do credenciamento.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REGISTRO E CLASSIFICAÇÃO DA PROPOSTA ESCRITA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0C27B0" w:rsidRPr="000C27B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013.155.004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VEÍCULO AMBUÂNCIA TIPO MINIVAN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0C27B0" w:rsidRPr="000C27B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8358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PROESTE OURINHOS COMERCIO DE VEICULOS E PECAS LTDA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Motivo: PROPOSTA ACIMA DO LIMETE ESTABELECIDO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190.000,00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RODADA DE LANCES, LC 123 / 2006 E NEGOCIAÇÃO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SITUAÇÃO DOS ITENS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0C27B0" w:rsidRPr="000C27B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Cod</w:t>
            </w:r>
            <w:proofErr w:type="spellEnd"/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0C27B0" w:rsidRPr="000C27B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013.155.004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VEÍCULO AMBUÂNCIA TIPO MINIVAN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Fracassado</w:t>
            </w:r>
          </w:p>
        </w:tc>
      </w:tr>
    </w:tbl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ENCERRAMENTO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 xml:space="preserve">Ato contínuo, o </w:t>
      </w:r>
      <w:proofErr w:type="spellStart"/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</w:rPr>
      </w:pPr>
      <w:bookmarkStart w:id="0" w:name="_GoBack"/>
      <w:bookmarkEnd w:id="0"/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lastRenderedPageBreak/>
        <w:t>OCORRÊNCIAS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sz w:val="16"/>
          <w:szCs w:val="16"/>
          <w:lang w:val="x-none"/>
        </w:rPr>
        <w:t>Não houve.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ASSINAM</w:t>
      </w: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0C27B0" w:rsidRPr="000C27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DUCIELE DA SILVA NUNES DE MELO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  <w:r>
              <w:rPr>
                <w:rFonts w:ascii="Book Antiqua" w:eastAsiaTheme="minorHAnsi" w:hAnsi="Book Antiqua" w:cs="Arial"/>
                <w:sz w:val="16"/>
                <w:szCs w:val="16"/>
              </w:rPr>
              <w:t>MARIANE APARECIDA CATOSSI FLORENCIO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0C27B0" w:rsidRPr="000C27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MARCUS VINICIUS CÂNDIDO DA SILVA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Pregoeiro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0C27B0" w:rsidRPr="000C27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0C27B0" w:rsidRPr="000C27B0" w:rsidRDefault="000C27B0" w:rsidP="000C27B0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0C27B0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0C27B0" w:rsidRPr="000C27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GLAUCO STEFANO CARICATI ANDREOLI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283.861.798-21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24.550.663</w:t>
            </w:r>
          </w:p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0C27B0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PROESTE OURINHOS COMERCIO DE VEICULOS E PECAS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27B0" w:rsidRPr="000C27B0" w:rsidRDefault="000C27B0" w:rsidP="000C27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0C27B0" w:rsidRPr="000C27B0" w:rsidRDefault="000C27B0" w:rsidP="000C27B0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Book Antiqua" w:eastAsiaTheme="minorHAnsi" w:hAnsi="Book Antiqua" w:cs="Calibri"/>
          <w:sz w:val="16"/>
          <w:szCs w:val="16"/>
          <w:lang w:val="x-none"/>
        </w:rPr>
      </w:pPr>
    </w:p>
    <w:p w:rsidR="00365B76" w:rsidRPr="000C27B0" w:rsidRDefault="00365B76" w:rsidP="000C27B0">
      <w:pPr>
        <w:rPr>
          <w:rFonts w:ascii="Book Antiqua" w:hAnsi="Book Antiqua"/>
          <w:sz w:val="16"/>
          <w:szCs w:val="16"/>
          <w:lang w:val="x-none"/>
        </w:rPr>
      </w:pPr>
    </w:p>
    <w:sectPr w:rsidR="00365B76" w:rsidRPr="000C27B0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5E" w:rsidRDefault="0033345E" w:rsidP="00EB5DA3">
      <w:r>
        <w:separator/>
      </w:r>
    </w:p>
  </w:endnote>
  <w:endnote w:type="continuationSeparator" w:id="0">
    <w:p w:rsidR="0033345E" w:rsidRDefault="0033345E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5E" w:rsidRDefault="0033345E" w:rsidP="00EB5DA3">
      <w:r>
        <w:separator/>
      </w:r>
    </w:p>
  </w:footnote>
  <w:footnote w:type="continuationSeparator" w:id="0">
    <w:p w:rsidR="0033345E" w:rsidRDefault="0033345E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65B7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65B76" w:rsidRPr="000C27B0" w:rsidRDefault="00365B7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97B27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3345E" w:rsidRPr="000C27B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1408970" r:id="rId2"/>
            </w:pict>
          </w:r>
        </w:p>
      </w:tc>
      <w:tc>
        <w:tcPr>
          <w:tcW w:w="4134" w:type="pct"/>
          <w:shd w:val="clear" w:color="auto" w:fill="FFFFFF"/>
        </w:tcPr>
        <w:p w:rsidR="00365B76" w:rsidRPr="00053EBD" w:rsidRDefault="00365B7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65B76" w:rsidRPr="00053EBD" w:rsidRDefault="00365B7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65B76" w:rsidRPr="00534669" w:rsidRDefault="00365B7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65B76" w:rsidRDefault="00365B7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65B76" w:rsidRPr="000C27B0" w:rsidRDefault="00365B7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65B76" w:rsidRPr="00BF5471" w:rsidRDefault="00365B7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27B0"/>
    <w:rsid w:val="000C5061"/>
    <w:rsid w:val="000D0FD4"/>
    <w:rsid w:val="000D7BA9"/>
    <w:rsid w:val="000F58D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45E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6D15"/>
    <w:rsid w:val="004734E4"/>
    <w:rsid w:val="00476B9F"/>
    <w:rsid w:val="00487093"/>
    <w:rsid w:val="0049020A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7F0E"/>
    <w:rsid w:val="009A0503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D443A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D1376B"/>
    <w:rsid w:val="00D1658E"/>
    <w:rsid w:val="00D20340"/>
    <w:rsid w:val="00D213EC"/>
    <w:rsid w:val="00D26A3A"/>
    <w:rsid w:val="00D31827"/>
    <w:rsid w:val="00D32E19"/>
    <w:rsid w:val="00D33833"/>
    <w:rsid w:val="00D4245F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BD4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D44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D443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BD4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D44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D443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CB63-B626-4ECB-8799-BD76D2B8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2019-06-07T12:24:00Z</cp:lastPrinted>
  <dcterms:created xsi:type="dcterms:W3CDTF">2019-06-07T13:36:00Z</dcterms:created>
  <dcterms:modified xsi:type="dcterms:W3CDTF">2019-06-07T13:36:00Z</dcterms:modified>
</cp:coreProperties>
</file>