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E937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ATA DE SESSÃO PÚBLICA</w:t>
      </w:r>
    </w:p>
    <w:p w14:paraId="2933CC42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432FBB65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1934ED1B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Proc. Licitatório n.º 000024/21</w:t>
      </w:r>
    </w:p>
    <w:p w14:paraId="1E78EF5D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PREGÃO PRESENCIAL n.º 12</w:t>
      </w:r>
    </w:p>
    <w:p w14:paraId="2083925C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Sessão: 1</w:t>
      </w:r>
    </w:p>
    <w:p w14:paraId="7292A983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Objeto: A presente licitação tem por objeto, a Aquisição de Equipamentos e Materiais Permanentes, para o Centro de Saúde “Doutor Jorge Meireles da Rocha”, localizado na Rua Riachuelo nº 910 – Bairro Centro – Pirajuí – SP</w:t>
      </w:r>
    </w:p>
    <w:p w14:paraId="7F7DFB79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F255EF3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Na data de 18 de março de 2021, às 09:00, o Pregoeiro e a Equipe de Apoio reuniram-se para a Sessão Pública de julgamento do Pregão em epígrafe.</w:t>
      </w:r>
    </w:p>
    <w:p w14:paraId="77B84BD8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44286D1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CREDENCIAMENTO</w:t>
      </w:r>
    </w:p>
    <w:p w14:paraId="373AE8C0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Declarada aberta a sessão pelo </w:t>
      </w:r>
      <w:proofErr w:type="spellStart"/>
      <w:r w:rsidRPr="00FB55A5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9FFEC15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2"/>
        <w:gridCol w:w="3829"/>
        <w:gridCol w:w="1323"/>
        <w:gridCol w:w="1805"/>
        <w:gridCol w:w="1805"/>
      </w:tblGrid>
      <w:tr w:rsidR="00FB55A5" w:rsidRPr="00FB55A5" w14:paraId="621E792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10D5C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12E5AEE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285B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  <w:p w14:paraId="14809C1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F1EE3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  <w:p w14:paraId="704B5F4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24D2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CNPJ</w:t>
            </w:r>
          </w:p>
          <w:p w14:paraId="05A7AE4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4FDE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FB55A5" w:rsidRPr="00FB55A5" w14:paraId="1570A5B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61A203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  <w:p w14:paraId="7352920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1BA062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  <w:p w14:paraId="188A720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José Augusto Ribeiro Marques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44BC4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  <w:p w14:paraId="71F6B0F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141.257.428-55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FEF41F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13.641.651/0001-02</w:t>
            </w:r>
          </w:p>
          <w:p w14:paraId="38C2FCA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12.632.079-2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B63243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</w:tbl>
    <w:p w14:paraId="1D919075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45F9677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O Pregoeiro comunicou o encerramento do credenciamento.</w:t>
      </w:r>
    </w:p>
    <w:p w14:paraId="121C5BC1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FB55A5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64F8ACCA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309ABA2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REGISTRO E CLASSIFICAÇÃO DA PROPOSTA ESCRITA</w:t>
      </w:r>
    </w:p>
    <w:p w14:paraId="150A2F0F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3623"/>
        <w:gridCol w:w="1296"/>
        <w:gridCol w:w="937"/>
        <w:gridCol w:w="937"/>
        <w:gridCol w:w="1046"/>
      </w:tblGrid>
      <w:tr w:rsidR="00FB55A5" w:rsidRPr="00FB55A5" w14:paraId="79EE41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C17A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44E5681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2FD8350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7C14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513EE2A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006.064.012</w:t>
            </w:r>
          </w:p>
          <w:p w14:paraId="74896E3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710F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4233E3C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NOTEBOOK</w:t>
            </w:r>
          </w:p>
          <w:p w14:paraId="5BB5F44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A11D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63BB6E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BE4AC8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BDDE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483CFAE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66723FC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061A5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2D2DACB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4C48916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FB00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A0FF30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00EC07A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FB55A5" w:rsidRPr="00FB55A5" w14:paraId="36B676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55745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C58B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C41FA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FFF65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AD80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3.500,00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F402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2C819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28754A7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FB55A5" w:rsidRPr="00FB55A5" w14:paraId="7F4A56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5FF6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6283130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597E489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2A5A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4C8A2D1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013.157.002</w:t>
            </w:r>
          </w:p>
          <w:p w14:paraId="6BEFDBD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27C5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04F8BB0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ARMÁRIO DE AÇO</w:t>
            </w:r>
          </w:p>
          <w:p w14:paraId="552A94B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70BC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6AC14C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2A612A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273E6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6491E12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4B77E9B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EDD9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3696B85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4F2B22C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1C3B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41F4A9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5F7DFC7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FB55A5" w:rsidRPr="00FB55A5" w14:paraId="220E6D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E99D8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D0B7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BD189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  <w:p w14:paraId="69651C3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F84F2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0AD6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A4C3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BED5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Desclassificado</w:t>
            </w:r>
          </w:p>
          <w:p w14:paraId="106C33D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FB55A5" w:rsidRPr="00FB55A5" w14:paraId="0A54A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95ED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17075EC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10CCC76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96CB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539D77B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013.139.629</w:t>
            </w:r>
          </w:p>
          <w:p w14:paraId="5B064DE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8112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30E7DF4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CARRO PARA TRANSPORTE DE MATERIAIS DIVERSOS</w:t>
            </w:r>
          </w:p>
          <w:p w14:paraId="4A6CE71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AC18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F0E9C1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E875F4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FB5E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44D17FA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341C3BA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9892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667E7C7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1D7909D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C451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572789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1389036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FB55A5" w:rsidRPr="00FB55A5" w14:paraId="5717E0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F342E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BBFB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D690B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  <w:p w14:paraId="527BAAF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5A3BF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C419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CE7E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C8EBD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Desclassificado</w:t>
            </w:r>
          </w:p>
          <w:p w14:paraId="4E0CAB6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4A148799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0A2DE7D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RODADA DE LANCES, LC 123 / 2006 E NEGOCIAÇÃO</w:t>
      </w:r>
    </w:p>
    <w:p w14:paraId="533E1615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7"/>
        <w:gridCol w:w="937"/>
        <w:gridCol w:w="937"/>
        <w:gridCol w:w="1530"/>
      </w:tblGrid>
      <w:tr w:rsidR="00FB55A5" w:rsidRPr="00FB55A5" w14:paraId="70D7BB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2181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6FC2285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0692FF4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5826E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0DA2DA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D1684E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4BFC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6F6ECBF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006.064.012</w:t>
            </w:r>
          </w:p>
          <w:p w14:paraId="0893172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EAE53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076755F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NOTEBOOK</w:t>
            </w:r>
          </w:p>
          <w:p w14:paraId="225A351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42C1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100D568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6ABDA54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7B6B8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01D87A0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68CF090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B511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6833C5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3ADE28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FB55A5" w:rsidRPr="00FB55A5" w14:paraId="10E574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4C2C7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53BE3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4C85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76068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E50B8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7695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3.500,00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913D3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B55A5" w:rsidRPr="00FB55A5" w14:paraId="3684AF4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A18B6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6E049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B2558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887CA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3E81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C969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3.498,00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7B414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14:paraId="1B458A05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5CC9704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SITUAÇÃO DOS ITENS</w:t>
      </w:r>
    </w:p>
    <w:p w14:paraId="24CA4CF2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5"/>
        <w:gridCol w:w="949"/>
        <w:gridCol w:w="4700"/>
        <w:gridCol w:w="1074"/>
        <w:gridCol w:w="1556"/>
      </w:tblGrid>
      <w:tr w:rsidR="00FB55A5" w:rsidRPr="00FB55A5" w14:paraId="0C0783C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6A73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347AF2B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EB77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0E92222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Cod</w:t>
            </w:r>
            <w:proofErr w:type="spellEnd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53A2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70052AB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5411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28DF049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1058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1DFCF31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Situação/Obs.</w:t>
            </w:r>
          </w:p>
        </w:tc>
      </w:tr>
      <w:tr w:rsidR="00FB55A5" w:rsidRPr="00FB55A5" w14:paraId="5E19ACB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757B79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1B2A380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3.500,00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B526A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006.064.012</w:t>
            </w:r>
          </w:p>
          <w:p w14:paraId="6998F65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C3026E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NOTEBOOK</w:t>
            </w:r>
          </w:p>
          <w:p w14:paraId="4E50381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84A69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59F7DFB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3.498,00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4D9EC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5DD146C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Aceito</w:t>
            </w:r>
          </w:p>
          <w:p w14:paraId="4096391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FB55A5" w:rsidRPr="00FB55A5" w14:paraId="5E2C734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0364D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0F3F36D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871B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013.157.002</w:t>
            </w:r>
          </w:p>
          <w:p w14:paraId="359F1A2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B052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ARMÁRIO DE AÇO</w:t>
            </w:r>
          </w:p>
          <w:p w14:paraId="28C0E7A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4E17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UN</w:t>
            </w:r>
          </w:p>
          <w:p w14:paraId="03CB6C1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EE64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1</w:t>
            </w:r>
          </w:p>
          <w:p w14:paraId="26D6156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Fracassado</w:t>
            </w:r>
          </w:p>
          <w:p w14:paraId="7DFFECC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Deserto</w:t>
            </w:r>
          </w:p>
        </w:tc>
      </w:tr>
      <w:tr w:rsidR="00FB55A5" w:rsidRPr="00FB55A5" w14:paraId="565295F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4E44F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3</w:t>
            </w:r>
          </w:p>
          <w:p w14:paraId="57B905C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1.350,00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1FB72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013.139.629</w:t>
            </w:r>
          </w:p>
          <w:p w14:paraId="0BC12EE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D320DF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CARRO PARA TRANSPORTE DE MATERIAIS DIVERSOS</w:t>
            </w:r>
          </w:p>
          <w:p w14:paraId="544DBA3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ED4D0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5EB20F1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F8D81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3887C1A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Fracassado</w:t>
            </w:r>
          </w:p>
          <w:p w14:paraId="4B1DEE7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Deserto</w:t>
            </w:r>
          </w:p>
        </w:tc>
      </w:tr>
    </w:tbl>
    <w:p w14:paraId="3950D251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6CA14B3C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HABILITAÇÃO</w:t>
      </w:r>
    </w:p>
    <w:p w14:paraId="02D02686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4202"/>
        <w:gridCol w:w="1074"/>
        <w:gridCol w:w="2039"/>
        <w:gridCol w:w="1323"/>
      </w:tblGrid>
      <w:tr w:rsidR="00FB55A5" w:rsidRPr="00FB55A5" w14:paraId="12B2F33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2A18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C3A8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EF0A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3258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368A9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FB55A5" w:rsidRPr="00FB55A5" w14:paraId="2A22175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62933F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5BB39F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AA707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7A8B17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José Augusto Ribeiro Marques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ACD2D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14:paraId="78E64124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45DE86E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ADJUDICAÇÃO</w:t>
      </w:r>
    </w:p>
    <w:p w14:paraId="11AAA299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FB55A5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949"/>
        <w:gridCol w:w="4560"/>
        <w:gridCol w:w="949"/>
        <w:gridCol w:w="2179"/>
      </w:tblGrid>
      <w:tr w:rsidR="00FB55A5" w:rsidRPr="00FB55A5" w14:paraId="3341CC2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C8AD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79D844D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5859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327275A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951E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2266EB0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3075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494D7D5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CEE35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67F4BE9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</w:tr>
      <w:tr w:rsidR="00FB55A5" w:rsidRPr="00FB55A5" w14:paraId="68362EF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E42C23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6220EEE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47AD03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006.064.012</w:t>
            </w:r>
          </w:p>
          <w:p w14:paraId="1691B65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0C75C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NOTEBOOK</w:t>
            </w:r>
          </w:p>
          <w:p w14:paraId="4C0F352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E76D55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  <w:p w14:paraId="2FE3189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63406E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04F93A1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01B58751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Em seguida, informou que o processo seria encaminhado </w:t>
      </w:r>
      <w:r w:rsidR="007C7C3F">
        <w:rPr>
          <w:rFonts w:asciiTheme="majorHAnsi" w:hAnsiTheme="majorHAnsi" w:cs="Arial"/>
          <w:sz w:val="16"/>
          <w:szCs w:val="16"/>
        </w:rPr>
        <w:t>ao</w:t>
      </w:r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</w:t>
      </w:r>
      <w:proofErr w:type="spellStart"/>
      <w:r w:rsidRPr="00FB55A5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Prefeit</w:t>
      </w:r>
      <w:r w:rsidR="007C7C3F">
        <w:rPr>
          <w:rFonts w:asciiTheme="majorHAnsi" w:hAnsiTheme="majorHAnsi" w:cs="Arial"/>
          <w:sz w:val="16"/>
          <w:szCs w:val="16"/>
        </w:rPr>
        <w:t>o</w:t>
      </w:r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Municipal para homologação. Informou ainda o </w:t>
      </w:r>
      <w:proofErr w:type="spellStart"/>
      <w:r w:rsidRPr="00FB55A5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FB55A5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2C14D504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63CC2D6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ENCERRAMENTO</w:t>
      </w:r>
    </w:p>
    <w:p w14:paraId="540B680E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Ato contínuo, o </w:t>
      </w:r>
      <w:proofErr w:type="spellStart"/>
      <w:r w:rsidRPr="00FB55A5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FB55A5">
        <w:rPr>
          <w:rFonts w:asciiTheme="majorHAnsi" w:hAnsiTheme="majorHAnsi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91"/>
        <w:gridCol w:w="937"/>
        <w:gridCol w:w="937"/>
        <w:gridCol w:w="937"/>
        <w:gridCol w:w="937"/>
      </w:tblGrid>
      <w:tr w:rsidR="00FB55A5" w:rsidRPr="00FB55A5" w14:paraId="233A42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3B28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704F64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67F63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4240</w:t>
            </w:r>
          </w:p>
          <w:p w14:paraId="235CF38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70BDC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E. M. MARQUES INFORMATICA</w:t>
            </w:r>
          </w:p>
          <w:p w14:paraId="038EC8E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CNPJ: 13.641.651/0001-02</w:t>
            </w:r>
          </w:p>
          <w:p w14:paraId="17BDC81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R AGENOR MARTINS VIEIRA, 2-93 - NOVA BAURU, BAURU - SP, CEP: 17022-157</w:t>
            </w:r>
          </w:p>
          <w:p w14:paraId="66B1FE7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(14) 3232-9519</w:t>
            </w:r>
          </w:p>
          <w:p w14:paraId="557BC21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D2DD2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F7AFC5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00B1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A258D7B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B1565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74B0DD7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EEC1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592FE7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FB55A5" w:rsidRPr="00FB55A5" w14:paraId="6B5BB7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1325D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F859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006.064.012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D3EB1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NOTEBOOK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D810E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CD16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B063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3.498,00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90CC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6.996,00</w:t>
            </w:r>
          </w:p>
        </w:tc>
      </w:tr>
      <w:tr w:rsidR="00FB55A5" w:rsidRPr="00FB55A5" w14:paraId="5722C2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933D9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DB99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B6C95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74B3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ECC4A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0644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3C11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6.996,00</w:t>
            </w:r>
          </w:p>
        </w:tc>
      </w:tr>
    </w:tbl>
    <w:p w14:paraId="6B7D6C3C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45AE1F40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43F1B1FE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OCORRÊNCIAS</w:t>
      </w:r>
    </w:p>
    <w:p w14:paraId="2A462BA6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FB55A5">
        <w:rPr>
          <w:rFonts w:asciiTheme="majorHAnsi" w:hAnsiTheme="majorHAnsi" w:cs="Arial"/>
          <w:sz w:val="16"/>
          <w:szCs w:val="16"/>
          <w:lang w:val="x-none"/>
        </w:rPr>
        <w:t>Não houve.</w:t>
      </w:r>
    </w:p>
    <w:p w14:paraId="610558FE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2533F260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lang w:val="x-none"/>
        </w:rPr>
        <w:t>ASSINAM</w:t>
      </w:r>
    </w:p>
    <w:p w14:paraId="54E60824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7C7C3F" w:rsidRPr="00A94F13" w14:paraId="4B50F75B" w14:textId="77777777" w:rsidTr="00D11147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340EC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6E4A2B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08202273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53D64C8D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5F438E98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24119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483ACA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4E044800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NAHJUA AHMAD MUSTAFA TIEPPO</w:t>
            </w:r>
          </w:p>
          <w:p w14:paraId="154B0211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799B0663" w14:textId="77777777" w:rsidR="007C7C3F" w:rsidRPr="00A94F13" w:rsidRDefault="007C7C3F" w:rsidP="00D1114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55A5" w:rsidRPr="00FB55A5" w14:paraId="4BCE8EA3" w14:textId="77777777" w:rsidTr="007C7C3F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E2D6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290D65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97B55EA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BE67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6E48798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832A68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14:paraId="6A2AD6B0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MARCUS VINICIUS CÂNDIDO DA SILVA</w:t>
            </w:r>
          </w:p>
          <w:p w14:paraId="087B1BB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Pregoeiro</w:t>
            </w:r>
          </w:p>
          <w:p w14:paraId="75E420E3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FB55A5" w:rsidRPr="00FB55A5" w14:paraId="236F5938" w14:textId="77777777" w:rsidTr="007C7C3F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2EBE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05A2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01BE851A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504DC10" w14:textId="77777777" w:rsidR="00FB55A5" w:rsidRPr="00FB55A5" w:rsidRDefault="00FB55A5" w:rsidP="00FB5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FB55A5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55A5" w:rsidRPr="00FB55A5" w14:paraId="6C8E6695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7B0C56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9950464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14:paraId="44D65405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Representante: José Augusto Ribeiro Marques</w:t>
            </w:r>
          </w:p>
          <w:p w14:paraId="6D622452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CPF.: 141.257.428-55</w:t>
            </w:r>
          </w:p>
          <w:p w14:paraId="69185C31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RG.: 12.632.079-2</w:t>
            </w:r>
          </w:p>
          <w:p w14:paraId="6695AE1F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FB55A5">
              <w:rPr>
                <w:rFonts w:asciiTheme="majorHAnsi" w:hAnsiTheme="majorHAnsi" w:cs="Arial"/>
                <w:sz w:val="16"/>
                <w:szCs w:val="16"/>
                <w:lang w:val="x-none"/>
              </w:rPr>
              <w:t>Empresa: E. M. MARQUES INFORMATICA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745D1CD" w14:textId="77777777" w:rsidR="00FB55A5" w:rsidRPr="00FB55A5" w:rsidRDefault="00FB55A5" w:rsidP="00FB5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2E025C6A" w14:textId="77777777" w:rsidR="00050DDA" w:rsidRPr="00FB55A5" w:rsidRDefault="00050DDA" w:rsidP="00FB55A5">
      <w:pPr>
        <w:rPr>
          <w:rFonts w:asciiTheme="majorHAnsi" w:hAnsiTheme="majorHAnsi"/>
          <w:sz w:val="16"/>
          <w:szCs w:val="16"/>
        </w:rPr>
      </w:pPr>
    </w:p>
    <w:sectPr w:rsidR="00050DDA" w:rsidRPr="00FB55A5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6D17" w14:textId="77777777" w:rsidR="00A8207C" w:rsidRDefault="00A8207C" w:rsidP="00BD0343">
      <w:pPr>
        <w:spacing w:after="0" w:line="240" w:lineRule="auto"/>
      </w:pPr>
      <w:r>
        <w:separator/>
      </w:r>
    </w:p>
  </w:endnote>
  <w:endnote w:type="continuationSeparator" w:id="0">
    <w:p w14:paraId="0FCBA413" w14:textId="77777777" w:rsidR="00A8207C" w:rsidRDefault="00A8207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0F4C" w14:textId="77777777"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7E83" w14:textId="77777777" w:rsidR="00A8207C" w:rsidRDefault="00A8207C" w:rsidP="00BD0343">
      <w:pPr>
        <w:spacing w:after="0" w:line="240" w:lineRule="auto"/>
      </w:pPr>
      <w:r>
        <w:separator/>
      </w:r>
    </w:p>
  </w:footnote>
  <w:footnote w:type="continuationSeparator" w:id="0">
    <w:p w14:paraId="1800840A" w14:textId="77777777" w:rsidR="00A8207C" w:rsidRDefault="00A8207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7908"/>
    </w:tblGrid>
    <w:tr w:rsidR="006149BF" w:rsidRPr="0040340E" w14:paraId="704C5091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65409691" w14:textId="77777777" w:rsidR="006149BF" w:rsidRPr="00FB55A5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B55A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31562EF6" wp14:editId="52546723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14:paraId="79DD20F9" w14:textId="77777777"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3346EAAB" w14:textId="77777777"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A55F7D" w14:textId="77777777"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5D4D0F2E" w14:textId="77777777" w:rsidR="006149BF" w:rsidRPr="00FB55A5" w:rsidRDefault="006149BF" w:rsidP="00FB55A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 w:rsidR="00FB55A5"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3ABBCA5B" w14:textId="77777777"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058668" wp14:editId="6E01EB5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C0F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49BF"/>
    <w:rsid w:val="00617822"/>
    <w:rsid w:val="0062758E"/>
    <w:rsid w:val="006276F4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C7C3F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6307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C4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8207C"/>
    <w:rsid w:val="00A91E06"/>
    <w:rsid w:val="00A921FF"/>
    <w:rsid w:val="00A94F13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5FF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B55A5"/>
    <w:rsid w:val="00FD762C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DA527"/>
  <w15:docId w15:val="{E78EC4C1-917E-4606-B98E-1C1E8D5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ParagraphStyle">
    <w:name w:val="Paragraph Style"/>
    <w:rsid w:val="00A9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94F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94F1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94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466D-69E2-4983-A168-FA95041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2</cp:revision>
  <cp:lastPrinted>2021-03-11T12:17:00Z</cp:lastPrinted>
  <dcterms:created xsi:type="dcterms:W3CDTF">2021-03-21T15:18:00Z</dcterms:created>
  <dcterms:modified xsi:type="dcterms:W3CDTF">2021-03-21T15:18:00Z</dcterms:modified>
</cp:coreProperties>
</file>