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7A07" w14:textId="23E27459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</w:t>
      </w:r>
      <w:r w:rsidR="00056287">
        <w:rPr>
          <w:rFonts w:ascii="Cambria" w:hAnsi="Cambria" w:cs="Consolas"/>
          <w:b/>
          <w:bCs/>
          <w:sz w:val="28"/>
          <w:szCs w:val="28"/>
        </w:rPr>
        <w:t>6</w:t>
      </w:r>
      <w:r w:rsidR="004B6D92">
        <w:rPr>
          <w:rFonts w:ascii="Cambria" w:hAnsi="Cambria" w:cs="Consolas"/>
          <w:b/>
          <w:bCs/>
          <w:sz w:val="28"/>
          <w:szCs w:val="28"/>
        </w:rPr>
        <w:t>3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3CB05169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32FEE1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0CD534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38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001893E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5FAC21A" w14:textId="6AFB850D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FF52A3A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61B130" w14:textId="4ECFB7B8" w:rsidR="00C1337B" w:rsidRPr="00D56013" w:rsidRDefault="00C1337B" w:rsidP="00C1337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DD7482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F86946" w14:textId="3ACC9FD6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4B6D92">
        <w:rPr>
          <w:rFonts w:ascii="Cambria" w:hAnsi="Cambria" w:cs="Consolas"/>
          <w:b/>
          <w:bCs/>
          <w:sz w:val="28"/>
          <w:szCs w:val="28"/>
        </w:rPr>
        <w:t>6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079B1CA" w14:textId="172FD3E3" w:rsidR="004B6D92" w:rsidRDefault="004B6D92" w:rsidP="004B6D9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Denominação:</w:t>
      </w:r>
      <w:r w:rsidRPr="004B6D92">
        <w:rPr>
          <w:rFonts w:asciiTheme="majorHAnsi" w:hAnsiTheme="majorHAnsi" w:cs="Consolas"/>
          <w:b/>
          <w:sz w:val="28"/>
          <w:szCs w:val="28"/>
        </w:rPr>
        <w:t xml:space="preserve"> </w:t>
      </w:r>
      <w:r w:rsidRPr="004B6D92">
        <w:rPr>
          <w:rFonts w:asciiTheme="majorHAnsi" w:hAnsiTheme="majorHAnsi" w:cs="Consolas"/>
          <w:b/>
          <w:sz w:val="28"/>
          <w:szCs w:val="28"/>
        </w:rPr>
        <w:t xml:space="preserve">EMPRESA </w:t>
      </w:r>
      <w:r>
        <w:rPr>
          <w:rFonts w:ascii="Cambria" w:hAnsi="Cambria"/>
          <w:b/>
          <w:bCs/>
          <w:sz w:val="28"/>
          <w:szCs w:val="28"/>
        </w:rPr>
        <w:t>DUPATRI HOSPITALAR COMÉRCIO, IMPORTAÇÃO E EXPORTAÇÃO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57A64F73" w14:textId="2B60C0D6" w:rsidR="004B6D92" w:rsidRPr="00A42CB8" w:rsidRDefault="004B6D92" w:rsidP="004B6D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Pr="00D6296B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Avenida Pedro Pascoal dos </w:t>
      </w:r>
      <w:proofErr w:type="gramStart"/>
      <w:r>
        <w:rPr>
          <w:rFonts w:ascii="Cambria" w:hAnsi="Cambria" w:cs="Consolas"/>
          <w:sz w:val="28"/>
          <w:szCs w:val="28"/>
        </w:rPr>
        <w:t>Santos nº</w:t>
      </w:r>
      <w:proofErr w:type="gramEnd"/>
      <w:r>
        <w:rPr>
          <w:rFonts w:ascii="Cambria" w:hAnsi="Cambria" w:cs="Consolas"/>
          <w:sz w:val="28"/>
          <w:szCs w:val="28"/>
        </w:rPr>
        <w:t xml:space="preserve"> 410 – Bairro Residencial Real Parque Sumaré – CEP 13.178-561 – Sumaré – SP</w:t>
      </w:r>
      <w:r>
        <w:rPr>
          <w:rFonts w:ascii="Cambria" w:hAnsi="Cambria" w:cs="Consolas"/>
          <w:sz w:val="28"/>
          <w:szCs w:val="28"/>
        </w:rPr>
        <w:t xml:space="preserve"> – Fone (0XX13) 3228-8700 – E-mail: dupatri@dupatri.com</w:t>
      </w:r>
    </w:p>
    <w:p w14:paraId="2242CA0B" w14:textId="77777777" w:rsidR="004B6D92" w:rsidRDefault="004B6D92" w:rsidP="004B6D9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>
        <w:rPr>
          <w:rFonts w:ascii="Cambria" w:hAnsi="Cambria" w:cs="Consolas"/>
          <w:sz w:val="28"/>
          <w:szCs w:val="28"/>
        </w:rPr>
        <w:t>04.027.894/0007-50</w:t>
      </w:r>
    </w:p>
    <w:p w14:paraId="774DD013" w14:textId="77777777" w:rsidR="004B6D92" w:rsidRPr="00A42CB8" w:rsidRDefault="004B6D92" w:rsidP="004B6D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>
        <w:rPr>
          <w:rFonts w:asciiTheme="majorHAnsi" w:hAnsiTheme="majorHAnsi" w:cs="Consolas"/>
          <w:sz w:val="28"/>
          <w:szCs w:val="28"/>
        </w:rPr>
        <w:t xml:space="preserve">: </w:t>
      </w:r>
      <w:r w:rsidRPr="00864EDC">
        <w:rPr>
          <w:rFonts w:asciiTheme="majorHAnsi" w:hAnsiTheme="majorHAnsi" w:cs="Consolas"/>
          <w:b/>
          <w:bCs/>
          <w:sz w:val="28"/>
          <w:szCs w:val="28"/>
        </w:rPr>
        <w:t>SENHOR JOSÉ EDUARDO GOMES DA SILVA</w:t>
      </w:r>
    </w:p>
    <w:p w14:paraId="13EA8AA1" w14:textId="7F345F10" w:rsidR="00053EE0" w:rsidRPr="00A42CB8" w:rsidRDefault="004B6D92" w:rsidP="004B6D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>
        <w:rPr>
          <w:rFonts w:asciiTheme="majorHAnsi" w:hAnsiTheme="majorHAnsi" w:cs="Consolas"/>
          <w:sz w:val="28"/>
          <w:szCs w:val="28"/>
        </w:rPr>
        <w:t>065.898.418-70</w:t>
      </w:r>
    </w:p>
    <w:p w14:paraId="692E19C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5FE8F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479C41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65920E" w14:textId="77777777" w:rsidR="00C1337B" w:rsidRPr="00D56013" w:rsidRDefault="00C1337B" w:rsidP="00C1337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Medicamentos, para a Secretaria de Saúde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19A1174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9"/>
        <w:gridCol w:w="4093"/>
        <w:gridCol w:w="939"/>
        <w:gridCol w:w="939"/>
        <w:gridCol w:w="939"/>
        <w:gridCol w:w="939"/>
      </w:tblGrid>
      <w:tr w:rsidR="004B6D92" w:rsidRPr="0095298E" w14:paraId="474E0D6F" w14:textId="77777777" w:rsidTr="004B6D92">
        <w:tc>
          <w:tcPr>
            <w:tcW w:w="594" w:type="dxa"/>
            <w:shd w:val="clear" w:color="auto" w:fill="F0F0F0"/>
            <w:vAlign w:val="center"/>
          </w:tcPr>
          <w:p w14:paraId="7BB87E88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FDB1A1E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66" w:type="dxa"/>
            <w:shd w:val="clear" w:color="auto" w:fill="F0F0F0"/>
            <w:vAlign w:val="center"/>
          </w:tcPr>
          <w:p w14:paraId="4385F4B3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  <w:p w14:paraId="05093DFD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216" w:type="dxa"/>
            <w:shd w:val="clear" w:color="auto" w:fill="F0F0F0"/>
            <w:vAlign w:val="center"/>
          </w:tcPr>
          <w:p w14:paraId="4E9BC6E9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6E98FE1A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66" w:type="dxa"/>
            <w:shd w:val="clear" w:color="auto" w:fill="F0F0F0"/>
            <w:vAlign w:val="center"/>
          </w:tcPr>
          <w:p w14:paraId="3D3A1912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66" w:type="dxa"/>
            <w:shd w:val="clear" w:color="auto" w:fill="F0F0F0"/>
            <w:vAlign w:val="center"/>
          </w:tcPr>
          <w:p w14:paraId="5BA4A308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66" w:type="dxa"/>
            <w:shd w:val="clear" w:color="auto" w:fill="F0F0F0"/>
            <w:vAlign w:val="center"/>
          </w:tcPr>
          <w:p w14:paraId="23F4390F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66" w:type="dxa"/>
            <w:shd w:val="clear" w:color="auto" w:fill="F0F0F0"/>
            <w:vAlign w:val="center"/>
          </w:tcPr>
          <w:p w14:paraId="3A681DDA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4B6D92" w:rsidRPr="0095298E" w14:paraId="5AD52344" w14:textId="77777777" w:rsidTr="004B6D92">
        <w:tc>
          <w:tcPr>
            <w:tcW w:w="594" w:type="dxa"/>
            <w:vAlign w:val="center"/>
          </w:tcPr>
          <w:p w14:paraId="186641FB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5FDE7D1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66" w:type="dxa"/>
            <w:vAlign w:val="center"/>
          </w:tcPr>
          <w:p w14:paraId="18B30828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003.038.031</w:t>
            </w:r>
          </w:p>
        </w:tc>
        <w:tc>
          <w:tcPr>
            <w:tcW w:w="4216" w:type="dxa"/>
            <w:vAlign w:val="center"/>
          </w:tcPr>
          <w:p w14:paraId="274CA818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AMOXICILINA 250 MG.+CLAVULANATO POTÁSSIO 62,5MG .SUSP.ORAL FR.75ML Marca: </w:t>
            </w:r>
            <w:proofErr w:type="spellStart"/>
            <w:r w:rsidRPr="0095298E">
              <w:rPr>
                <w:rFonts w:asciiTheme="majorHAnsi" w:hAnsiTheme="majorHAnsi"/>
                <w:sz w:val="16"/>
                <w:szCs w:val="16"/>
              </w:rPr>
              <w:t>Gen</w:t>
            </w:r>
            <w:proofErr w:type="spellEnd"/>
            <w:r w:rsidRPr="0095298E">
              <w:rPr>
                <w:rFonts w:asciiTheme="majorHAnsi" w:hAnsiTheme="majorHAnsi"/>
                <w:sz w:val="16"/>
                <w:szCs w:val="16"/>
              </w:rPr>
              <w:t xml:space="preserve"> 75ml - </w:t>
            </w:r>
            <w:proofErr w:type="spellStart"/>
            <w:r w:rsidRPr="0095298E">
              <w:rPr>
                <w:rFonts w:asciiTheme="majorHAnsi" w:hAnsiTheme="majorHAnsi"/>
                <w:sz w:val="16"/>
                <w:szCs w:val="16"/>
              </w:rPr>
              <w:t>Sandoz</w:t>
            </w:r>
            <w:proofErr w:type="spellEnd"/>
          </w:p>
        </w:tc>
        <w:tc>
          <w:tcPr>
            <w:tcW w:w="966" w:type="dxa"/>
            <w:vAlign w:val="center"/>
          </w:tcPr>
          <w:p w14:paraId="42D97816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66" w:type="dxa"/>
            <w:vAlign w:val="center"/>
          </w:tcPr>
          <w:p w14:paraId="2BE0B5E4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66" w:type="dxa"/>
            <w:vAlign w:val="center"/>
          </w:tcPr>
          <w:p w14:paraId="66AEB3C2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7,82</w:t>
            </w:r>
          </w:p>
        </w:tc>
        <w:tc>
          <w:tcPr>
            <w:tcW w:w="966" w:type="dxa"/>
            <w:vAlign w:val="center"/>
          </w:tcPr>
          <w:p w14:paraId="573301B3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5.865,00</w:t>
            </w:r>
          </w:p>
        </w:tc>
      </w:tr>
      <w:tr w:rsidR="004B6D92" w:rsidRPr="0095298E" w14:paraId="505B69FA" w14:textId="77777777" w:rsidTr="004B6D92">
        <w:tc>
          <w:tcPr>
            <w:tcW w:w="594" w:type="dxa"/>
            <w:vAlign w:val="center"/>
          </w:tcPr>
          <w:p w14:paraId="3DB6CF7B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17</w:t>
            </w:r>
          </w:p>
          <w:p w14:paraId="29426B1D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66" w:type="dxa"/>
            <w:vAlign w:val="center"/>
          </w:tcPr>
          <w:p w14:paraId="741411AC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003.038.153</w:t>
            </w:r>
          </w:p>
        </w:tc>
        <w:tc>
          <w:tcPr>
            <w:tcW w:w="4216" w:type="dxa"/>
            <w:vAlign w:val="center"/>
          </w:tcPr>
          <w:p w14:paraId="40F6E108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DABIGATRANA, ETEXILATO 110 MG. Marca: </w:t>
            </w:r>
            <w:proofErr w:type="spellStart"/>
            <w:r w:rsidRPr="0095298E">
              <w:rPr>
                <w:rFonts w:asciiTheme="majorHAnsi" w:hAnsiTheme="majorHAnsi"/>
                <w:sz w:val="16"/>
                <w:szCs w:val="16"/>
              </w:rPr>
              <w:t>Pradaxa</w:t>
            </w:r>
            <w:proofErr w:type="spellEnd"/>
            <w:r w:rsidRPr="0095298E">
              <w:rPr>
                <w:rFonts w:asciiTheme="majorHAnsi" w:hAnsiTheme="majorHAnsi"/>
                <w:sz w:val="16"/>
                <w:szCs w:val="16"/>
              </w:rPr>
              <w:t xml:space="preserve"> c/60 - Boehringer</w:t>
            </w:r>
          </w:p>
        </w:tc>
        <w:tc>
          <w:tcPr>
            <w:tcW w:w="966" w:type="dxa"/>
            <w:vAlign w:val="center"/>
          </w:tcPr>
          <w:p w14:paraId="5A23B8F6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66" w:type="dxa"/>
            <w:vAlign w:val="center"/>
          </w:tcPr>
          <w:p w14:paraId="277B9308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</w:tc>
        <w:tc>
          <w:tcPr>
            <w:tcW w:w="966" w:type="dxa"/>
            <w:vAlign w:val="center"/>
          </w:tcPr>
          <w:p w14:paraId="4AC44F54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4,01</w:t>
            </w:r>
          </w:p>
        </w:tc>
        <w:tc>
          <w:tcPr>
            <w:tcW w:w="966" w:type="dxa"/>
            <w:vAlign w:val="center"/>
          </w:tcPr>
          <w:p w14:paraId="682436E9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180.450,00</w:t>
            </w:r>
          </w:p>
        </w:tc>
      </w:tr>
      <w:tr w:rsidR="004B6D92" w:rsidRPr="0095298E" w14:paraId="6366EAC3" w14:textId="77777777" w:rsidTr="004B6D92">
        <w:tc>
          <w:tcPr>
            <w:tcW w:w="594" w:type="dxa"/>
            <w:vAlign w:val="center"/>
          </w:tcPr>
          <w:p w14:paraId="5DFD73C9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5F4FC94C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66" w:type="dxa"/>
            <w:vAlign w:val="center"/>
          </w:tcPr>
          <w:p w14:paraId="12EA5C4D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003.038.981</w:t>
            </w:r>
          </w:p>
        </w:tc>
        <w:tc>
          <w:tcPr>
            <w:tcW w:w="4216" w:type="dxa"/>
            <w:vAlign w:val="center"/>
          </w:tcPr>
          <w:p w14:paraId="43E3BAD5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LINAGLIPTINA 5MG Marca: </w:t>
            </w:r>
            <w:proofErr w:type="spellStart"/>
            <w:r w:rsidRPr="0095298E">
              <w:rPr>
                <w:rFonts w:asciiTheme="majorHAnsi" w:hAnsiTheme="majorHAnsi"/>
                <w:sz w:val="16"/>
                <w:szCs w:val="16"/>
              </w:rPr>
              <w:t>Trayenta</w:t>
            </w:r>
            <w:proofErr w:type="spellEnd"/>
            <w:r w:rsidRPr="0095298E">
              <w:rPr>
                <w:rFonts w:asciiTheme="majorHAnsi" w:hAnsiTheme="majorHAnsi"/>
                <w:sz w:val="16"/>
                <w:szCs w:val="16"/>
              </w:rPr>
              <w:t xml:space="preserve"> c/30 - Boehringer</w:t>
            </w:r>
          </w:p>
        </w:tc>
        <w:tc>
          <w:tcPr>
            <w:tcW w:w="966" w:type="dxa"/>
            <w:vAlign w:val="center"/>
          </w:tcPr>
          <w:p w14:paraId="12835473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66" w:type="dxa"/>
            <w:vAlign w:val="center"/>
          </w:tcPr>
          <w:p w14:paraId="534B75CD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</w:tc>
        <w:tc>
          <w:tcPr>
            <w:tcW w:w="966" w:type="dxa"/>
            <w:vAlign w:val="center"/>
          </w:tcPr>
          <w:p w14:paraId="10F311E4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6,57</w:t>
            </w:r>
          </w:p>
        </w:tc>
        <w:tc>
          <w:tcPr>
            <w:tcW w:w="966" w:type="dxa"/>
            <w:vAlign w:val="center"/>
          </w:tcPr>
          <w:p w14:paraId="58021831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73.912,50</w:t>
            </w:r>
          </w:p>
        </w:tc>
      </w:tr>
      <w:tr w:rsidR="004B6D92" w:rsidRPr="0095298E" w14:paraId="38511517" w14:textId="77777777" w:rsidTr="004B6D92">
        <w:tc>
          <w:tcPr>
            <w:tcW w:w="594" w:type="dxa"/>
            <w:vAlign w:val="center"/>
          </w:tcPr>
          <w:p w14:paraId="7E49284E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579C4700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66" w:type="dxa"/>
            <w:vAlign w:val="center"/>
          </w:tcPr>
          <w:p w14:paraId="215C9ED9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003.038.318</w:t>
            </w:r>
          </w:p>
        </w:tc>
        <w:tc>
          <w:tcPr>
            <w:tcW w:w="4216" w:type="dxa"/>
            <w:vAlign w:val="center"/>
          </w:tcPr>
          <w:p w14:paraId="7946A81F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METILFENIDATO, CLORIDRATO 20 MG. LIBERAÇÃO MODIFICADA Marca: </w:t>
            </w:r>
            <w:proofErr w:type="spellStart"/>
            <w:r w:rsidRPr="0095298E">
              <w:rPr>
                <w:rFonts w:asciiTheme="majorHAnsi" w:hAnsiTheme="majorHAnsi"/>
                <w:sz w:val="16"/>
                <w:szCs w:val="16"/>
              </w:rPr>
              <w:t>Ritalina</w:t>
            </w:r>
            <w:proofErr w:type="spellEnd"/>
            <w:r w:rsidRPr="0095298E">
              <w:rPr>
                <w:rFonts w:asciiTheme="majorHAnsi" w:hAnsiTheme="majorHAnsi"/>
                <w:sz w:val="16"/>
                <w:szCs w:val="16"/>
              </w:rPr>
              <w:t xml:space="preserve"> LA c/30 - Novartis</w:t>
            </w:r>
          </w:p>
        </w:tc>
        <w:tc>
          <w:tcPr>
            <w:tcW w:w="966" w:type="dxa"/>
            <w:vAlign w:val="center"/>
          </w:tcPr>
          <w:p w14:paraId="26AC9D6E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66" w:type="dxa"/>
            <w:vAlign w:val="center"/>
          </w:tcPr>
          <w:p w14:paraId="47205BA7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66" w:type="dxa"/>
            <w:vAlign w:val="center"/>
          </w:tcPr>
          <w:p w14:paraId="3F68F594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7,46</w:t>
            </w:r>
          </w:p>
        </w:tc>
        <w:tc>
          <w:tcPr>
            <w:tcW w:w="966" w:type="dxa"/>
            <w:vAlign w:val="center"/>
          </w:tcPr>
          <w:p w14:paraId="38A1F56C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11.190,00</w:t>
            </w:r>
          </w:p>
        </w:tc>
      </w:tr>
      <w:tr w:rsidR="004B6D92" w:rsidRPr="0095298E" w14:paraId="1AF2F1D7" w14:textId="77777777" w:rsidTr="004B6D92">
        <w:tc>
          <w:tcPr>
            <w:tcW w:w="594" w:type="dxa"/>
            <w:vAlign w:val="center"/>
          </w:tcPr>
          <w:p w14:paraId="19A2D991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17814AB9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66" w:type="dxa"/>
            <w:vAlign w:val="center"/>
          </w:tcPr>
          <w:p w14:paraId="561C53C7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003.038.320</w:t>
            </w:r>
          </w:p>
        </w:tc>
        <w:tc>
          <w:tcPr>
            <w:tcW w:w="4216" w:type="dxa"/>
            <w:vAlign w:val="center"/>
          </w:tcPr>
          <w:p w14:paraId="17C6D874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METILFENIDATO, CLORIDRATO 30 MG. LIBERAÇÃO MODIFICADA Marca: </w:t>
            </w:r>
            <w:proofErr w:type="spellStart"/>
            <w:r w:rsidRPr="0095298E">
              <w:rPr>
                <w:rFonts w:asciiTheme="majorHAnsi" w:hAnsiTheme="majorHAnsi"/>
                <w:sz w:val="16"/>
                <w:szCs w:val="16"/>
              </w:rPr>
              <w:t>Ritalina</w:t>
            </w:r>
            <w:proofErr w:type="spellEnd"/>
            <w:r w:rsidRPr="0095298E">
              <w:rPr>
                <w:rFonts w:asciiTheme="majorHAnsi" w:hAnsiTheme="majorHAnsi"/>
                <w:sz w:val="16"/>
                <w:szCs w:val="16"/>
              </w:rPr>
              <w:t xml:space="preserve"> LA c/30 - Novartis</w:t>
            </w:r>
          </w:p>
        </w:tc>
        <w:tc>
          <w:tcPr>
            <w:tcW w:w="966" w:type="dxa"/>
            <w:vAlign w:val="center"/>
          </w:tcPr>
          <w:p w14:paraId="426AA7D7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66" w:type="dxa"/>
            <w:vAlign w:val="center"/>
          </w:tcPr>
          <w:p w14:paraId="10B5CACF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66" w:type="dxa"/>
            <w:vAlign w:val="center"/>
          </w:tcPr>
          <w:p w14:paraId="293229AA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7,83</w:t>
            </w:r>
          </w:p>
        </w:tc>
        <w:tc>
          <w:tcPr>
            <w:tcW w:w="966" w:type="dxa"/>
            <w:vAlign w:val="center"/>
          </w:tcPr>
          <w:p w14:paraId="047516A9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5.872,50</w:t>
            </w:r>
          </w:p>
        </w:tc>
      </w:tr>
      <w:tr w:rsidR="004B6D92" w:rsidRPr="0095298E" w14:paraId="5B88173D" w14:textId="77777777" w:rsidTr="004B6D92">
        <w:tc>
          <w:tcPr>
            <w:tcW w:w="594" w:type="dxa"/>
            <w:vAlign w:val="center"/>
          </w:tcPr>
          <w:p w14:paraId="75349188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7CBFF2BB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66" w:type="dxa"/>
            <w:vAlign w:val="center"/>
          </w:tcPr>
          <w:p w14:paraId="6ACFF887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003.033.256</w:t>
            </w:r>
          </w:p>
        </w:tc>
        <w:tc>
          <w:tcPr>
            <w:tcW w:w="4216" w:type="dxa"/>
            <w:vAlign w:val="center"/>
          </w:tcPr>
          <w:p w14:paraId="477E31FA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OMALIZUMABE 150 180 MG - INJETAVEL Marca: </w:t>
            </w:r>
            <w:proofErr w:type="spellStart"/>
            <w:r w:rsidRPr="0095298E">
              <w:rPr>
                <w:rFonts w:asciiTheme="majorHAnsi" w:hAnsiTheme="majorHAnsi"/>
                <w:sz w:val="16"/>
                <w:szCs w:val="16"/>
              </w:rPr>
              <w:t>Xolair</w:t>
            </w:r>
            <w:proofErr w:type="spellEnd"/>
            <w:r w:rsidRPr="0095298E">
              <w:rPr>
                <w:rFonts w:asciiTheme="majorHAnsi" w:hAnsiTheme="majorHAnsi"/>
                <w:sz w:val="16"/>
                <w:szCs w:val="16"/>
              </w:rPr>
              <w:t xml:space="preserve"> 2ml - Novartis</w:t>
            </w:r>
          </w:p>
        </w:tc>
        <w:tc>
          <w:tcPr>
            <w:tcW w:w="966" w:type="dxa"/>
            <w:vAlign w:val="center"/>
          </w:tcPr>
          <w:p w14:paraId="4F50230E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</w:tc>
        <w:tc>
          <w:tcPr>
            <w:tcW w:w="966" w:type="dxa"/>
            <w:vAlign w:val="center"/>
          </w:tcPr>
          <w:p w14:paraId="505DA4C1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966" w:type="dxa"/>
            <w:vAlign w:val="center"/>
          </w:tcPr>
          <w:p w14:paraId="338663B2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2.290,00</w:t>
            </w:r>
          </w:p>
        </w:tc>
        <w:tc>
          <w:tcPr>
            <w:tcW w:w="966" w:type="dxa"/>
            <w:vAlign w:val="center"/>
          </w:tcPr>
          <w:p w14:paraId="45AB6680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52.670,00</w:t>
            </w:r>
          </w:p>
        </w:tc>
      </w:tr>
      <w:tr w:rsidR="004B6D92" w:rsidRPr="0095298E" w14:paraId="4313FEB7" w14:textId="77777777" w:rsidTr="004B6D92">
        <w:tc>
          <w:tcPr>
            <w:tcW w:w="594" w:type="dxa"/>
            <w:vAlign w:val="center"/>
          </w:tcPr>
          <w:p w14:paraId="0EF057BB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356248DF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16" w:type="dxa"/>
            <w:vAlign w:val="center"/>
          </w:tcPr>
          <w:p w14:paraId="169265BC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66" w:type="dxa"/>
            <w:vAlign w:val="center"/>
          </w:tcPr>
          <w:p w14:paraId="0955A528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35ADAA6D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626FE898" w14:textId="77777777" w:rsidR="004B6D92" w:rsidRPr="0095298E" w:rsidRDefault="004B6D92" w:rsidP="004B6D9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7A3AF69E" w14:textId="77777777" w:rsidR="004B6D92" w:rsidRPr="0095298E" w:rsidRDefault="004B6D92" w:rsidP="004B6D9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329.960,00</w:t>
            </w:r>
          </w:p>
        </w:tc>
      </w:tr>
    </w:tbl>
    <w:p w14:paraId="0D2A500F" w14:textId="77777777" w:rsidR="00457681" w:rsidRDefault="00457681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07B45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69D955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677057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F1A994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76FE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21BC4A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495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4DE832F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F86D5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medicamentos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886CE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69D0007" w14:textId="77777777" w:rsidR="00C1337B" w:rsidRPr="00761B6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016E4D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54B1F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13D1A1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FB74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C627F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BF7B8B3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</w:t>
      </w:r>
      <w:r w:rsidRPr="00761B63">
        <w:rPr>
          <w:rFonts w:ascii="Cambria" w:hAnsi="Cambria"/>
          <w:sz w:val="28"/>
          <w:szCs w:val="28"/>
        </w:rPr>
        <w:lastRenderedPageBreak/>
        <w:t xml:space="preserve">devolução e reposição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1B7310C9" w14:textId="77777777" w:rsidR="009A7034" w:rsidRPr="00761B63" w:rsidRDefault="009A7034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A0220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5477E4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C53CB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53B641A5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2012DA3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2407FC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72228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28A246F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8A447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711F7AEF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C13C54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D84871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405EA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medicamentos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07BA42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5444D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5E2485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FD458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3625BA3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FBC1577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904CC6" w14:textId="77777777" w:rsidR="004B6D92" w:rsidRPr="00D56013" w:rsidRDefault="004B6D92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F624A24" w14:textId="77777777" w:rsidR="00C1337B" w:rsidRPr="00D56013" w:rsidRDefault="00C1337B" w:rsidP="00C1337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38C31D52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48AF40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6F7809A2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166E74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569859D7" w14:textId="77777777" w:rsidR="00C1337B" w:rsidRPr="00754AB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BB7721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BD607A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F0634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D1CFA20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BB46FF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4386ED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00D76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F53F46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D36A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3B2700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7FE20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5E15AFE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33C91D98" w14:textId="77777777" w:rsidR="004231F8" w:rsidRPr="00D56013" w:rsidRDefault="004231F8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C789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74F411E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60A40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081DFA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6F246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4FD539F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3DE19E7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9481D1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1EC1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30FAF17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60DFD2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01B4BC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BD8CDA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BD14DA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79C0070" w14:textId="5BCAF229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>
        <w:rPr>
          <w:rFonts w:ascii="Cambria" w:hAnsi="Cambria" w:cs="Consolas"/>
          <w:sz w:val="28"/>
          <w:szCs w:val="28"/>
        </w:rPr>
        <w:t>maio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3BA00B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3CA9444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03E9D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1B96FB9" w14:textId="39FEC790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386EB55" w14:textId="7E3AB52D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DACUNHA FIALA</w:t>
      </w:r>
    </w:p>
    <w:p w14:paraId="71FFFBD9" w14:textId="13B8EA3C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46DA68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6BCDC9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9C27335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D9B264B" w14:textId="40602791" w:rsidR="00C1337B" w:rsidRPr="00D56013" w:rsidRDefault="00492BF9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DUPATRI HOSPITALAR COMÉRCIO, IMPORTAÇÃO E EXPORTAÇÃO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3018ED5B" w14:textId="77777777" w:rsidR="00492BF9" w:rsidRDefault="00492BF9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64EDC">
        <w:rPr>
          <w:rFonts w:asciiTheme="majorHAnsi" w:hAnsiTheme="majorHAnsi" w:cs="Consolas"/>
          <w:b/>
          <w:bCs/>
          <w:sz w:val="28"/>
          <w:szCs w:val="28"/>
        </w:rPr>
        <w:t>JOSÉ EDUARDO GOMES DA SILVA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D01CD52" w14:textId="475689FC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DF85ECA" w14:textId="77777777" w:rsidR="00492BF9" w:rsidRPr="00D56013" w:rsidRDefault="00492BF9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bookmarkStart w:id="1" w:name="_GoBack"/>
      <w:bookmarkEnd w:id="1"/>
    </w:p>
    <w:p w14:paraId="01B2586A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0EDBEB59" w14:textId="77777777" w:rsidR="00C1337B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1AF7E729" w14:textId="77777777" w:rsidR="004B6D92" w:rsidRPr="007A62F5" w:rsidRDefault="004B6D92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C1337B" w:rsidRPr="007A62F5" w14:paraId="7682BF5D" w14:textId="77777777" w:rsidTr="00D9778B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C1337B" w:rsidRPr="007A62F5" w14:paraId="25266056" w14:textId="77777777" w:rsidTr="00D9778B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7325FBE2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133CEFDC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3CA8DFC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2CB5C5D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4732237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5FF48DC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3EF86B9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5E451307" w14:textId="77777777" w:rsid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57103DF9" w14:textId="77777777" w:rsidR="004B6D92" w:rsidRPr="007A62F5" w:rsidRDefault="004B6D92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C4A85C7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61FB0885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062C5C2A" w14:textId="77777777" w:rsidR="00C1337B" w:rsidRPr="007A62F5" w:rsidRDefault="00C1337B" w:rsidP="00C1337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C1337B" w:rsidRPr="007A62F5" w14:paraId="008BD0F5" w14:textId="77777777" w:rsidTr="00797408">
        <w:trPr>
          <w:jc w:val="center"/>
        </w:trPr>
        <w:tc>
          <w:tcPr>
            <w:tcW w:w="9570" w:type="dxa"/>
            <w:hideMark/>
          </w:tcPr>
          <w:p w14:paraId="458131B3" w14:textId="77777777" w:rsidR="004231F8" w:rsidRDefault="004231F8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4DA6D0A4" w14:textId="77777777" w:rsidR="004B6D92" w:rsidRDefault="004B6D92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7296D2D2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1F22A4BF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F1700F1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5BBFAB7B" w:rsidR="005B47CC" w:rsidRPr="00C1337B" w:rsidRDefault="005B47CC" w:rsidP="004231F8"/>
    <w:sectPr w:rsidR="005B47CC" w:rsidRPr="00C1337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2F56E" w14:textId="77777777" w:rsidR="00AC168F" w:rsidRDefault="00AC168F" w:rsidP="00BD0343">
      <w:pPr>
        <w:spacing w:after="0" w:line="240" w:lineRule="auto"/>
      </w:pPr>
      <w:r>
        <w:separator/>
      </w:r>
    </w:p>
  </w:endnote>
  <w:endnote w:type="continuationSeparator" w:id="0">
    <w:p w14:paraId="5DFD533F" w14:textId="77777777" w:rsidR="00AC168F" w:rsidRDefault="00AC168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62863DA1" w:rsidR="00C166AE" w:rsidRPr="003A5478" w:rsidRDefault="00C1337B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056287">
      <w:rPr>
        <w:rFonts w:asciiTheme="majorHAnsi" w:hAnsiTheme="majorHAnsi" w:cs="Consolas"/>
        <w:b/>
        <w:sz w:val="16"/>
        <w:szCs w:val="16"/>
      </w:rPr>
      <w:t>6</w:t>
    </w:r>
    <w:r w:rsidR="004B6D92">
      <w:rPr>
        <w:rFonts w:asciiTheme="majorHAnsi" w:hAnsiTheme="majorHAnsi" w:cs="Consolas"/>
        <w:b/>
        <w:sz w:val="16"/>
        <w:szCs w:val="16"/>
      </w:rPr>
      <w:t>3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C166AE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C166AE">
      <w:rPr>
        <w:rFonts w:asciiTheme="majorHAnsi" w:hAnsiTheme="majorHAnsi" w:cs="Consolas"/>
        <w:b/>
        <w:sz w:val="16"/>
        <w:szCs w:val="16"/>
      </w:rPr>
      <w:t>1</w:t>
    </w:r>
    <w:r w:rsidR="003F7E05">
      <w:rPr>
        <w:rFonts w:asciiTheme="majorHAnsi" w:hAnsiTheme="majorHAnsi" w:cs="Consolas"/>
        <w:b/>
        <w:sz w:val="16"/>
        <w:szCs w:val="16"/>
      </w:rPr>
      <w:t>9</w:t>
    </w:r>
    <w:r w:rsidR="00C166AE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492BF9">
          <w:rPr>
            <w:rFonts w:asciiTheme="majorHAnsi" w:hAnsiTheme="majorHAnsi" w:cs="Consolas"/>
            <w:b/>
            <w:noProof/>
            <w:sz w:val="16"/>
            <w:szCs w:val="16"/>
          </w:rPr>
          <w:t>4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C166AE" w:rsidRPr="00043C58" w:rsidRDefault="00C166A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C6038" w14:textId="77777777" w:rsidR="00AC168F" w:rsidRDefault="00AC168F" w:rsidP="00BD0343">
      <w:pPr>
        <w:spacing w:after="0" w:line="240" w:lineRule="auto"/>
      </w:pPr>
      <w:r>
        <w:separator/>
      </w:r>
    </w:p>
  </w:footnote>
  <w:footnote w:type="continuationSeparator" w:id="0">
    <w:p w14:paraId="611BD032" w14:textId="77777777" w:rsidR="00AC168F" w:rsidRDefault="00AC168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C166AE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C166AE" w:rsidRPr="00C1337B" w:rsidRDefault="00C166A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1337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C166AE" w:rsidRPr="00281A47" w:rsidRDefault="00C166AE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C166AE" w:rsidRPr="00281A47" w:rsidRDefault="00C166A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C166AE" w:rsidRPr="00281A47" w:rsidRDefault="00C166A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C166AE" w:rsidRPr="00C1337B" w:rsidRDefault="00C166A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C166AE" w:rsidRPr="0040340E" w:rsidRDefault="00C166AE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53EE0"/>
    <w:rsid w:val="00056287"/>
    <w:rsid w:val="00060E07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1306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23C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2885"/>
    <w:rsid w:val="00303493"/>
    <w:rsid w:val="00307689"/>
    <w:rsid w:val="00313032"/>
    <w:rsid w:val="0031362E"/>
    <w:rsid w:val="003174C5"/>
    <w:rsid w:val="00323A09"/>
    <w:rsid w:val="00331952"/>
    <w:rsid w:val="003355A8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3F7E05"/>
    <w:rsid w:val="0040285E"/>
    <w:rsid w:val="004069DB"/>
    <w:rsid w:val="00410DC3"/>
    <w:rsid w:val="00412CFF"/>
    <w:rsid w:val="004134A8"/>
    <w:rsid w:val="00417A7D"/>
    <w:rsid w:val="004231F8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681"/>
    <w:rsid w:val="00457AF2"/>
    <w:rsid w:val="004613E2"/>
    <w:rsid w:val="00463C64"/>
    <w:rsid w:val="00463D30"/>
    <w:rsid w:val="004779D7"/>
    <w:rsid w:val="00484139"/>
    <w:rsid w:val="00484FA4"/>
    <w:rsid w:val="00492BF9"/>
    <w:rsid w:val="004A0387"/>
    <w:rsid w:val="004A0E6F"/>
    <w:rsid w:val="004B028E"/>
    <w:rsid w:val="004B6327"/>
    <w:rsid w:val="004B6383"/>
    <w:rsid w:val="004B6D92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2146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4648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72756"/>
    <w:rsid w:val="007827EB"/>
    <w:rsid w:val="0078661C"/>
    <w:rsid w:val="007927FC"/>
    <w:rsid w:val="007965B5"/>
    <w:rsid w:val="00797408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541E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A7034"/>
    <w:rsid w:val="009A74F3"/>
    <w:rsid w:val="009B1DC5"/>
    <w:rsid w:val="009B56FD"/>
    <w:rsid w:val="009B5E40"/>
    <w:rsid w:val="009C1251"/>
    <w:rsid w:val="009C51E5"/>
    <w:rsid w:val="009E22DA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A32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168F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112D"/>
    <w:rsid w:val="00B33FB0"/>
    <w:rsid w:val="00B340D1"/>
    <w:rsid w:val="00B34D8F"/>
    <w:rsid w:val="00B36FBD"/>
    <w:rsid w:val="00B37799"/>
    <w:rsid w:val="00B4333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299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0C55"/>
    <w:rsid w:val="00C0572B"/>
    <w:rsid w:val="00C1337B"/>
    <w:rsid w:val="00C13430"/>
    <w:rsid w:val="00C14B4E"/>
    <w:rsid w:val="00C166A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B7DC-A646-4342-BC65-7C6D71A7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6700</Characters>
  <Application>Microsoft Office Word</Application>
  <DocSecurity>0</DocSecurity>
  <Lines>216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2021-05-17T14:27:00Z</dcterms:created>
  <dcterms:modified xsi:type="dcterms:W3CDTF">2021-05-17T14:28:00Z</dcterms:modified>
</cp:coreProperties>
</file>