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02</w:t>
      </w:r>
      <w:r w:rsidR="0027528E">
        <w:rPr>
          <w:rFonts w:ascii="Consolas" w:hAnsi="Consolas" w:cs="Consolas"/>
          <w:b/>
          <w:bCs/>
          <w:sz w:val="28"/>
          <w:szCs w:val="28"/>
        </w:rPr>
        <w:t>7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2A00FE" w:rsidRPr="00A16F06" w:rsidRDefault="002A00FE" w:rsidP="002A00FE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18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25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2A00FE" w:rsidRPr="00A16F06" w:rsidRDefault="002A00FE" w:rsidP="002A00FE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CF3FEF" w:rsidRPr="009861E2" w:rsidRDefault="002A00FE" w:rsidP="002A00FE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B32076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04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junho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inscrita no CNPJ nº </w:t>
      </w:r>
      <w:r w:rsidRPr="00653BCB">
        <w:rPr>
          <w:rFonts w:ascii="Consolas" w:hAnsi="Consolas" w:cs="Consolas"/>
          <w:sz w:val="28"/>
          <w:szCs w:val="28"/>
        </w:rPr>
        <w:t>44.555.027/0001-16, com sede na Praça Doutor Pedro da Rocha Braga nº 116 – Centro – CEP 16.600-000 – Pirajuí – SP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presentes, de um lado, o </w:t>
      </w:r>
      <w:r w:rsidRPr="00B32076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653BCB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A16F06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A16F06">
        <w:rPr>
          <w:rFonts w:ascii="Consolas" w:hAnsi="Consolas" w:cs="Consolas"/>
          <w:color w:val="auto"/>
          <w:sz w:val="28"/>
          <w:szCs w:val="28"/>
        </w:rPr>
        <w:t>, e a empresa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>abaixo relacionada, representada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na forma de seu estatuto social, em ordem de preferência por classificação, doravante denominada </w:t>
      </w:r>
      <w:r w:rsidRPr="00A16F06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B32076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</w:t>
      </w:r>
      <w:r w:rsidR="00CF3FEF" w:rsidRPr="009861E2">
        <w:rPr>
          <w:rFonts w:ascii="Consolas" w:hAnsi="Consolas" w:cs="Consolas"/>
          <w:color w:val="auto"/>
          <w:sz w:val="28"/>
          <w:szCs w:val="28"/>
        </w:rPr>
        <w:t>.</w:t>
      </w:r>
    </w:p>
    <w:p w:rsidR="00CF3FEF" w:rsidRPr="009861E2" w:rsidRDefault="00CF3FEF" w:rsidP="00CF3FEF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2A00FE" w:rsidRPr="002008E1" w:rsidRDefault="002A00FE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008E1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27528E">
        <w:rPr>
          <w:rFonts w:ascii="Consolas" w:hAnsi="Consolas" w:cs="Consolas"/>
          <w:b/>
          <w:bCs/>
          <w:sz w:val="28"/>
          <w:szCs w:val="28"/>
        </w:rPr>
        <w:t>7</w:t>
      </w:r>
    </w:p>
    <w:p w:rsidR="002A00FE" w:rsidRPr="009268F3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Denominação: </w:t>
      </w:r>
      <w:r w:rsidRPr="00823366">
        <w:rPr>
          <w:rFonts w:ascii="Consolas" w:hAnsi="Consolas" w:cs="Consolas"/>
          <w:b/>
          <w:sz w:val="28"/>
          <w:szCs w:val="28"/>
        </w:rPr>
        <w:t xml:space="preserve">EMPRESA </w:t>
      </w:r>
      <w:r w:rsidR="0027528E" w:rsidRPr="00545D37">
        <w:rPr>
          <w:rFonts w:ascii="Consolas" w:hAnsi="Consolas" w:cs="Consolas"/>
          <w:b/>
          <w:bCs/>
          <w:sz w:val="28"/>
          <w:szCs w:val="28"/>
        </w:rPr>
        <w:t>RICARDO RUBIO</w:t>
      </w:r>
    </w:p>
    <w:p w:rsidR="002A00FE" w:rsidRPr="00046505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Endereço: </w:t>
      </w:r>
      <w:r w:rsidR="0027528E">
        <w:rPr>
          <w:rFonts w:ascii="Consolas" w:hAnsi="Consolas" w:cs="Consolas"/>
          <w:sz w:val="28"/>
          <w:szCs w:val="28"/>
        </w:rPr>
        <w:t>Rua Júlio de Mesquita nº 488 – Bairro Jardim Maria Izabel – CEP 17.515-230 – Marília – SP</w:t>
      </w:r>
      <w:r>
        <w:rPr>
          <w:rFonts w:ascii="Consolas" w:hAnsi="Consolas" w:cs="Consolas"/>
          <w:sz w:val="28"/>
          <w:szCs w:val="28"/>
        </w:rPr>
        <w:t xml:space="preserve"> – </w:t>
      </w:r>
      <w:r w:rsidR="00206D4D">
        <w:rPr>
          <w:rFonts w:ascii="Consolas" w:hAnsi="Consolas" w:cs="Consolas"/>
          <w:sz w:val="28"/>
          <w:szCs w:val="28"/>
        </w:rPr>
        <w:t xml:space="preserve">Fone </w:t>
      </w:r>
      <w:r w:rsidR="00046505">
        <w:rPr>
          <w:rFonts w:ascii="Consolas" w:hAnsi="Consolas" w:cs="Consolas"/>
          <w:color w:val="FF0000"/>
          <w:sz w:val="28"/>
          <w:szCs w:val="28"/>
        </w:rPr>
        <w:t>(</w:t>
      </w:r>
      <w:r w:rsidR="00046505" w:rsidRPr="00046505">
        <w:rPr>
          <w:rFonts w:ascii="Consolas" w:hAnsi="Consolas" w:cs="Consolas"/>
          <w:sz w:val="28"/>
          <w:szCs w:val="28"/>
        </w:rPr>
        <w:t>0XX14) 3422-6207</w:t>
      </w: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CNPJ: </w:t>
      </w:r>
      <w:r w:rsidR="0027528E" w:rsidRPr="00545D37">
        <w:rPr>
          <w:rFonts w:ascii="Consolas" w:hAnsi="Consolas" w:cs="Consolas"/>
          <w:bCs/>
          <w:sz w:val="28"/>
          <w:szCs w:val="28"/>
        </w:rPr>
        <w:t>00.826.788/0001-90</w:t>
      </w:r>
    </w:p>
    <w:p w:rsidR="002A00FE" w:rsidRPr="00046505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46505">
        <w:rPr>
          <w:rFonts w:ascii="Consolas" w:hAnsi="Consolas" w:cs="Consolas"/>
          <w:sz w:val="28"/>
          <w:szCs w:val="28"/>
        </w:rPr>
        <w:t xml:space="preserve">Representante Legal: </w:t>
      </w:r>
      <w:r w:rsidR="00046505" w:rsidRPr="00046505">
        <w:rPr>
          <w:rFonts w:ascii="Consolas" w:hAnsi="Consolas" w:cs="Consolas"/>
          <w:sz w:val="28"/>
          <w:szCs w:val="28"/>
        </w:rPr>
        <w:t>Ricardo Rubio</w:t>
      </w:r>
      <w:r w:rsidRPr="00046505">
        <w:rPr>
          <w:rFonts w:ascii="Consolas" w:hAnsi="Consolas" w:cs="Consolas"/>
          <w:sz w:val="28"/>
          <w:szCs w:val="28"/>
        </w:rPr>
        <w:t xml:space="preserve">     </w:t>
      </w:r>
    </w:p>
    <w:p w:rsidR="002A00FE" w:rsidRPr="00046505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046505">
        <w:rPr>
          <w:rFonts w:ascii="Consolas" w:hAnsi="Consolas" w:cs="Consolas"/>
          <w:sz w:val="28"/>
          <w:szCs w:val="28"/>
        </w:rPr>
        <w:t xml:space="preserve">CPF: </w:t>
      </w:r>
      <w:r w:rsidR="00046505" w:rsidRPr="00046505">
        <w:rPr>
          <w:rFonts w:ascii="Consolas" w:hAnsi="Consolas" w:cs="Consolas"/>
          <w:sz w:val="28"/>
          <w:szCs w:val="28"/>
        </w:rPr>
        <w:t>055.742.028-83</w:t>
      </w:r>
    </w:p>
    <w:p w:rsidR="00CF3FEF" w:rsidRPr="009861E2" w:rsidRDefault="002A00FE" w:rsidP="002A00F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 w:rsidR="0027528E">
        <w:rPr>
          <w:rFonts w:ascii="Consolas" w:hAnsi="Consolas" w:cs="Consolas"/>
          <w:sz w:val="28"/>
          <w:szCs w:val="28"/>
        </w:rPr>
        <w:t>R$ 288.905,25 (duzentos e oitenta e oito mil e novecentos e cinco reais e vinte e cinco centavos)</w:t>
      </w:r>
      <w:r>
        <w:rPr>
          <w:rFonts w:ascii="Consolas" w:hAnsi="Consolas" w:cs="Consolas"/>
          <w:sz w:val="28"/>
          <w:szCs w:val="28"/>
        </w:rPr>
        <w:t>.</w:t>
      </w:r>
      <w:r w:rsidR="00CF3FEF" w:rsidRPr="009861E2">
        <w:rPr>
          <w:rFonts w:ascii="Consolas" w:hAnsi="Consolas" w:cs="Consolas"/>
          <w:sz w:val="28"/>
          <w:szCs w:val="28"/>
        </w:rPr>
        <w:t xml:space="preserve"> </w:t>
      </w:r>
    </w:p>
    <w:p w:rsidR="00CF3FEF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206D4D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206D4D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355C4E">
        <w:rPr>
          <w:rFonts w:ascii="Consolas" w:eastAsia="MS Mincho" w:hAnsi="Consolas" w:cs="Consolas"/>
          <w:bCs/>
          <w:sz w:val="28"/>
          <w:szCs w:val="28"/>
        </w:rPr>
        <w:t xml:space="preserve">Registro de Preços para a </w:t>
      </w:r>
      <w:r>
        <w:rPr>
          <w:rFonts w:ascii="Consolas" w:hAnsi="Consolas" w:cs="Consolas"/>
          <w:bCs/>
          <w:sz w:val="28"/>
          <w:szCs w:val="28"/>
        </w:rPr>
        <w:t>Aquisição de Suplementos</w:t>
      </w:r>
      <w:r w:rsidRPr="00355C4E">
        <w:rPr>
          <w:rFonts w:ascii="Consolas" w:hAnsi="Consolas" w:cs="Consolas"/>
          <w:bCs/>
          <w:sz w:val="28"/>
          <w:szCs w:val="28"/>
        </w:rPr>
        <w:t>,</w:t>
      </w:r>
      <w:r>
        <w:rPr>
          <w:rFonts w:ascii="Consolas" w:hAnsi="Consolas" w:cs="Consolas"/>
          <w:bCs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 xml:space="preserve">para a </w:t>
      </w:r>
      <w:r w:rsidRPr="00E81776">
        <w:rPr>
          <w:rFonts w:ascii="Consolas" w:hAnsi="Consolas" w:cs="Consolas"/>
          <w:sz w:val="28"/>
          <w:szCs w:val="28"/>
        </w:rPr>
        <w:t xml:space="preserve">Diretoria 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Pr="00E81776">
        <w:rPr>
          <w:rFonts w:ascii="Consolas" w:hAnsi="Consolas" w:cs="Consolas"/>
          <w:sz w:val="28"/>
          <w:szCs w:val="28"/>
        </w:rPr>
        <w:t>, localizad</w:t>
      </w:r>
      <w:r>
        <w:rPr>
          <w:rFonts w:ascii="Consolas" w:hAnsi="Consolas" w:cs="Consolas"/>
          <w:sz w:val="28"/>
          <w:szCs w:val="28"/>
        </w:rPr>
        <w:t>a</w:t>
      </w:r>
      <w:r w:rsidRPr="00E81776">
        <w:rPr>
          <w:rFonts w:ascii="Consolas" w:hAnsi="Consolas" w:cs="Consolas"/>
          <w:sz w:val="28"/>
          <w:szCs w:val="28"/>
        </w:rPr>
        <w:t xml:space="preserve"> na </w:t>
      </w:r>
      <w:r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>
        <w:rPr>
          <w:rFonts w:ascii="Consolas" w:hAnsi="Consolas" w:cs="Consolas"/>
          <w:bCs/>
          <w:sz w:val="28"/>
          <w:szCs w:val="28"/>
        </w:rPr>
        <w:t xml:space="preserve">Bairro </w:t>
      </w:r>
      <w:r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>
        <w:rPr>
          <w:rFonts w:ascii="Consolas" w:hAnsi="Consolas" w:cs="Consolas"/>
          <w:bCs/>
          <w:sz w:val="28"/>
          <w:szCs w:val="28"/>
        </w:rPr>
        <w:t xml:space="preserve">, </w:t>
      </w:r>
      <w:r w:rsidRPr="00355C4E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27528E" w:rsidRDefault="0027528E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589"/>
        <w:gridCol w:w="928"/>
        <w:gridCol w:w="4099"/>
        <w:gridCol w:w="945"/>
        <w:gridCol w:w="929"/>
        <w:gridCol w:w="945"/>
        <w:gridCol w:w="929"/>
      </w:tblGrid>
      <w:tr w:rsidR="0027528E" w:rsidRPr="0027528E" w:rsidTr="0027528E">
        <w:tc>
          <w:tcPr>
            <w:tcW w:w="589" w:type="dxa"/>
            <w:shd w:val="clear" w:color="auto" w:fill="DDD9C3" w:themeFill="background2" w:themeFillShade="E6"/>
          </w:tcPr>
          <w:p w:rsidR="0027528E" w:rsidRPr="0027528E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27528E" w:rsidRPr="0027528E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7528E">
              <w:rPr>
                <w:rFonts w:ascii="Consolas" w:hAnsi="Consolas" w:cs="Consolas"/>
                <w:b/>
                <w:sz w:val="16"/>
                <w:szCs w:val="16"/>
              </w:rPr>
              <w:t>Item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27528E" w:rsidRPr="0027528E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7528E">
              <w:rPr>
                <w:rFonts w:ascii="Consolas" w:hAnsi="Consolas" w:cs="Consolas"/>
                <w:b/>
                <w:sz w:val="16"/>
                <w:szCs w:val="16"/>
              </w:rPr>
              <w:t>4807</w:t>
            </w:r>
          </w:p>
          <w:p w:rsidR="0027528E" w:rsidRPr="0027528E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7528E">
              <w:rPr>
                <w:rFonts w:ascii="Consolas" w:hAnsi="Consolas" w:cs="Consolas"/>
                <w:b/>
                <w:sz w:val="16"/>
                <w:szCs w:val="16"/>
              </w:rPr>
              <w:t>Código</w:t>
            </w:r>
          </w:p>
        </w:tc>
        <w:tc>
          <w:tcPr>
            <w:tcW w:w="4095" w:type="dxa"/>
            <w:shd w:val="clear" w:color="auto" w:fill="DDD9C3" w:themeFill="background2" w:themeFillShade="E6"/>
          </w:tcPr>
          <w:p w:rsidR="0027528E" w:rsidRPr="0027528E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7528E">
              <w:rPr>
                <w:rFonts w:ascii="Consolas" w:hAnsi="Consolas" w:cs="Consolas"/>
                <w:b/>
                <w:sz w:val="16"/>
                <w:szCs w:val="16"/>
              </w:rPr>
              <w:t>RICARDO RUBIO EPP</w:t>
            </w:r>
          </w:p>
          <w:p w:rsidR="0027528E" w:rsidRPr="0027528E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7528E">
              <w:rPr>
                <w:rFonts w:ascii="Consolas" w:hAnsi="Consolas" w:cs="Consolas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44" w:type="dxa"/>
            <w:shd w:val="clear" w:color="auto" w:fill="DDD9C3" w:themeFill="background2" w:themeFillShade="E6"/>
          </w:tcPr>
          <w:p w:rsidR="0027528E" w:rsidRPr="0027528E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27528E" w:rsidRPr="0027528E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7528E">
              <w:rPr>
                <w:rFonts w:ascii="Consolas" w:hAnsi="Consolas" w:cs="Consolas"/>
                <w:b/>
                <w:sz w:val="16"/>
                <w:szCs w:val="16"/>
              </w:rPr>
              <w:t>Unidade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27528E" w:rsidRPr="0027528E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27528E" w:rsidRPr="0027528E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7528E">
              <w:rPr>
                <w:rFonts w:ascii="Consolas" w:hAnsi="Consolas" w:cs="Consolas"/>
                <w:b/>
                <w:sz w:val="16"/>
                <w:szCs w:val="16"/>
              </w:rPr>
              <w:t>Quantidade</w:t>
            </w:r>
          </w:p>
        </w:tc>
        <w:tc>
          <w:tcPr>
            <w:tcW w:w="944" w:type="dxa"/>
            <w:shd w:val="clear" w:color="auto" w:fill="DDD9C3" w:themeFill="background2" w:themeFillShade="E6"/>
          </w:tcPr>
          <w:p w:rsidR="0027528E" w:rsidRPr="0027528E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27528E" w:rsidRPr="0027528E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7528E">
              <w:rPr>
                <w:rFonts w:ascii="Consolas" w:hAnsi="Consolas" w:cs="Consolas"/>
                <w:b/>
                <w:sz w:val="16"/>
                <w:szCs w:val="16"/>
              </w:rPr>
              <w:t>Valor Unitário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27528E" w:rsidRPr="0027528E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27528E" w:rsidRPr="0027528E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7528E">
              <w:rPr>
                <w:rFonts w:ascii="Consolas" w:hAnsi="Consolas" w:cs="Consolas"/>
                <w:b/>
                <w:sz w:val="16"/>
                <w:szCs w:val="16"/>
              </w:rPr>
              <w:t>Valor Total</w:t>
            </w:r>
          </w:p>
        </w:tc>
      </w:tr>
      <w:tr w:rsidR="0027528E" w:rsidRPr="007132D4" w:rsidTr="0027528E">
        <w:tc>
          <w:tcPr>
            <w:tcW w:w="589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003.039.041</w:t>
            </w:r>
          </w:p>
        </w:tc>
        <w:tc>
          <w:tcPr>
            <w:tcW w:w="4095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ALIMENTO NUTRICIONALMENTE COMPLETO,PARA USO ORAL OU ENTERAL. HIPERCALÓRICO (1,5 CAL/ML) EM DILUIÇÃO PADRÃO, FORMULADO COM MIX DE PROTEÍNA - ANIMAL E VEGETAL. ISENTO DE SACAROSE, LACTOSE E GLÚTEN TETRA PAK 1000ML.</w:t>
            </w:r>
          </w:p>
        </w:tc>
        <w:tc>
          <w:tcPr>
            <w:tcW w:w="944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3000</w:t>
            </w:r>
          </w:p>
        </w:tc>
        <w:tc>
          <w:tcPr>
            <w:tcW w:w="944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22,92</w:t>
            </w:r>
          </w:p>
        </w:tc>
        <w:tc>
          <w:tcPr>
            <w:tcW w:w="928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68.760,00</w:t>
            </w:r>
          </w:p>
        </w:tc>
      </w:tr>
      <w:tr w:rsidR="0027528E" w:rsidRPr="007132D4" w:rsidTr="0027528E">
        <w:tc>
          <w:tcPr>
            <w:tcW w:w="589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003.039.042</w:t>
            </w:r>
          </w:p>
        </w:tc>
        <w:tc>
          <w:tcPr>
            <w:tcW w:w="4095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ALIMENTO NUTRICIONALMENTE COMPLETO,PARA USO ORAL OU ENTERAL. HIPERCALÓRICO (1,2 CAL/ML) EM DILUIÇÃO PADRÃO, COM FIBRAS. TETRA PAK 1000ML.</w:t>
            </w:r>
          </w:p>
        </w:tc>
        <w:tc>
          <w:tcPr>
            <w:tcW w:w="944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1125</w:t>
            </w:r>
          </w:p>
        </w:tc>
        <w:tc>
          <w:tcPr>
            <w:tcW w:w="944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6,22</w:t>
            </w:r>
          </w:p>
        </w:tc>
        <w:tc>
          <w:tcPr>
            <w:tcW w:w="928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6.997,50</w:t>
            </w:r>
          </w:p>
        </w:tc>
      </w:tr>
      <w:tr w:rsidR="0027528E" w:rsidRPr="007132D4" w:rsidTr="0027528E">
        <w:tc>
          <w:tcPr>
            <w:tcW w:w="589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003.039.043</w:t>
            </w:r>
          </w:p>
        </w:tc>
        <w:tc>
          <w:tcPr>
            <w:tcW w:w="4095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ALIMENTO PARA NUTRIÇÃO ORAL OU ENTERAL, COM INDICAÇÃO APÓS 10 ANOS DE IDADE, HIPERCALÓRICO (1,5CAL/M) E HIPERPROTEICO EM DILUIÇÃO PADRÃO. SABORES DIVERSOS. EMBALAGEM DE 200ML.</w:t>
            </w:r>
          </w:p>
        </w:tc>
        <w:tc>
          <w:tcPr>
            <w:tcW w:w="944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750</w:t>
            </w:r>
          </w:p>
        </w:tc>
        <w:tc>
          <w:tcPr>
            <w:tcW w:w="944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13,50</w:t>
            </w:r>
          </w:p>
        </w:tc>
        <w:tc>
          <w:tcPr>
            <w:tcW w:w="928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10.125,00</w:t>
            </w:r>
          </w:p>
        </w:tc>
      </w:tr>
      <w:tr w:rsidR="0027528E" w:rsidRPr="007132D4" w:rsidTr="0027528E">
        <w:tc>
          <w:tcPr>
            <w:tcW w:w="589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8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003.039.047</w:t>
            </w:r>
          </w:p>
        </w:tc>
        <w:tc>
          <w:tcPr>
            <w:tcW w:w="4095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ALIMENTO NUTRICIONALMENTE COMPLETO, PARA CRIANÇAS DE 1 ANO E ATÉ 12 ANOS DE IDADE, COM FIBRAS. ISENTO DE LACTOSE, SACAROSE E GLÚTEN. EMBALAGEM COM 1.000ML.</w:t>
            </w:r>
          </w:p>
        </w:tc>
        <w:tc>
          <w:tcPr>
            <w:tcW w:w="944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225</w:t>
            </w:r>
          </w:p>
        </w:tc>
        <w:tc>
          <w:tcPr>
            <w:tcW w:w="944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73,20</w:t>
            </w:r>
          </w:p>
        </w:tc>
        <w:tc>
          <w:tcPr>
            <w:tcW w:w="928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16.470,00</w:t>
            </w:r>
          </w:p>
        </w:tc>
      </w:tr>
      <w:tr w:rsidR="0027528E" w:rsidRPr="007132D4" w:rsidTr="0027528E">
        <w:tc>
          <w:tcPr>
            <w:tcW w:w="589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9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003.039.085</w:t>
            </w:r>
          </w:p>
        </w:tc>
        <w:tc>
          <w:tcPr>
            <w:tcW w:w="4095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ALIMENTO HIPERCALÓRICO (1,2 A 1,5CAL/ML) E HIPERPROTEICO - BASICAMENTE PROTEINA ANIMAL, EM DILUIÇÃO PADRÃO, COM ÓLEO DE PEIXE E OU NUTRIENTES IMUNOMODULADORES (ARGININA, NUCLEOTÍDEOS, GLUTAMINA E OU ÔMEGAS). RICO EM VITAMINAS E MINERAIS COM FIBRAS. ISENTA DE GLÚTEN, SACAROSE E LACTOSE. SABORES EMBALAGEM DE 100 A 220 ML.</w:t>
            </w:r>
          </w:p>
        </w:tc>
        <w:tc>
          <w:tcPr>
            <w:tcW w:w="944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1125</w:t>
            </w:r>
          </w:p>
        </w:tc>
        <w:tc>
          <w:tcPr>
            <w:tcW w:w="944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11,15</w:t>
            </w:r>
          </w:p>
        </w:tc>
        <w:tc>
          <w:tcPr>
            <w:tcW w:w="928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12.543,75</w:t>
            </w:r>
          </w:p>
        </w:tc>
      </w:tr>
      <w:tr w:rsidR="0027528E" w:rsidRPr="007132D4" w:rsidTr="0027528E">
        <w:tc>
          <w:tcPr>
            <w:tcW w:w="589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10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003.039.086</w:t>
            </w:r>
          </w:p>
        </w:tc>
        <w:tc>
          <w:tcPr>
            <w:tcW w:w="4095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ALIMENTO HIPERCALÓRICO (1,2 A 1,5CAL/ML) E HIPERPROTEICO - BASICAMENTE PROTEINA ANIMAL, EM DILUIÇÃO PADRÃO, COM ÓLEO DE PEIXE E OU NUTRIENTES IMUNOMODULADORES (ARGININA, NUCLEOTÍDEOS, GLUTAMINA E OU ÔMEGAS). RICO EM VITAMINAS E MINERAIS COM FIBRAS. ISENTA DE GLÚTEN E LACTOSE. SABORES DIVERSOS. EMBALAGEM DE 100 A 220 ML.</w:t>
            </w:r>
          </w:p>
        </w:tc>
        <w:tc>
          <w:tcPr>
            <w:tcW w:w="944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1500</w:t>
            </w:r>
          </w:p>
        </w:tc>
        <w:tc>
          <w:tcPr>
            <w:tcW w:w="944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11,15</w:t>
            </w:r>
          </w:p>
        </w:tc>
        <w:tc>
          <w:tcPr>
            <w:tcW w:w="928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16.725,00</w:t>
            </w:r>
          </w:p>
        </w:tc>
      </w:tr>
      <w:tr w:rsidR="0027528E" w:rsidRPr="007132D4" w:rsidTr="0027528E">
        <w:tc>
          <w:tcPr>
            <w:tcW w:w="589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11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003.039.050</w:t>
            </w:r>
          </w:p>
        </w:tc>
        <w:tc>
          <w:tcPr>
            <w:tcW w:w="4095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COMPLEMENTO LÁCTEO EM PÓ, COMPLETO, RICO EM VITAMINAS E MINERAIS, COM SACAROSE E BAIXO TEOR DE GORDURA SATURADA. FONTE DE FIBRAS. ISENTO DE GLÚTEN. DIVERSOS SABORES. LATA DE 350 COM 450G.</w:t>
            </w:r>
          </w:p>
        </w:tc>
        <w:tc>
          <w:tcPr>
            <w:tcW w:w="944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375</w:t>
            </w:r>
          </w:p>
        </w:tc>
        <w:tc>
          <w:tcPr>
            <w:tcW w:w="944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19,12</w:t>
            </w:r>
          </w:p>
        </w:tc>
        <w:tc>
          <w:tcPr>
            <w:tcW w:w="928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7.170,00</w:t>
            </w:r>
          </w:p>
        </w:tc>
      </w:tr>
      <w:tr w:rsidR="0027528E" w:rsidRPr="007132D4" w:rsidTr="0027528E">
        <w:tc>
          <w:tcPr>
            <w:tcW w:w="589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12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003.039.051</w:t>
            </w:r>
          </w:p>
        </w:tc>
        <w:tc>
          <w:tcPr>
            <w:tcW w:w="4095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COMPLEMENTO LÁCTEO EM PÓ, COMPLETO, RICO EM VITAMINAS E MINERAIS, COM BAIXO TEOR DE GORDURA SATURADA. FONTE DE FIBRAS. ISENTO DE SACAROSE E GLÚTEN. DIVERSOS SABORES. LATA DE 350 COM 450G.</w:t>
            </w:r>
          </w:p>
        </w:tc>
        <w:tc>
          <w:tcPr>
            <w:tcW w:w="944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750</w:t>
            </w:r>
          </w:p>
        </w:tc>
        <w:tc>
          <w:tcPr>
            <w:tcW w:w="944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20,45</w:t>
            </w:r>
          </w:p>
        </w:tc>
        <w:tc>
          <w:tcPr>
            <w:tcW w:w="928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15.337,50</w:t>
            </w:r>
          </w:p>
        </w:tc>
      </w:tr>
      <w:tr w:rsidR="0027528E" w:rsidRPr="007132D4" w:rsidTr="0027528E">
        <w:tc>
          <w:tcPr>
            <w:tcW w:w="589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13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003.039.052</w:t>
            </w:r>
          </w:p>
        </w:tc>
        <w:tc>
          <w:tcPr>
            <w:tcW w:w="4095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DIETA ENTERAL OU ORAL COMPLETA, DE BAIXO RESÍDUO, NORMOCALÓRICA E HIPERPROTEÍCA, SENDO ESTA BASICAMENTE HIDROLISADA . ISENTA DE SACAROSE E GLÚTEN. SABORES DIVERSOS OU ISENTA. ENVELOPE DE 76G</w:t>
            </w:r>
          </w:p>
        </w:tc>
        <w:tc>
          <w:tcPr>
            <w:tcW w:w="944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375</w:t>
            </w:r>
          </w:p>
        </w:tc>
        <w:tc>
          <w:tcPr>
            <w:tcW w:w="944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106,50</w:t>
            </w:r>
          </w:p>
        </w:tc>
        <w:tc>
          <w:tcPr>
            <w:tcW w:w="928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39.937,50</w:t>
            </w:r>
          </w:p>
        </w:tc>
      </w:tr>
      <w:tr w:rsidR="0027528E" w:rsidRPr="007132D4" w:rsidTr="0027528E">
        <w:tc>
          <w:tcPr>
            <w:tcW w:w="589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26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003.039.068</w:t>
            </w:r>
          </w:p>
        </w:tc>
        <w:tc>
          <w:tcPr>
            <w:tcW w:w="4095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MÓDULO DE GLUTAMINA, PARA NUTRIÇÃO ENTERAL OU ORAL. LATA DE 200 A 400G.</w:t>
            </w:r>
          </w:p>
        </w:tc>
        <w:tc>
          <w:tcPr>
            <w:tcW w:w="944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44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59,78</w:t>
            </w:r>
          </w:p>
        </w:tc>
        <w:tc>
          <w:tcPr>
            <w:tcW w:w="928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4.483,50</w:t>
            </w:r>
          </w:p>
        </w:tc>
      </w:tr>
      <w:tr w:rsidR="0027528E" w:rsidRPr="007132D4" w:rsidTr="0027528E">
        <w:tc>
          <w:tcPr>
            <w:tcW w:w="589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27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003.039.069</w:t>
            </w:r>
          </w:p>
        </w:tc>
        <w:tc>
          <w:tcPr>
            <w:tcW w:w="4095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MÓDULO DE TRIGLICERÍDEOS DE CADEIA MÉDIA (70 A 100%), COM OU SEM ÁCIDOS GRAXOS ESSENCIAIS. FRASCO DE 250ML.</w:t>
            </w:r>
          </w:p>
        </w:tc>
        <w:tc>
          <w:tcPr>
            <w:tcW w:w="944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44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29,49</w:t>
            </w:r>
          </w:p>
        </w:tc>
        <w:tc>
          <w:tcPr>
            <w:tcW w:w="928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2.211,75</w:t>
            </w:r>
          </w:p>
        </w:tc>
      </w:tr>
      <w:tr w:rsidR="0027528E" w:rsidRPr="007132D4" w:rsidTr="0027528E">
        <w:tc>
          <w:tcPr>
            <w:tcW w:w="589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33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003.039.07</w:t>
            </w:r>
            <w:r w:rsidRPr="007132D4">
              <w:rPr>
                <w:rFonts w:ascii="Consolas" w:hAnsi="Consolas" w:cs="Consolas"/>
                <w:sz w:val="16"/>
                <w:szCs w:val="16"/>
              </w:rPr>
              <w:lastRenderedPageBreak/>
              <w:t>4</w:t>
            </w:r>
          </w:p>
        </w:tc>
        <w:tc>
          <w:tcPr>
            <w:tcW w:w="4095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lastRenderedPageBreak/>
              <w:t xml:space="preserve">NUTRIÇÃO ESPECIALIZADA PARA INSUFICIÊNCIA </w:t>
            </w:r>
            <w:r w:rsidRPr="007132D4">
              <w:rPr>
                <w:rFonts w:ascii="Consolas" w:hAnsi="Consolas" w:cs="Consolas"/>
                <w:sz w:val="16"/>
                <w:szCs w:val="16"/>
              </w:rPr>
              <w:lastRenderedPageBreak/>
              <w:t>RENAL AGUDA OU CRÔNICA - IRC, EM TRATAMENTO DIALÍTICO, PARA USO ORAL OU ENTERAL. HIPERCALÓRICO (1,3 A 2 CAL/ML). ISENTA DE SACAROSE. DIVERSOS SABORES. EMBALAGEM DE 200 A 300ML.</w:t>
            </w:r>
          </w:p>
        </w:tc>
        <w:tc>
          <w:tcPr>
            <w:tcW w:w="944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lastRenderedPageBreak/>
              <w:t>UN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750</w:t>
            </w:r>
          </w:p>
        </w:tc>
        <w:tc>
          <w:tcPr>
            <w:tcW w:w="944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10,10</w:t>
            </w:r>
          </w:p>
        </w:tc>
        <w:tc>
          <w:tcPr>
            <w:tcW w:w="928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7.575,00</w:t>
            </w:r>
          </w:p>
        </w:tc>
      </w:tr>
      <w:tr w:rsidR="0027528E" w:rsidRPr="007132D4" w:rsidTr="0027528E">
        <w:tc>
          <w:tcPr>
            <w:tcW w:w="589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lastRenderedPageBreak/>
              <w:t>36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003.039.081</w:t>
            </w:r>
          </w:p>
        </w:tc>
        <w:tc>
          <w:tcPr>
            <w:tcW w:w="4095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TOTAL NUTRITION HEPATO</w:t>
            </w:r>
          </w:p>
        </w:tc>
        <w:tc>
          <w:tcPr>
            <w:tcW w:w="944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SC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540</w:t>
            </w:r>
          </w:p>
        </w:tc>
        <w:tc>
          <w:tcPr>
            <w:tcW w:w="944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16,50</w:t>
            </w:r>
          </w:p>
        </w:tc>
        <w:tc>
          <w:tcPr>
            <w:tcW w:w="928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8.910,00</w:t>
            </w:r>
          </w:p>
        </w:tc>
      </w:tr>
      <w:tr w:rsidR="0027528E" w:rsidRPr="007132D4" w:rsidTr="0027528E">
        <w:tc>
          <w:tcPr>
            <w:tcW w:w="589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42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003.039.041</w:t>
            </w:r>
          </w:p>
        </w:tc>
        <w:tc>
          <w:tcPr>
            <w:tcW w:w="4095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ALIMENTO NUTRICIONALMENTE COMPLETO,PARA USO ORAL OU ENTERAL. HIPERCALÓRICO (1,5 CAL/ML) EM DILUIÇÃO PADRÃO, FORMULADO COM MIX DE PROTEÍNA - ANIMAL E VEGETAL. ISENTO DE SACAROSE, LACTOSE E GLÚTEN TETRA PAK 1000ML.</w:t>
            </w:r>
          </w:p>
        </w:tc>
        <w:tc>
          <w:tcPr>
            <w:tcW w:w="944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1000</w:t>
            </w:r>
          </w:p>
        </w:tc>
        <w:tc>
          <w:tcPr>
            <w:tcW w:w="944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22,72</w:t>
            </w:r>
          </w:p>
        </w:tc>
        <w:tc>
          <w:tcPr>
            <w:tcW w:w="928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22.720,00</w:t>
            </w:r>
          </w:p>
        </w:tc>
      </w:tr>
      <w:tr w:rsidR="0027528E" w:rsidRPr="007132D4" w:rsidTr="0027528E">
        <w:tc>
          <w:tcPr>
            <w:tcW w:w="589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44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003.039.043</w:t>
            </w:r>
          </w:p>
        </w:tc>
        <w:tc>
          <w:tcPr>
            <w:tcW w:w="4095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ALIMENTO PARA NUTRIÇÃO ORAL OU ENTERAL, COM INDICAÇÃO APÓS 10 ANOS DE IDADE, HIPERCALÓRICO (1,5CAL/M) E HIPERPROTEICO EM DILUIÇÃO PADRÃO. SABORES DIVERSOS. EMBALAGEM DE 200ML.</w:t>
            </w:r>
          </w:p>
        </w:tc>
        <w:tc>
          <w:tcPr>
            <w:tcW w:w="944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250</w:t>
            </w:r>
          </w:p>
        </w:tc>
        <w:tc>
          <w:tcPr>
            <w:tcW w:w="944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13,51</w:t>
            </w:r>
          </w:p>
        </w:tc>
        <w:tc>
          <w:tcPr>
            <w:tcW w:w="928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3.377,50</w:t>
            </w:r>
          </w:p>
        </w:tc>
      </w:tr>
      <w:tr w:rsidR="0027528E" w:rsidRPr="007132D4" w:rsidTr="0027528E">
        <w:tc>
          <w:tcPr>
            <w:tcW w:w="589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46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003.039.045</w:t>
            </w:r>
          </w:p>
        </w:tc>
        <w:tc>
          <w:tcPr>
            <w:tcW w:w="4095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ALIMENTO INFANTIL NUTRICIONALMENTE COMPLETO, PARA USO VIA ORAL E/OU ENTERAL, INDICADO PARA CRIANÇAS  DE 1 A 10 ANOS DE IDADE, HIPOPROTEICO EM DILUIÇAO PADRÃO (9 A 13% DAS CALORIAS) FORMULADO COM MIX DE PROTEÍNA - ANIMAL E VEGETAL, COM FIBRAS. COM OU SEM SABOR. LATA DE 400G.</w:t>
            </w:r>
          </w:p>
        </w:tc>
        <w:tc>
          <w:tcPr>
            <w:tcW w:w="944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125</w:t>
            </w:r>
          </w:p>
        </w:tc>
        <w:tc>
          <w:tcPr>
            <w:tcW w:w="944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35,90</w:t>
            </w:r>
          </w:p>
        </w:tc>
        <w:tc>
          <w:tcPr>
            <w:tcW w:w="928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4.487,50</w:t>
            </w:r>
          </w:p>
        </w:tc>
      </w:tr>
      <w:tr w:rsidR="0027528E" w:rsidRPr="007132D4" w:rsidTr="0027528E">
        <w:tc>
          <w:tcPr>
            <w:tcW w:w="589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49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003.039.047</w:t>
            </w:r>
          </w:p>
        </w:tc>
        <w:tc>
          <w:tcPr>
            <w:tcW w:w="4095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ALIMENTO NUTRICIONALMENTE COMPLETO, PARA CRIANÇAS DE 1 ANO E ATÉ 12 ANOS DE IDADE, COM FIBRAS. ISENTO DE LACTOSE, SACAROSE E GLÚTEN. EMBALAGEM COM 1.000ML.</w:t>
            </w:r>
          </w:p>
        </w:tc>
        <w:tc>
          <w:tcPr>
            <w:tcW w:w="944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44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73,20</w:t>
            </w:r>
          </w:p>
        </w:tc>
        <w:tc>
          <w:tcPr>
            <w:tcW w:w="928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5.490,00</w:t>
            </w:r>
          </w:p>
        </w:tc>
      </w:tr>
      <w:tr w:rsidR="0027528E" w:rsidRPr="007132D4" w:rsidTr="0027528E">
        <w:tc>
          <w:tcPr>
            <w:tcW w:w="589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50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003.039.085</w:t>
            </w:r>
          </w:p>
        </w:tc>
        <w:tc>
          <w:tcPr>
            <w:tcW w:w="4095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ALIMENTO HIPERCALÓRICO (1,2 A 1,5CAL/ML) E HIPERPROTEICO - BASICAMENTE PROTEINA ANIMAL, EM DILUIÇÃO PADRÃO, COM ÓLEO DE PEIXE E OU NUTRIENTES IMUNOMODULADORES (ARGININA, NUCLEOTÍDEOS, GLUTAMINA E OU ÔMEGAS). RICO EM VITAMINAS E MINERAIS COM FIBRAS. ISENTA DE GLÚTEN, SACAROSE E LACTOSE. SABORES EMBALAGEM DE 100 A 220 ML.</w:t>
            </w:r>
          </w:p>
        </w:tc>
        <w:tc>
          <w:tcPr>
            <w:tcW w:w="944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375</w:t>
            </w:r>
          </w:p>
        </w:tc>
        <w:tc>
          <w:tcPr>
            <w:tcW w:w="944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11,15</w:t>
            </w:r>
          </w:p>
        </w:tc>
        <w:tc>
          <w:tcPr>
            <w:tcW w:w="928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4.181,25</w:t>
            </w:r>
          </w:p>
        </w:tc>
      </w:tr>
      <w:tr w:rsidR="0027528E" w:rsidRPr="007132D4" w:rsidTr="0027528E">
        <w:tc>
          <w:tcPr>
            <w:tcW w:w="589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51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003.039.086</w:t>
            </w:r>
          </w:p>
        </w:tc>
        <w:tc>
          <w:tcPr>
            <w:tcW w:w="4095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ALIMENTO HIPERCALÓRICO (1,2 A 1,5CAL/ML) E HIPERPROTEICO - BASICAMENTE PROTEINA ANIMAL, EM DILUIÇÃO PADRÃO, COM ÓLEO DE PEIXE E OU NUTRIENTES IMUNOMODULADORES (ARGININA, NUCLEOTÍDEOS, GLUTAMINA E OU ÔMEGAS). RICO EM VITAMINAS E MINERAIS COM FIBRAS. ISENTA DE GLÚTEN E LACTOSE. SABORES DIVERSOS. EMBALAGEM DE 100 A 220 ML.</w:t>
            </w:r>
          </w:p>
        </w:tc>
        <w:tc>
          <w:tcPr>
            <w:tcW w:w="944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500</w:t>
            </w:r>
          </w:p>
        </w:tc>
        <w:tc>
          <w:tcPr>
            <w:tcW w:w="944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11,15</w:t>
            </w:r>
          </w:p>
        </w:tc>
        <w:tc>
          <w:tcPr>
            <w:tcW w:w="928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5.575,00</w:t>
            </w:r>
          </w:p>
        </w:tc>
      </w:tr>
      <w:tr w:rsidR="0027528E" w:rsidRPr="007132D4" w:rsidTr="0027528E">
        <w:tc>
          <w:tcPr>
            <w:tcW w:w="589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52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003.039.050</w:t>
            </w:r>
          </w:p>
        </w:tc>
        <w:tc>
          <w:tcPr>
            <w:tcW w:w="4095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COMPLEMENTO LÁCTEO EM PÓ, COMPLETO, RICO EM VITAMINAS E MINERAIS, COM SACAROSE E BAIXO TEOR DE GORDURA SATURADA. FONTE DE FIBRAS. ISENTO DE GLÚTEN. DIVERSOS SABORES. LATA DE 350 COM 450G.</w:t>
            </w:r>
          </w:p>
        </w:tc>
        <w:tc>
          <w:tcPr>
            <w:tcW w:w="944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125</w:t>
            </w:r>
          </w:p>
        </w:tc>
        <w:tc>
          <w:tcPr>
            <w:tcW w:w="944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19,12</w:t>
            </w:r>
          </w:p>
        </w:tc>
        <w:tc>
          <w:tcPr>
            <w:tcW w:w="928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2.390,00</w:t>
            </w:r>
          </w:p>
        </w:tc>
      </w:tr>
      <w:tr w:rsidR="0027528E" w:rsidRPr="007132D4" w:rsidTr="0027528E">
        <w:tc>
          <w:tcPr>
            <w:tcW w:w="589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53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003.039.051</w:t>
            </w:r>
          </w:p>
        </w:tc>
        <w:tc>
          <w:tcPr>
            <w:tcW w:w="4095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COMPLEMENTO LÁCTEO EM PÓ, COMPLETO, RICO EM VITAMINAS E MINERAIS, COM BAIXO TEOR DE GORDURA SATURADA. FONTE DE FIBRAS. ISENTO DE SACAROSE E GLÚTEN. DIVERSOS SABORES. LATA DE 350 COM 450G.</w:t>
            </w:r>
          </w:p>
        </w:tc>
        <w:tc>
          <w:tcPr>
            <w:tcW w:w="944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250</w:t>
            </w:r>
          </w:p>
        </w:tc>
        <w:tc>
          <w:tcPr>
            <w:tcW w:w="944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20,45</w:t>
            </w:r>
          </w:p>
        </w:tc>
        <w:tc>
          <w:tcPr>
            <w:tcW w:w="928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5.112,50</w:t>
            </w:r>
          </w:p>
        </w:tc>
      </w:tr>
      <w:tr w:rsidR="0027528E" w:rsidRPr="007132D4" w:rsidTr="0027528E">
        <w:tc>
          <w:tcPr>
            <w:tcW w:w="589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54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003.039.052</w:t>
            </w:r>
          </w:p>
        </w:tc>
        <w:tc>
          <w:tcPr>
            <w:tcW w:w="4095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DIETA ENTERAL OU ORAL COMPLETA, DE BAIXO RESÍDUO, NORMOCALÓRICA E HIPERPROTEÍCA, SENDO ESTA BASICAMENTE HIDROLISADA . ISENTA DE SACAROSE E GLÚTEN. SABORES DIVERSOS OU ISENTA. ENVELOPE DE 76G</w:t>
            </w:r>
          </w:p>
        </w:tc>
        <w:tc>
          <w:tcPr>
            <w:tcW w:w="944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125</w:t>
            </w:r>
          </w:p>
        </w:tc>
        <w:tc>
          <w:tcPr>
            <w:tcW w:w="944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94,99</w:t>
            </w:r>
          </w:p>
        </w:tc>
        <w:tc>
          <w:tcPr>
            <w:tcW w:w="928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11.873,75</w:t>
            </w:r>
          </w:p>
        </w:tc>
      </w:tr>
      <w:tr w:rsidR="0027528E" w:rsidRPr="007132D4" w:rsidTr="0027528E">
        <w:tc>
          <w:tcPr>
            <w:tcW w:w="589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68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003.039.069</w:t>
            </w:r>
          </w:p>
        </w:tc>
        <w:tc>
          <w:tcPr>
            <w:tcW w:w="4095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MÓDULO DE TRIGLICERÍDEOS DE CADEIA MÉDIA (70 A 100%), COM OU SEM ÁCIDOS GRAXOS ESSENCIAIS. FRASCO DE 250ML.</w:t>
            </w:r>
          </w:p>
        </w:tc>
        <w:tc>
          <w:tcPr>
            <w:tcW w:w="944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25</w:t>
            </w:r>
          </w:p>
        </w:tc>
        <w:tc>
          <w:tcPr>
            <w:tcW w:w="944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29,49</w:t>
            </w:r>
          </w:p>
        </w:tc>
        <w:tc>
          <w:tcPr>
            <w:tcW w:w="928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737,25</w:t>
            </w:r>
          </w:p>
        </w:tc>
      </w:tr>
      <w:tr w:rsidR="0027528E" w:rsidRPr="007132D4" w:rsidTr="0027528E">
        <w:tc>
          <w:tcPr>
            <w:tcW w:w="589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74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003.039.074</w:t>
            </w:r>
          </w:p>
        </w:tc>
        <w:tc>
          <w:tcPr>
            <w:tcW w:w="4095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NUTRIÇÃO ESPECIALIZADA PARA INSUFICIÊNCIA RENAL AGUDA OU CRÔNICA - IRC, EM TRATAMENTO DIALÍTICO, PARA USO ORAL OU ENTERAL. HIPERCALÓRICO (1,3 A 2 CAL/ML). ISENTA DE SACAROSE. DIVERSOS SABORES. EMBALAGEM DE 200 A 300ML.</w:t>
            </w:r>
          </w:p>
        </w:tc>
        <w:tc>
          <w:tcPr>
            <w:tcW w:w="944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250</w:t>
            </w:r>
          </w:p>
        </w:tc>
        <w:tc>
          <w:tcPr>
            <w:tcW w:w="944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9,50</w:t>
            </w:r>
          </w:p>
        </w:tc>
        <w:tc>
          <w:tcPr>
            <w:tcW w:w="928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2.375,00</w:t>
            </w:r>
          </w:p>
        </w:tc>
      </w:tr>
      <w:tr w:rsidR="0027528E" w:rsidRPr="007132D4" w:rsidTr="0027528E">
        <w:tc>
          <w:tcPr>
            <w:tcW w:w="589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77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003.039.081</w:t>
            </w:r>
          </w:p>
        </w:tc>
        <w:tc>
          <w:tcPr>
            <w:tcW w:w="4095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TOTAL NUTRITION HEPATO</w:t>
            </w:r>
          </w:p>
        </w:tc>
        <w:tc>
          <w:tcPr>
            <w:tcW w:w="944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SC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180</w:t>
            </w:r>
          </w:p>
        </w:tc>
        <w:tc>
          <w:tcPr>
            <w:tcW w:w="944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16,50</w:t>
            </w:r>
          </w:p>
        </w:tc>
        <w:tc>
          <w:tcPr>
            <w:tcW w:w="928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2.970,00</w:t>
            </w:r>
          </w:p>
        </w:tc>
      </w:tr>
      <w:tr w:rsidR="0027528E" w:rsidRPr="007132D4" w:rsidTr="0027528E">
        <w:tc>
          <w:tcPr>
            <w:tcW w:w="589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79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003.039.08</w:t>
            </w:r>
            <w:r w:rsidRPr="007132D4">
              <w:rPr>
                <w:rFonts w:ascii="Consolas" w:hAnsi="Consolas" w:cs="Consolas"/>
                <w:sz w:val="16"/>
                <w:szCs w:val="16"/>
              </w:rPr>
              <w:lastRenderedPageBreak/>
              <w:t>0</w:t>
            </w:r>
          </w:p>
        </w:tc>
        <w:tc>
          <w:tcPr>
            <w:tcW w:w="4095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lastRenderedPageBreak/>
              <w:t>PROBIATOP</w:t>
            </w:r>
          </w:p>
        </w:tc>
        <w:tc>
          <w:tcPr>
            <w:tcW w:w="944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SC</w:t>
            </w:r>
          </w:p>
        </w:tc>
        <w:tc>
          <w:tcPr>
            <w:tcW w:w="928" w:type="dxa"/>
          </w:tcPr>
          <w:p w:rsidR="0027528E" w:rsidRPr="007132D4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90</w:t>
            </w:r>
          </w:p>
        </w:tc>
        <w:tc>
          <w:tcPr>
            <w:tcW w:w="944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4,10</w:t>
            </w:r>
          </w:p>
        </w:tc>
        <w:tc>
          <w:tcPr>
            <w:tcW w:w="928" w:type="dxa"/>
          </w:tcPr>
          <w:p w:rsidR="0027528E" w:rsidRPr="007132D4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7132D4">
              <w:rPr>
                <w:rFonts w:ascii="Consolas" w:hAnsi="Consolas" w:cs="Consolas"/>
                <w:sz w:val="16"/>
                <w:szCs w:val="16"/>
              </w:rPr>
              <w:t>369,00</w:t>
            </w:r>
          </w:p>
        </w:tc>
      </w:tr>
      <w:tr w:rsidR="0027528E" w:rsidRPr="0027528E" w:rsidTr="0027528E">
        <w:tc>
          <w:tcPr>
            <w:tcW w:w="8428" w:type="dxa"/>
            <w:gridSpan w:val="6"/>
            <w:shd w:val="clear" w:color="auto" w:fill="DDD9C3" w:themeFill="background2" w:themeFillShade="E6"/>
          </w:tcPr>
          <w:p w:rsidR="0027528E" w:rsidRPr="0027528E" w:rsidRDefault="0027528E" w:rsidP="0027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7528E">
              <w:rPr>
                <w:rFonts w:ascii="Consolas" w:hAnsi="Consolas" w:cs="Consolas"/>
                <w:b/>
                <w:sz w:val="16"/>
                <w:szCs w:val="16"/>
              </w:rPr>
              <w:lastRenderedPageBreak/>
              <w:t>Total do Proponente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27528E" w:rsidRPr="0027528E" w:rsidRDefault="0027528E" w:rsidP="003F39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sz w:val="16"/>
                <w:szCs w:val="16"/>
              </w:rPr>
            </w:pPr>
            <w:r w:rsidRPr="0027528E">
              <w:rPr>
                <w:rFonts w:ascii="Consolas" w:hAnsi="Consolas" w:cs="Consolas"/>
                <w:b/>
                <w:sz w:val="16"/>
                <w:szCs w:val="16"/>
              </w:rPr>
              <w:t>288.905,25</w:t>
            </w:r>
          </w:p>
        </w:tc>
      </w:tr>
    </w:tbl>
    <w:p w:rsidR="0027528E" w:rsidRDefault="0027528E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3E0C8B" w:rsidRPr="009861E2" w:rsidRDefault="003E0C8B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01</w:t>
      </w:r>
      <w:r>
        <w:rPr>
          <w:rFonts w:ascii="Consolas" w:hAnsi="Consolas" w:cs="Consolas"/>
          <w:b/>
          <w:bCs/>
          <w:sz w:val="28"/>
          <w:szCs w:val="28"/>
        </w:rPr>
        <w:t>8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3E0C8B" w:rsidRDefault="003E0C8B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206D4D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3840B7" w:rsidRDefault="003840B7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CF3FEF" w:rsidRPr="009861E2" w:rsidRDefault="00CF3FEF" w:rsidP="00CF3FE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6C1E94">
        <w:rPr>
          <w:rFonts w:ascii="Consolas" w:hAnsi="Consolas" w:cs="Consolas"/>
          <w:sz w:val="28"/>
          <w:szCs w:val="28"/>
        </w:rPr>
        <w:t xml:space="preserve"> </w:t>
      </w:r>
      <w:r w:rsidRPr="00534A07">
        <w:rPr>
          <w:rFonts w:ascii="Consolas" w:hAnsi="Consolas" w:cs="Consolas"/>
          <w:sz w:val="28"/>
          <w:szCs w:val="28"/>
        </w:rPr>
        <w:t xml:space="preserve">Senhora </w:t>
      </w:r>
      <w:r>
        <w:rPr>
          <w:rFonts w:ascii="Consolas" w:hAnsi="Consolas" w:cs="Consolas"/>
          <w:sz w:val="28"/>
          <w:szCs w:val="28"/>
        </w:rPr>
        <w:t>Denise Guimarães d</w:t>
      </w:r>
      <w:r w:rsidRPr="00534A07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CF3FEF" w:rsidRPr="009861E2" w:rsidRDefault="00CF3FEF" w:rsidP="00CF3FE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CF3FEF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27528E" w:rsidRDefault="0027528E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27528E" w:rsidRPr="009861E2" w:rsidRDefault="0027528E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206D4D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E0E79" w:rsidRDefault="00BE0E79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01</w:t>
      </w:r>
      <w:r>
        <w:rPr>
          <w:rFonts w:ascii="Consolas" w:hAnsi="Consolas" w:cs="Consolas"/>
          <w:b/>
          <w:bCs/>
          <w:sz w:val="28"/>
          <w:szCs w:val="28"/>
        </w:rPr>
        <w:t>8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(S);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18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206D4D" w:rsidRPr="009861E2" w:rsidRDefault="00206D4D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CF3FEF" w:rsidRPr="009861E2" w:rsidRDefault="00CF3FEF" w:rsidP="00CF3FEF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CF3FEF" w:rsidRDefault="00CF3FEF" w:rsidP="00CF3FE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2A00FE" w:rsidRDefault="002A00FE" w:rsidP="002A00F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BE0E79" w:rsidRDefault="00BE0E79" w:rsidP="002A00F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3840B7" w:rsidRDefault="003840B7" w:rsidP="002A00F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BE0E79" w:rsidRDefault="00BE0E79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225F5" w:rsidRDefault="002225F5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840B7" w:rsidRPr="00A16F06" w:rsidRDefault="003840B7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A00FE" w:rsidRDefault="0027528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23366">
        <w:rPr>
          <w:rFonts w:ascii="Consolas" w:hAnsi="Consolas" w:cs="Consolas"/>
          <w:b/>
          <w:sz w:val="28"/>
          <w:szCs w:val="28"/>
        </w:rPr>
        <w:t xml:space="preserve">EMPRESA </w:t>
      </w:r>
      <w:r w:rsidRPr="00545D37">
        <w:rPr>
          <w:rFonts w:ascii="Consolas" w:hAnsi="Consolas" w:cs="Consolas"/>
          <w:b/>
          <w:bCs/>
          <w:sz w:val="28"/>
          <w:szCs w:val="28"/>
        </w:rPr>
        <w:t>RICARDO RUBIO</w:t>
      </w:r>
    </w:p>
    <w:p w:rsidR="002A00FE" w:rsidRPr="00FB7C78" w:rsidRDefault="00046505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FF0000"/>
          <w:sz w:val="28"/>
          <w:szCs w:val="28"/>
        </w:rPr>
      </w:pPr>
      <w:r w:rsidRPr="00545D37">
        <w:rPr>
          <w:rFonts w:ascii="Consolas" w:hAnsi="Consolas" w:cs="Consolas"/>
          <w:b/>
          <w:bCs/>
          <w:sz w:val="28"/>
          <w:szCs w:val="28"/>
        </w:rPr>
        <w:t>RICARDO RUBIO</w:t>
      </w: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2A00FE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27528E" w:rsidRDefault="0027528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2A00FE" w:rsidRPr="00A16F06" w:rsidRDefault="002A00FE" w:rsidP="002A00F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/>
      </w:tblPr>
      <w:tblGrid>
        <w:gridCol w:w="4740"/>
        <w:gridCol w:w="4738"/>
      </w:tblGrid>
      <w:tr w:rsidR="002A00FE" w:rsidTr="003F39CE">
        <w:trPr>
          <w:jc w:val="center"/>
        </w:trPr>
        <w:tc>
          <w:tcPr>
            <w:tcW w:w="4740" w:type="dxa"/>
            <w:hideMark/>
          </w:tcPr>
          <w:p w:rsidR="002A00FE" w:rsidRDefault="002A00FE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2A00FE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2A00FE" w:rsidRPr="00823366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2A00FE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:rsidR="002A00FE" w:rsidRDefault="002A00FE" w:rsidP="003F39C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2A00FE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2A00FE" w:rsidRPr="00823366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2A00FE" w:rsidRDefault="002A00FE" w:rsidP="003F39CE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2A00FE" w:rsidRDefault="002A00FE" w:rsidP="002A00FE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2A00FE" w:rsidRDefault="002A00FE" w:rsidP="002A00FE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27528E" w:rsidRDefault="0027528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2A00FE" w:rsidRP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00FE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2A00FE" w:rsidRPr="002A00FE" w:rsidRDefault="002A00FE" w:rsidP="002A00FE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00FE">
        <w:rPr>
          <w:rFonts w:ascii="Consolas" w:hAnsi="Consolas" w:cs="Consolas"/>
          <w:b/>
          <w:sz w:val="28"/>
          <w:szCs w:val="28"/>
        </w:rPr>
        <w:t>DIRETORA DE DIVISÃO DE SAÚDE</w:t>
      </w:r>
    </w:p>
    <w:p w:rsidR="002A00FE" w:rsidRDefault="002A00FE" w:rsidP="002A00FE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</w:p>
    <w:p w:rsidR="006424E2" w:rsidRDefault="001A6465"/>
    <w:sectPr w:rsidR="006424E2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465" w:rsidRDefault="001A6465" w:rsidP="002A00FE">
      <w:pPr>
        <w:spacing w:after="0" w:line="240" w:lineRule="auto"/>
      </w:pPr>
      <w:r>
        <w:separator/>
      </w:r>
    </w:p>
  </w:endnote>
  <w:endnote w:type="continuationSeparator" w:id="1">
    <w:p w:rsidR="001A6465" w:rsidRDefault="001A6465" w:rsidP="002A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AC61C2" w:rsidRDefault="00573405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2A00FE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046505">
          <w:rPr>
            <w:rFonts w:ascii="Consolas" w:hAnsi="Consolas" w:cs="Consolas"/>
            <w:b/>
            <w:noProof/>
            <w:sz w:val="20"/>
            <w:szCs w:val="20"/>
          </w:rPr>
          <w:t>7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2A00FE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27528E">
          <w:rPr>
            <w:rFonts w:ascii="Consolas" w:hAnsi="Consolas" w:cs="Consolas"/>
            <w:b/>
            <w:sz w:val="20"/>
            <w:szCs w:val="20"/>
          </w:rPr>
          <w:t>7</w:t>
        </w:r>
      </w:p>
    </w:sdtContent>
  </w:sdt>
  <w:p w:rsidR="00AC61C2" w:rsidRPr="00043C58" w:rsidRDefault="001A6465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465" w:rsidRDefault="001A6465" w:rsidP="002A00FE">
      <w:pPr>
        <w:spacing w:after="0" w:line="240" w:lineRule="auto"/>
      </w:pPr>
      <w:r>
        <w:separator/>
      </w:r>
    </w:p>
  </w:footnote>
  <w:footnote w:type="continuationSeparator" w:id="1">
    <w:p w:rsidR="001A6465" w:rsidRDefault="001A6465" w:rsidP="002A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AC61C2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AC61C2" w:rsidRPr="001D5726" w:rsidRDefault="00573405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57216">
                <v:imagedata r:id="rId1" o:title=""/>
                <w10:wrap type="square"/>
              </v:shape>
              <o:OLEObject Type="Embed" ProgID="PBrush" ShapeID="_x0000_s1026" DrawAspect="Content" ObjectID="_1589630481" r:id="rId2"/>
            </w:pict>
          </w:r>
        </w:p>
      </w:tc>
      <w:tc>
        <w:tcPr>
          <w:tcW w:w="4254" w:type="pct"/>
          <w:shd w:val="clear" w:color="auto" w:fill="FFFFFF"/>
        </w:tcPr>
        <w:p w:rsidR="00AC61C2" w:rsidRPr="00053EBD" w:rsidRDefault="002A00FE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AC61C2" w:rsidRPr="00053EBD" w:rsidRDefault="002A00FE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AC61C2" w:rsidRDefault="002A00FE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AC61C2" w:rsidRPr="001D5726" w:rsidRDefault="002A00FE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AC61C2" w:rsidRPr="0040340E" w:rsidRDefault="00573405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573405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5" type="#_x0000_t32" style="position:absolute;left:0;text-align:left;margin-left:-7.2pt;margin-top:-.05pt;width:480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6386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F3FEF"/>
    <w:rsid w:val="00020BA9"/>
    <w:rsid w:val="00046505"/>
    <w:rsid w:val="000864AC"/>
    <w:rsid w:val="000970CF"/>
    <w:rsid w:val="000F5521"/>
    <w:rsid w:val="001A6465"/>
    <w:rsid w:val="00206D4D"/>
    <w:rsid w:val="002225F5"/>
    <w:rsid w:val="0027528E"/>
    <w:rsid w:val="002A00FE"/>
    <w:rsid w:val="00313C81"/>
    <w:rsid w:val="003840B7"/>
    <w:rsid w:val="003E0C8B"/>
    <w:rsid w:val="004A4B91"/>
    <w:rsid w:val="004F06DF"/>
    <w:rsid w:val="005578F4"/>
    <w:rsid w:val="00573405"/>
    <w:rsid w:val="00665EB1"/>
    <w:rsid w:val="006A195F"/>
    <w:rsid w:val="006B7B24"/>
    <w:rsid w:val="008F1ADC"/>
    <w:rsid w:val="00963E0D"/>
    <w:rsid w:val="00A5079F"/>
    <w:rsid w:val="00BC6AE2"/>
    <w:rsid w:val="00BC715E"/>
    <w:rsid w:val="00BE0E79"/>
    <w:rsid w:val="00CA75D3"/>
    <w:rsid w:val="00CF3FEF"/>
    <w:rsid w:val="00D120A4"/>
    <w:rsid w:val="00D92A78"/>
    <w:rsid w:val="00DE3DAE"/>
    <w:rsid w:val="00E0305E"/>
    <w:rsid w:val="00F024F3"/>
    <w:rsid w:val="00F8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EF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CF3FEF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F3FE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F3F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F3FEF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F3FEF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F3FE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F3FEF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F3FEF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F3FEF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3FEF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F3FEF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F3FEF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F3FE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F3FE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F3FE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F3FEF"/>
  </w:style>
  <w:style w:type="paragraph" w:styleId="Cabealho">
    <w:name w:val="header"/>
    <w:basedOn w:val="Normal"/>
    <w:link w:val="CabealhoChar"/>
    <w:uiPriority w:val="99"/>
    <w:rsid w:val="00CF3FE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F3FE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F3FEF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F3FE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F3FEF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F3FEF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3FE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F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F3FEF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F3FEF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F3FEF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F3FEF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F3F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F3FEF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F3FE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F3FEF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F3FEF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F3FEF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F3F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F3FE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F3FEF"/>
  </w:style>
  <w:style w:type="paragraph" w:styleId="PargrafodaLista">
    <w:name w:val="List Paragraph"/>
    <w:basedOn w:val="Normal"/>
    <w:uiPriority w:val="34"/>
    <w:qFormat/>
    <w:rsid w:val="00CF3FE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F3FEF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F3FEF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F3FEF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F3FE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3FEF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F3FEF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F3FEF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F3FEF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F3FEF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F3FEF"/>
  </w:style>
  <w:style w:type="paragraph" w:customStyle="1" w:styleId="Default">
    <w:name w:val="Default"/>
    <w:rsid w:val="00CF3FEF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F3FEF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F3FEF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F3F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F3FE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CF3FEF"/>
    <w:rPr>
      <w:vertAlign w:val="superscript"/>
    </w:rPr>
  </w:style>
  <w:style w:type="paragraph" w:styleId="Legenda">
    <w:name w:val="caption"/>
    <w:basedOn w:val="Normal"/>
    <w:next w:val="Normal"/>
    <w:qFormat/>
    <w:rsid w:val="00CF3FEF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CF3FEF"/>
    <w:rPr>
      <w:sz w:val="15"/>
      <w:szCs w:val="15"/>
    </w:rPr>
  </w:style>
  <w:style w:type="paragraph" w:customStyle="1" w:styleId="Corpo">
    <w:name w:val="Corpo"/>
    <w:rsid w:val="00CF3FEF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CF3FEF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CF3F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CF3FEF"/>
    <w:rPr>
      <w:rFonts w:ascii="Wingdings" w:hAnsi="Wingdings"/>
    </w:rPr>
  </w:style>
  <w:style w:type="paragraph" w:customStyle="1" w:styleId="Patricia">
    <w:name w:val="Patricia"/>
    <w:basedOn w:val="Normal"/>
    <w:rsid w:val="00CF3FE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CF3FEF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CF3FEF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CF3FEF"/>
    <w:rPr>
      <w:b/>
      <w:bCs/>
    </w:rPr>
  </w:style>
  <w:style w:type="paragraph" w:customStyle="1" w:styleId="Assunto">
    <w:name w:val="Assunto"/>
    <w:basedOn w:val="Normal"/>
    <w:uiPriority w:val="99"/>
    <w:rsid w:val="00CF3FEF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CF3FEF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CF3FEF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CF3FEF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CF3FEF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CF3FEF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CF3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F3FEF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F3FEF"/>
  </w:style>
  <w:style w:type="character" w:styleId="nfase">
    <w:name w:val="Emphasis"/>
    <w:uiPriority w:val="20"/>
    <w:qFormat/>
    <w:rsid w:val="00CF3FEF"/>
    <w:rPr>
      <w:i/>
      <w:iCs/>
    </w:rPr>
  </w:style>
  <w:style w:type="character" w:customStyle="1" w:styleId="apple-style-span">
    <w:name w:val="apple-style-span"/>
    <w:basedOn w:val="Fontepargpadro"/>
    <w:rsid w:val="00CF3FEF"/>
  </w:style>
  <w:style w:type="character" w:styleId="HiperlinkVisitado">
    <w:name w:val="FollowedHyperlink"/>
    <w:uiPriority w:val="99"/>
    <w:unhideWhenUsed/>
    <w:rsid w:val="00CF3FEF"/>
    <w:rPr>
      <w:color w:val="800080"/>
      <w:u w:val="single"/>
    </w:rPr>
  </w:style>
  <w:style w:type="paragraph" w:customStyle="1" w:styleId="xl63">
    <w:name w:val="xl63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CF3F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CF3FE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CF3F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CF3F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CF3F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CF3F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CF3FE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CF3FE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CF3F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CF3F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CF3F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CF3F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CF3FE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CF3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CF3FE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CF3F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CF3F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CF3F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CF3F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CF3FE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CF3FE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CF3FEF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CF3F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CF3F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CF3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CF3F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CF3F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CF3F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CF3F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CF3F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CF3F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CF3FEF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CF3FEF"/>
  </w:style>
  <w:style w:type="table" w:customStyle="1" w:styleId="Tabelacomgrade2">
    <w:name w:val="Tabela com grade2"/>
    <w:basedOn w:val="Tabelanormal"/>
    <w:next w:val="Tabelacomgrade"/>
    <w:rsid w:val="00CF3FEF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CF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CF3F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CF3F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CF3FEF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CF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F3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F3FEF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CF3FEF"/>
  </w:style>
  <w:style w:type="character" w:customStyle="1" w:styleId="TextodenotaderodapChar1">
    <w:name w:val="Texto de nota de rodapé Char1"/>
    <w:basedOn w:val="Fontepargpadro"/>
    <w:uiPriority w:val="99"/>
    <w:semiHidden/>
    <w:rsid w:val="00CF3FEF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CF3FEF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CF3FEF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CF3FEF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CF3FEF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CF3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1947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2018-06-04T18:14:00Z</cp:lastPrinted>
  <dcterms:created xsi:type="dcterms:W3CDTF">2018-06-04T15:35:00Z</dcterms:created>
  <dcterms:modified xsi:type="dcterms:W3CDTF">2018-06-04T18:14:00Z</dcterms:modified>
</cp:coreProperties>
</file>