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9C5345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9C5345" w:rsidRDefault="009C5345" w:rsidP="009C5345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9C5345" w:rsidRPr="00AE4339" w:rsidRDefault="009C5345" w:rsidP="009C5345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 w:rsidR="001A1D03">
        <w:rPr>
          <w:rFonts w:ascii="Century Gothic" w:hAnsi="Century Gothic" w:cs="Arial"/>
          <w:b/>
          <w:bCs/>
          <w:sz w:val="28"/>
          <w:szCs w:val="28"/>
        </w:rPr>
        <w:t>001/2017</w:t>
      </w:r>
    </w:p>
    <w:p w:rsidR="009C5345" w:rsidRPr="00AE4339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 w:rsidR="001A1D03">
        <w:rPr>
          <w:rFonts w:ascii="Century Gothic" w:hAnsi="Century Gothic" w:cs="Arial"/>
          <w:b/>
          <w:bCs/>
          <w:sz w:val="28"/>
          <w:szCs w:val="28"/>
        </w:rPr>
        <w:t>001/2017</w:t>
      </w:r>
    </w:p>
    <w:p w:rsidR="009C5345" w:rsidRPr="00AE4339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 w:rsidR="001A1D03">
        <w:rPr>
          <w:rFonts w:ascii="Century Gothic" w:hAnsi="Century Gothic" w:cs="Arial"/>
          <w:b/>
          <w:bCs/>
          <w:sz w:val="28"/>
          <w:szCs w:val="28"/>
        </w:rPr>
        <w:t>001/2017</w:t>
      </w:r>
    </w:p>
    <w:p w:rsidR="009C5345" w:rsidRPr="00AE4339" w:rsidRDefault="009C5345" w:rsidP="009C5345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POR ITEM</w:t>
      </w:r>
    </w:p>
    <w:p w:rsidR="009C5345" w:rsidRPr="00AE4339" w:rsidRDefault="009C5345" w:rsidP="009C5345">
      <w:pPr>
        <w:widowControl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9C5345" w:rsidRPr="007E1C15" w:rsidRDefault="009C5345" w:rsidP="009C5345">
      <w:pPr>
        <w:pStyle w:val="SemEspaamento"/>
        <w:jc w:val="both"/>
        <w:rPr>
          <w:rFonts w:ascii="Century Gothic" w:hAnsi="Century Gothic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>
        <w:rPr>
          <w:rFonts w:ascii="Century Gothic" w:hAnsi="Century Gothic" w:cs="Arial"/>
          <w:bCs/>
          <w:sz w:val="28"/>
          <w:szCs w:val="28"/>
        </w:rPr>
        <w:t xml:space="preserve">Registro de Preços para a </w:t>
      </w:r>
      <w:r w:rsidRPr="007E1C15">
        <w:rPr>
          <w:rFonts w:ascii="Century Gothic" w:hAnsi="Century Gothic"/>
          <w:sz w:val="28"/>
          <w:szCs w:val="28"/>
        </w:rPr>
        <w:t xml:space="preserve">Aquisição de </w:t>
      </w:r>
      <w:r>
        <w:rPr>
          <w:rFonts w:ascii="Century Gothic" w:hAnsi="Century Gothic"/>
          <w:sz w:val="28"/>
          <w:szCs w:val="28"/>
        </w:rPr>
        <w:t xml:space="preserve">Medicamentos, </w:t>
      </w:r>
      <w:r w:rsidRPr="00202367">
        <w:rPr>
          <w:rFonts w:ascii="Century Gothic" w:hAnsi="Century Gothic"/>
          <w:sz w:val="28"/>
          <w:szCs w:val="28"/>
        </w:rPr>
        <w:t>para o Centro de Saúde II “Doutor Jorge Meirelles da Rocha”, localizado na Rua Riachuelo n</w:t>
      </w:r>
      <w:r w:rsidRPr="00202367">
        <w:rPr>
          <w:rFonts w:ascii="Century Gothic" w:hAnsi="Century Gothic"/>
          <w:bCs/>
          <w:sz w:val="28"/>
          <w:szCs w:val="28"/>
        </w:rPr>
        <w:t>° 910 – Centro – Pirajuí – SP,</w:t>
      </w:r>
      <w:r w:rsidRPr="00202367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>
        <w:rPr>
          <w:rFonts w:ascii="Century Gothic" w:hAnsi="Century Gothic"/>
          <w:bCs/>
          <w:sz w:val="28"/>
          <w:szCs w:val="28"/>
        </w:rPr>
        <w:t>.</w:t>
      </w:r>
    </w:p>
    <w:p w:rsidR="009C5345" w:rsidRPr="007E1C1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8"/>
          <w:szCs w:val="28"/>
        </w:rPr>
      </w:pP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1A1D03">
        <w:rPr>
          <w:rFonts w:ascii="Century Gothic" w:hAnsi="Century Gothic" w:cs="Arial"/>
          <w:b/>
          <w:bCs/>
          <w:sz w:val="28"/>
          <w:szCs w:val="28"/>
        </w:rPr>
        <w:t>24/01</w:t>
      </w:r>
      <w:r w:rsidR="0070436A">
        <w:rPr>
          <w:rFonts w:ascii="Century Gothic" w:hAnsi="Century Gothic" w:cs="Arial"/>
          <w:b/>
          <w:bCs/>
          <w:sz w:val="28"/>
          <w:szCs w:val="28"/>
        </w:rPr>
        <w:t>/201</w:t>
      </w:r>
      <w:r w:rsidR="001A1D03">
        <w:rPr>
          <w:rFonts w:ascii="Century Gothic" w:hAnsi="Century Gothic" w:cs="Arial"/>
          <w:b/>
          <w:bCs/>
          <w:sz w:val="28"/>
          <w:szCs w:val="28"/>
        </w:rPr>
        <w:t>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HORÁRIO DE INÍCIO DA SESSÃO: 09H</w:t>
      </w:r>
      <w:r w:rsidR="0070436A">
        <w:rPr>
          <w:rFonts w:ascii="Century Gothic" w:hAnsi="Century Gothic" w:cs="Arial"/>
          <w:b/>
          <w:bCs/>
          <w:sz w:val="28"/>
          <w:szCs w:val="28"/>
        </w:rPr>
        <w:t>0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9C5345" w:rsidRPr="007E1C1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1A1D03">
        <w:rPr>
          <w:rFonts w:ascii="Century Gothic" w:hAnsi="Century Gothic" w:cs="Arial"/>
          <w:sz w:val="28"/>
          <w:szCs w:val="28"/>
        </w:rPr>
        <w:t>001/2017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9C5345" w:rsidRPr="007E1C15" w:rsidRDefault="009C5345" w:rsidP="009C5345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9C5345" w:rsidRPr="007E1C1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licitacao@pirajui.sp.gov.br.</w:t>
      </w:r>
    </w:p>
    <w:p w:rsidR="009C534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5B5FB1">
        <w:rPr>
          <w:rFonts w:ascii="Century Gothic" w:hAnsi="Century Gothic" w:cs="Arial"/>
          <w:b/>
          <w:sz w:val="28"/>
          <w:szCs w:val="28"/>
        </w:rPr>
        <w:t xml:space="preserve">PIRAJUÍ, </w:t>
      </w:r>
      <w:r w:rsidR="0070436A">
        <w:rPr>
          <w:rFonts w:ascii="Century Gothic" w:hAnsi="Century Gothic" w:cs="Arial"/>
          <w:b/>
          <w:sz w:val="28"/>
          <w:szCs w:val="28"/>
        </w:rPr>
        <w:t>SEGUNDA</w:t>
      </w:r>
      <w:r>
        <w:rPr>
          <w:rFonts w:ascii="Century Gothic" w:hAnsi="Century Gothic" w:cs="Arial"/>
          <w:b/>
          <w:sz w:val="28"/>
          <w:szCs w:val="28"/>
        </w:rPr>
        <w:t xml:space="preserve">-FEIRA, </w:t>
      </w:r>
      <w:r w:rsidR="001A1D03">
        <w:rPr>
          <w:rFonts w:ascii="Century Gothic" w:hAnsi="Century Gothic" w:cs="Arial"/>
          <w:b/>
          <w:sz w:val="28"/>
          <w:szCs w:val="28"/>
        </w:rPr>
        <w:t>09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 w:rsidR="001A1D03">
        <w:rPr>
          <w:rFonts w:ascii="Century Gothic" w:hAnsi="Century Gothic" w:cs="Arial"/>
          <w:b/>
          <w:sz w:val="28"/>
          <w:szCs w:val="28"/>
        </w:rPr>
        <w:t>JANEIRO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 w:rsidR="001A1D03"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p w:rsidR="009C5345" w:rsidRDefault="009C5345" w:rsidP="009C5345"/>
    <w:p w:rsidR="009C5345" w:rsidRDefault="009C5345" w:rsidP="009C5345"/>
    <w:p w:rsidR="00057835" w:rsidRDefault="00057835"/>
    <w:sectPr w:rsidR="0005783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1A1D03"/>
    <w:rsid w:val="005669A2"/>
    <w:rsid w:val="006C1E67"/>
    <w:rsid w:val="0070436A"/>
    <w:rsid w:val="00785478"/>
    <w:rsid w:val="009C5345"/>
    <w:rsid w:val="00C22BAC"/>
    <w:rsid w:val="00CC161C"/>
    <w:rsid w:val="00DE5344"/>
    <w:rsid w:val="00E75C3F"/>
    <w:rsid w:val="00EF5242"/>
    <w:rsid w:val="00F6576B"/>
    <w:rsid w:val="00F7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2017-01-09T16:12:00Z</dcterms:created>
  <dcterms:modified xsi:type="dcterms:W3CDTF">2017-01-09T16:12:00Z</dcterms:modified>
</cp:coreProperties>
</file>