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A4" w:rsidRDefault="003666A4">
      <w:pPr>
        <w:pStyle w:val="Corpodetexto"/>
        <w:rPr>
          <w:rFonts w:ascii="Times New Roman"/>
          <w:sz w:val="20"/>
        </w:rPr>
      </w:pPr>
    </w:p>
    <w:p w:rsidR="003666A4" w:rsidRDefault="003666A4">
      <w:pPr>
        <w:pStyle w:val="Corpodetexto"/>
        <w:spacing w:before="5"/>
        <w:rPr>
          <w:rFonts w:ascii="Times New Roman"/>
          <w:sz w:val="16"/>
        </w:rPr>
      </w:pPr>
    </w:p>
    <w:p w:rsidR="003666A4" w:rsidRDefault="002621FB">
      <w:pPr>
        <w:spacing w:before="89"/>
        <w:ind w:left="1589" w:right="1552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MEMORIAL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DESCRITIVO</w:t>
      </w:r>
    </w:p>
    <w:p w:rsidR="003666A4" w:rsidRDefault="003666A4">
      <w:pPr>
        <w:pStyle w:val="Corpodetexto"/>
        <w:rPr>
          <w:b/>
          <w:i/>
          <w:sz w:val="20"/>
        </w:rPr>
      </w:pPr>
    </w:p>
    <w:p w:rsidR="003666A4" w:rsidRDefault="003666A4">
      <w:pPr>
        <w:pStyle w:val="Corpodetexto"/>
        <w:spacing w:before="2"/>
        <w:rPr>
          <w:b/>
          <w:i/>
        </w:rPr>
      </w:pPr>
      <w:bookmarkStart w:id="0" w:name="_GoBack"/>
      <w:bookmarkEnd w:id="0"/>
    </w:p>
    <w:p w:rsidR="003666A4" w:rsidRDefault="002621FB">
      <w:pPr>
        <w:pStyle w:val="Ttulo2"/>
        <w:spacing w:before="92"/>
        <w:ind w:left="160" w:firstLine="0"/>
        <w:jc w:val="left"/>
      </w:pPr>
      <w:r>
        <w:t xml:space="preserve">OBRA: </w:t>
      </w:r>
      <w:r w:rsidR="001C24A0">
        <w:t xml:space="preserve">INSTALAÇÃO DE GRUPO GERADOR </w:t>
      </w:r>
      <w:r w:rsidR="00BC5A9D">
        <w:t>NO CENTRO DE SAÚDE DR. JORGE MEIRELES DA ROCHA</w:t>
      </w:r>
    </w:p>
    <w:p w:rsidR="003666A4" w:rsidRDefault="002621FB">
      <w:pPr>
        <w:ind w:left="160" w:right="1635"/>
        <w:rPr>
          <w:b/>
          <w:sz w:val="24"/>
        </w:rPr>
      </w:pPr>
      <w:r>
        <w:rPr>
          <w:b/>
          <w:sz w:val="24"/>
        </w:rPr>
        <w:t>LOCAL</w:t>
      </w:r>
      <w:r w:rsidR="00BC5A9D">
        <w:rPr>
          <w:b/>
          <w:sz w:val="24"/>
        </w:rPr>
        <w:t xml:space="preserve">: </w:t>
      </w:r>
      <w:r w:rsidR="001C24A0">
        <w:rPr>
          <w:b/>
          <w:sz w:val="24"/>
        </w:rPr>
        <w:t>RUA RIACHUELO N°910</w:t>
      </w:r>
      <w:r w:rsidR="007F38E7">
        <w:rPr>
          <w:b/>
          <w:sz w:val="24"/>
        </w:rPr>
        <w:t>, CENTRO – PIRAJUÍ - SP</w:t>
      </w:r>
    </w:p>
    <w:p w:rsidR="00CF5CC9" w:rsidRDefault="00CF5CC9">
      <w:pPr>
        <w:pStyle w:val="Ttulo2"/>
        <w:spacing w:before="1" w:line="720" w:lineRule="auto"/>
        <w:ind w:left="160" w:right="3820" w:firstLine="0"/>
        <w:jc w:val="left"/>
        <w:rPr>
          <w:spacing w:val="1"/>
        </w:rPr>
      </w:pPr>
    </w:p>
    <w:p w:rsidR="003666A4" w:rsidRDefault="002621FB">
      <w:pPr>
        <w:pStyle w:val="Ttulo2"/>
        <w:spacing w:before="1" w:line="720" w:lineRule="auto"/>
        <w:ind w:left="160" w:right="3820" w:firstLine="0"/>
        <w:jc w:val="left"/>
      </w:pPr>
      <w:r>
        <w:t>ESPECIFICAÇÕES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</w:p>
    <w:p w:rsidR="003666A4" w:rsidRDefault="00CF5CC9">
      <w:pPr>
        <w:ind w:left="1591" w:right="1552"/>
        <w:jc w:val="center"/>
        <w:rPr>
          <w:b/>
          <w:sz w:val="24"/>
        </w:rPr>
      </w:pPr>
      <w:r>
        <w:rPr>
          <w:b/>
          <w:sz w:val="24"/>
        </w:rPr>
        <w:t xml:space="preserve">INSTALAÇÃO DE GRUPO GERADOR </w:t>
      </w:r>
    </w:p>
    <w:p w:rsidR="003666A4" w:rsidRDefault="003666A4">
      <w:pPr>
        <w:pStyle w:val="Corpodetexto"/>
        <w:rPr>
          <w:b/>
          <w:sz w:val="26"/>
        </w:rPr>
      </w:pPr>
    </w:p>
    <w:p w:rsidR="003666A4" w:rsidRDefault="003666A4">
      <w:pPr>
        <w:pStyle w:val="Corpodetexto"/>
        <w:rPr>
          <w:b/>
          <w:sz w:val="22"/>
        </w:rPr>
      </w:pPr>
    </w:p>
    <w:p w:rsidR="003666A4" w:rsidRDefault="002621FB">
      <w:pPr>
        <w:pStyle w:val="Ttulo2"/>
        <w:ind w:left="160" w:firstLine="0"/>
        <w:jc w:val="left"/>
      </w:pPr>
      <w:r>
        <w:t>OBJETIVO</w:t>
      </w:r>
    </w:p>
    <w:p w:rsidR="003666A4" w:rsidRDefault="002621FB">
      <w:pPr>
        <w:pStyle w:val="Corpodetexto"/>
        <w:spacing w:before="137"/>
        <w:ind w:left="160" w:right="113" w:firstLine="360"/>
        <w:jc w:val="both"/>
      </w:pPr>
      <w:r>
        <w:rPr>
          <w:spacing w:val="-1"/>
        </w:rPr>
        <w:t>Estabelecer</w:t>
      </w:r>
      <w:r>
        <w:rPr>
          <w:spacing w:val="-16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critérios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orientam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métodos,</w:t>
      </w:r>
      <w:r>
        <w:rPr>
          <w:spacing w:val="-14"/>
        </w:rPr>
        <w:t xml:space="preserve"> </w:t>
      </w:r>
      <w:r>
        <w:t>procedimentos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equipamentos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serviços</w:t>
      </w:r>
      <w:r>
        <w:rPr>
          <w:spacing w:val="-64"/>
        </w:rPr>
        <w:t xml:space="preserve"> </w:t>
      </w:r>
      <w:r w:rsidR="00CF5CC9">
        <w:t>para instalação de grupo gerador, para suprir a falta de energia elétrica em casos emergenciais.</w:t>
      </w:r>
    </w:p>
    <w:p w:rsidR="003666A4" w:rsidRDefault="003666A4">
      <w:pPr>
        <w:pStyle w:val="Corpodetexto"/>
        <w:rPr>
          <w:sz w:val="26"/>
        </w:rPr>
      </w:pPr>
    </w:p>
    <w:p w:rsidR="003666A4" w:rsidRDefault="003666A4">
      <w:pPr>
        <w:pStyle w:val="Corpodetexto"/>
        <w:rPr>
          <w:sz w:val="22"/>
        </w:rPr>
      </w:pPr>
    </w:p>
    <w:p w:rsidR="003666A4" w:rsidRDefault="002621FB">
      <w:pPr>
        <w:pStyle w:val="Ttulo2"/>
        <w:numPr>
          <w:ilvl w:val="0"/>
          <w:numId w:val="2"/>
        </w:numPr>
        <w:tabs>
          <w:tab w:val="left" w:pos="363"/>
        </w:tabs>
      </w:pPr>
      <w:r>
        <w:t>Serviços</w:t>
      </w:r>
      <w:r>
        <w:rPr>
          <w:spacing w:val="-2"/>
        </w:rPr>
        <w:t xml:space="preserve"> </w:t>
      </w:r>
      <w:r>
        <w:t>Iniciais</w:t>
      </w:r>
    </w:p>
    <w:p w:rsidR="003666A4" w:rsidRDefault="003666A4">
      <w:pPr>
        <w:pStyle w:val="Corpodetexto"/>
        <w:rPr>
          <w:b/>
        </w:rPr>
      </w:pPr>
    </w:p>
    <w:p w:rsidR="003666A4" w:rsidRDefault="00CF5CC9">
      <w:pPr>
        <w:pStyle w:val="PargrafodaLista"/>
        <w:numPr>
          <w:ilvl w:val="1"/>
          <w:numId w:val="2"/>
        </w:numPr>
        <w:tabs>
          <w:tab w:val="left" w:pos="588"/>
        </w:tabs>
        <w:rPr>
          <w:b/>
          <w:sz w:val="24"/>
        </w:rPr>
      </w:pPr>
      <w:r>
        <w:rPr>
          <w:b/>
          <w:sz w:val="24"/>
        </w:rPr>
        <w:t>Execução de base de concreto</w:t>
      </w:r>
    </w:p>
    <w:p w:rsidR="003666A4" w:rsidRDefault="002621FB">
      <w:pPr>
        <w:pStyle w:val="Corpodetexto"/>
        <w:ind w:left="160" w:right="127" w:firstLine="360"/>
        <w:jc w:val="both"/>
      </w:pPr>
      <w:r>
        <w:t xml:space="preserve">Consiste na </w:t>
      </w:r>
      <w:r w:rsidR="00CF5CC9">
        <w:t>execução de base de concreto para acomodamento do grupo gerador, que será feita pela Prefeitura Municipal.</w:t>
      </w:r>
    </w:p>
    <w:p w:rsidR="003666A4" w:rsidRDefault="003666A4">
      <w:pPr>
        <w:pStyle w:val="Corpodetexto"/>
        <w:rPr>
          <w:sz w:val="26"/>
        </w:rPr>
      </w:pPr>
    </w:p>
    <w:p w:rsidR="003666A4" w:rsidRDefault="00B12253">
      <w:pPr>
        <w:pStyle w:val="Ttulo2"/>
        <w:numPr>
          <w:ilvl w:val="1"/>
          <w:numId w:val="2"/>
        </w:numPr>
        <w:tabs>
          <w:tab w:val="left" w:pos="588"/>
        </w:tabs>
        <w:spacing w:before="210"/>
      </w:pPr>
      <w:r>
        <w:t xml:space="preserve">Instalação </w:t>
      </w:r>
    </w:p>
    <w:p w:rsidR="003666A4" w:rsidRDefault="00B12253">
      <w:pPr>
        <w:pStyle w:val="Corpodetexto"/>
        <w:ind w:left="160" w:right="114" w:firstLine="360"/>
        <w:jc w:val="both"/>
      </w:pPr>
      <w:r>
        <w:rPr>
          <w:spacing w:val="-1"/>
        </w:rPr>
        <w:t>Deverá ser executado aterramento formato de anel, de cordoalha de aço galvanizado 3/8”, hastes e conectado na estrutura do grupo gerador. O grupo gerador deverá ser conectado ao padrão de entrada de energia por meio de cabos de cobre 95mm², isolação 1kV</w:t>
      </w:r>
      <w:r w:rsidR="00D247EA">
        <w:rPr>
          <w:spacing w:val="-1"/>
        </w:rPr>
        <w:t>,</w:t>
      </w:r>
      <w:r>
        <w:rPr>
          <w:spacing w:val="-1"/>
        </w:rPr>
        <w:t xml:space="preserve"> através de duto de PVC, lançado em vala simples</w:t>
      </w:r>
    </w:p>
    <w:p w:rsidR="003666A4" w:rsidRDefault="003666A4">
      <w:pPr>
        <w:pStyle w:val="Corpodetexto"/>
        <w:rPr>
          <w:sz w:val="26"/>
        </w:rPr>
      </w:pPr>
    </w:p>
    <w:p w:rsidR="003666A4" w:rsidRDefault="003666A4">
      <w:pPr>
        <w:pStyle w:val="Corpodetexto"/>
        <w:spacing w:before="1"/>
        <w:rPr>
          <w:sz w:val="22"/>
        </w:rPr>
      </w:pPr>
    </w:p>
    <w:p w:rsidR="003666A4" w:rsidRPr="00D247EA" w:rsidRDefault="00D247EA">
      <w:pPr>
        <w:pStyle w:val="Ttulo2"/>
        <w:numPr>
          <w:ilvl w:val="1"/>
          <w:numId w:val="2"/>
        </w:numPr>
        <w:tabs>
          <w:tab w:val="left" w:pos="588"/>
        </w:tabs>
        <w:jc w:val="both"/>
      </w:pPr>
      <w:r>
        <w:t xml:space="preserve">Características mínimas do grupo gerador </w:t>
      </w:r>
    </w:p>
    <w:p w:rsidR="003666A4" w:rsidRDefault="00D247EA" w:rsidP="00D247EA">
      <w:pPr>
        <w:pStyle w:val="Corpodetexto"/>
        <w:spacing w:before="2" w:line="276" w:lineRule="auto"/>
        <w:ind w:left="160" w:right="113" w:firstLine="360"/>
        <w:jc w:val="both"/>
        <w:rPr>
          <w:sz w:val="25"/>
        </w:rPr>
      </w:pPr>
      <w:r>
        <w:rPr>
          <w:sz w:val="25"/>
        </w:rPr>
        <w:t xml:space="preserve">- </w:t>
      </w:r>
      <w:r w:rsidRPr="00D247EA">
        <w:rPr>
          <w:sz w:val="25"/>
        </w:rPr>
        <w:t xml:space="preserve">Grupo gerador diesel silenciado </w:t>
      </w:r>
      <w:r w:rsidR="007F38E7">
        <w:rPr>
          <w:sz w:val="25"/>
        </w:rPr>
        <w:t>potência</w:t>
      </w:r>
      <w:r w:rsidR="002621FB">
        <w:rPr>
          <w:sz w:val="25"/>
        </w:rPr>
        <w:t xml:space="preserve"> mínima de </w:t>
      </w:r>
      <w:r>
        <w:rPr>
          <w:sz w:val="25"/>
        </w:rPr>
        <w:t>1</w:t>
      </w:r>
      <w:r w:rsidR="007F38E7">
        <w:rPr>
          <w:sz w:val="25"/>
        </w:rPr>
        <w:t>36</w:t>
      </w:r>
      <w:r w:rsidRPr="00D247EA">
        <w:rPr>
          <w:sz w:val="25"/>
        </w:rPr>
        <w:t xml:space="preserve"> KVA, trifásico, com fator de potência 0,80, tensão</w:t>
      </w:r>
      <w:r w:rsidR="002621FB">
        <w:rPr>
          <w:sz w:val="25"/>
        </w:rPr>
        <w:t xml:space="preserve"> </w:t>
      </w:r>
      <w:r w:rsidRPr="00D247EA">
        <w:rPr>
          <w:sz w:val="25"/>
        </w:rPr>
        <w:t>220/127 V em 60 Hz, para fun</w:t>
      </w:r>
      <w:r>
        <w:rPr>
          <w:sz w:val="25"/>
        </w:rPr>
        <w:t>cionamento automático.</w:t>
      </w:r>
    </w:p>
    <w:p w:rsidR="00D247EA" w:rsidRDefault="00D247EA" w:rsidP="00D247EA">
      <w:pPr>
        <w:pStyle w:val="Corpodetexto"/>
        <w:spacing w:before="2" w:line="276" w:lineRule="auto"/>
        <w:ind w:left="160" w:right="113" w:firstLine="360"/>
        <w:jc w:val="both"/>
      </w:pPr>
      <w:r>
        <w:rPr>
          <w:sz w:val="25"/>
        </w:rPr>
        <w:t xml:space="preserve">- </w:t>
      </w:r>
      <w:r>
        <w:t>Motor diese</w:t>
      </w:r>
      <w:r w:rsidR="002621FB">
        <w:t>l</w:t>
      </w:r>
    </w:p>
    <w:p w:rsidR="00D247EA" w:rsidRDefault="00D247EA" w:rsidP="00D247EA">
      <w:pPr>
        <w:pStyle w:val="Corpodetexto"/>
        <w:spacing w:before="2" w:line="276" w:lineRule="auto"/>
        <w:ind w:left="160" w:right="113" w:firstLine="360"/>
        <w:jc w:val="both"/>
      </w:pPr>
      <w:r>
        <w:t>- Painel de força com disjuntor de proteção dimensionada de acordo com a corrente nominal do equipamento.</w:t>
      </w:r>
    </w:p>
    <w:p w:rsidR="00D247EA" w:rsidRDefault="00D247EA" w:rsidP="00D247EA">
      <w:pPr>
        <w:pStyle w:val="Corpodetexto"/>
        <w:spacing w:before="2" w:line="276" w:lineRule="auto"/>
        <w:ind w:left="160" w:right="113" w:firstLine="360"/>
        <w:jc w:val="both"/>
      </w:pPr>
      <w:r>
        <w:t>- Quadro de transferência automática rede/gerador</w:t>
      </w:r>
      <w:r w:rsidR="00835163">
        <w:t xml:space="preserve">, através de </w:t>
      </w:r>
      <w:proofErr w:type="spellStart"/>
      <w:r w:rsidR="00835163">
        <w:t>contator</w:t>
      </w:r>
      <w:proofErr w:type="spellEnd"/>
      <w:r>
        <w:t>.</w:t>
      </w:r>
    </w:p>
    <w:p w:rsidR="00D247EA" w:rsidRDefault="00D247EA" w:rsidP="00D247EA">
      <w:pPr>
        <w:pStyle w:val="Corpodetexto"/>
        <w:spacing w:before="2" w:line="276" w:lineRule="auto"/>
        <w:ind w:left="160" w:right="113" w:firstLine="360"/>
        <w:jc w:val="both"/>
      </w:pPr>
      <w:r>
        <w:t>- Tanque de combustível ou tanque de combustível incorporado a base.</w:t>
      </w:r>
    </w:p>
    <w:p w:rsidR="007F38E7" w:rsidRDefault="007F38E7" w:rsidP="00D247EA">
      <w:pPr>
        <w:pStyle w:val="Corpodetexto"/>
        <w:spacing w:before="2" w:line="276" w:lineRule="auto"/>
        <w:ind w:left="160" w:right="113" w:firstLine="360"/>
        <w:jc w:val="both"/>
      </w:pPr>
    </w:p>
    <w:p w:rsidR="007F38E7" w:rsidRDefault="007F38E7" w:rsidP="00D247EA">
      <w:pPr>
        <w:pStyle w:val="Corpodetexto"/>
        <w:spacing w:before="2" w:line="276" w:lineRule="auto"/>
        <w:ind w:left="160" w:right="113" w:firstLine="360"/>
        <w:jc w:val="both"/>
      </w:pPr>
    </w:p>
    <w:p w:rsidR="007F38E7" w:rsidRDefault="007F38E7" w:rsidP="00D247EA">
      <w:pPr>
        <w:pStyle w:val="Corpodetexto"/>
        <w:spacing w:before="2" w:line="276" w:lineRule="auto"/>
        <w:ind w:left="160" w:right="113" w:firstLine="360"/>
        <w:jc w:val="both"/>
      </w:pPr>
    </w:p>
    <w:p w:rsidR="00D247EA" w:rsidRDefault="00D247EA" w:rsidP="00D247EA">
      <w:pPr>
        <w:pStyle w:val="Corpodetexto"/>
        <w:spacing w:before="2" w:line="276" w:lineRule="auto"/>
        <w:ind w:left="160" w:right="113" w:firstLine="360"/>
        <w:jc w:val="both"/>
      </w:pPr>
      <w:r>
        <w:t>- Cabine silenciada leve, com carenagem estruturada para aplicação ao tempo, com revestimento interno com material acústico; nível de ruído médio do conjunto de 75 dB</w:t>
      </w:r>
      <w:r w:rsidR="002621FB">
        <w:t>.</w:t>
      </w:r>
    </w:p>
    <w:p w:rsidR="002621FB" w:rsidRDefault="002621FB" w:rsidP="00D247EA">
      <w:pPr>
        <w:pStyle w:val="Corpodetexto"/>
        <w:spacing w:before="2" w:line="276" w:lineRule="auto"/>
        <w:ind w:left="160" w:right="113" w:firstLine="360"/>
        <w:jc w:val="both"/>
      </w:pPr>
    </w:p>
    <w:p w:rsidR="002621FB" w:rsidRDefault="002621FB" w:rsidP="00D247EA">
      <w:pPr>
        <w:pStyle w:val="Corpodetexto"/>
        <w:spacing w:before="2" w:line="276" w:lineRule="auto"/>
        <w:ind w:left="160" w:right="113" w:firstLine="360"/>
        <w:jc w:val="both"/>
      </w:pPr>
      <w:r>
        <w:lastRenderedPageBreak/>
        <w:t>- Operação manual e automática. Com supervisão de sistema de corrente alternada, comandando a partida e parada do grupo gerador em caso de falha da fonte principal (rede).</w:t>
      </w:r>
    </w:p>
    <w:p w:rsidR="003666A4" w:rsidRDefault="003666A4">
      <w:pPr>
        <w:pStyle w:val="Corpodetexto"/>
        <w:rPr>
          <w:sz w:val="26"/>
        </w:rPr>
      </w:pPr>
    </w:p>
    <w:p w:rsidR="003666A4" w:rsidRDefault="003666A4">
      <w:pPr>
        <w:pStyle w:val="Corpodetexto"/>
        <w:spacing w:before="4"/>
        <w:rPr>
          <w:sz w:val="31"/>
        </w:rPr>
      </w:pPr>
    </w:p>
    <w:p w:rsidR="003666A4" w:rsidRDefault="002621FB">
      <w:pPr>
        <w:ind w:left="1591" w:right="1552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REGIME</w:t>
      </w:r>
      <w:r>
        <w:rPr>
          <w:rFonts w:ascii="Cambria" w:hAnsi="Cambria"/>
          <w:b/>
          <w:spacing w:val="-2"/>
          <w:sz w:val="28"/>
        </w:rPr>
        <w:t xml:space="preserve"> </w:t>
      </w:r>
      <w:r>
        <w:rPr>
          <w:rFonts w:ascii="Cambria" w:hAnsi="Cambria"/>
          <w:b/>
          <w:sz w:val="28"/>
        </w:rPr>
        <w:t>DE</w:t>
      </w:r>
      <w:r>
        <w:rPr>
          <w:rFonts w:ascii="Cambria" w:hAnsi="Cambria"/>
          <w:b/>
          <w:spacing w:val="-2"/>
          <w:sz w:val="28"/>
        </w:rPr>
        <w:t xml:space="preserve"> </w:t>
      </w:r>
      <w:r>
        <w:rPr>
          <w:rFonts w:ascii="Cambria" w:hAnsi="Cambria"/>
          <w:b/>
          <w:sz w:val="28"/>
        </w:rPr>
        <w:t>EXECUÇÃO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DA</w:t>
      </w:r>
      <w:r>
        <w:rPr>
          <w:rFonts w:ascii="Cambria" w:hAnsi="Cambria"/>
          <w:b/>
          <w:spacing w:val="-2"/>
          <w:sz w:val="28"/>
        </w:rPr>
        <w:t xml:space="preserve"> </w:t>
      </w:r>
      <w:r>
        <w:rPr>
          <w:rFonts w:ascii="Cambria" w:hAnsi="Cambria"/>
          <w:b/>
          <w:sz w:val="28"/>
        </w:rPr>
        <w:t>OBRA:</w:t>
      </w:r>
      <w:r>
        <w:rPr>
          <w:rFonts w:ascii="Cambria" w:hAnsi="Cambria"/>
          <w:b/>
          <w:spacing w:val="2"/>
          <w:sz w:val="28"/>
        </w:rPr>
        <w:t xml:space="preserve"> </w:t>
      </w:r>
      <w:r>
        <w:rPr>
          <w:rFonts w:ascii="Cambria" w:hAnsi="Cambria"/>
          <w:b/>
          <w:sz w:val="28"/>
        </w:rPr>
        <w:t>EMPREITADA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GLOBAL</w:t>
      </w:r>
    </w:p>
    <w:p w:rsidR="003666A4" w:rsidRDefault="003666A4">
      <w:pPr>
        <w:pStyle w:val="Corpodetexto"/>
        <w:rPr>
          <w:rFonts w:ascii="Cambria"/>
          <w:b/>
          <w:sz w:val="32"/>
        </w:rPr>
      </w:pPr>
    </w:p>
    <w:p w:rsidR="003666A4" w:rsidRDefault="003666A4">
      <w:pPr>
        <w:pStyle w:val="Corpodetexto"/>
        <w:spacing w:before="2"/>
        <w:rPr>
          <w:rFonts w:ascii="Cambria"/>
          <w:b/>
          <w:sz w:val="42"/>
        </w:rPr>
      </w:pPr>
    </w:p>
    <w:p w:rsidR="003666A4" w:rsidRDefault="002621FB" w:rsidP="004E5B89">
      <w:pPr>
        <w:spacing w:before="1"/>
        <w:ind w:left="1591" w:right="1551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Pirajuí/SP,</w:t>
      </w:r>
      <w:r>
        <w:rPr>
          <w:rFonts w:ascii="Cambria" w:hAnsi="Cambria"/>
          <w:spacing w:val="-2"/>
          <w:sz w:val="26"/>
        </w:rPr>
        <w:t xml:space="preserve"> </w:t>
      </w:r>
      <w:r w:rsidR="007F38E7">
        <w:rPr>
          <w:rFonts w:ascii="Cambria" w:hAnsi="Cambria"/>
          <w:sz w:val="26"/>
        </w:rPr>
        <w:t>10</w:t>
      </w:r>
      <w:r>
        <w:rPr>
          <w:rFonts w:ascii="Cambria" w:hAnsi="Cambria"/>
          <w:sz w:val="26"/>
        </w:rPr>
        <w:t xml:space="preserve"> de março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de</w:t>
      </w:r>
      <w:r>
        <w:rPr>
          <w:rFonts w:ascii="Cambria" w:hAnsi="Cambria"/>
          <w:spacing w:val="-2"/>
          <w:sz w:val="26"/>
        </w:rPr>
        <w:t xml:space="preserve"> </w:t>
      </w:r>
      <w:r>
        <w:rPr>
          <w:rFonts w:ascii="Cambria" w:hAnsi="Cambria"/>
          <w:sz w:val="26"/>
        </w:rPr>
        <w:t>2021.</w:t>
      </w:r>
    </w:p>
    <w:p w:rsidR="003666A4" w:rsidRDefault="003666A4">
      <w:pPr>
        <w:pStyle w:val="Corpodetexto"/>
        <w:rPr>
          <w:rFonts w:ascii="Cambria"/>
          <w:sz w:val="30"/>
        </w:rPr>
      </w:pPr>
    </w:p>
    <w:p w:rsidR="003666A4" w:rsidRDefault="003666A4">
      <w:pPr>
        <w:pStyle w:val="Corpodetexto"/>
        <w:rPr>
          <w:rFonts w:ascii="Cambria"/>
          <w:sz w:val="30"/>
        </w:rPr>
      </w:pPr>
    </w:p>
    <w:p w:rsidR="003666A4" w:rsidRDefault="003666A4">
      <w:pPr>
        <w:pStyle w:val="Corpodetexto"/>
        <w:rPr>
          <w:rFonts w:ascii="Cambria"/>
          <w:sz w:val="30"/>
        </w:rPr>
      </w:pPr>
    </w:p>
    <w:p w:rsidR="004E5B89" w:rsidRDefault="004E5B89">
      <w:pPr>
        <w:pStyle w:val="Corpodetexto"/>
        <w:rPr>
          <w:rFonts w:ascii="Cambria"/>
          <w:sz w:val="30"/>
        </w:rPr>
      </w:pPr>
    </w:p>
    <w:p w:rsidR="004E5B89" w:rsidRDefault="004E5B89">
      <w:pPr>
        <w:pStyle w:val="Corpodetexto"/>
        <w:rPr>
          <w:rFonts w:ascii="Cambria"/>
          <w:sz w:val="30"/>
        </w:rPr>
      </w:pPr>
    </w:p>
    <w:p w:rsidR="007F38E7" w:rsidRDefault="007F38E7">
      <w:pPr>
        <w:pStyle w:val="Ttulo2"/>
        <w:ind w:left="4065" w:right="4023" w:firstLine="0"/>
        <w:jc w:val="center"/>
        <w:rPr>
          <w:rFonts w:ascii="Palatino Linotype"/>
        </w:rPr>
      </w:pPr>
      <w:r>
        <w:rPr>
          <w:rFonts w:ascii="Palatino Linotype"/>
        </w:rPr>
        <w:t>______________________</w:t>
      </w:r>
    </w:p>
    <w:p w:rsidR="003666A4" w:rsidRDefault="002621FB">
      <w:pPr>
        <w:pStyle w:val="Ttulo2"/>
        <w:ind w:left="4065" w:right="4023" w:firstLine="0"/>
        <w:jc w:val="center"/>
        <w:rPr>
          <w:rFonts w:ascii="Palatino Linotype"/>
        </w:rPr>
      </w:pPr>
      <w:r>
        <w:rPr>
          <w:rFonts w:ascii="Palatino Linotype"/>
        </w:rPr>
        <w:t xml:space="preserve">Alexandre Faria </w:t>
      </w:r>
      <w:proofErr w:type="spellStart"/>
      <w:r>
        <w:rPr>
          <w:rFonts w:ascii="Palatino Linotype"/>
        </w:rPr>
        <w:t>Barrozo</w:t>
      </w:r>
      <w:proofErr w:type="spellEnd"/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Engenheiro Civil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CREA/SP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5061404417</w:t>
      </w:r>
    </w:p>
    <w:p w:rsidR="003666A4" w:rsidRDefault="003666A4">
      <w:pPr>
        <w:pStyle w:val="Corpodetexto"/>
        <w:rPr>
          <w:rFonts w:ascii="Palatino Linotype"/>
          <w:b/>
        </w:rPr>
      </w:pPr>
    </w:p>
    <w:p w:rsidR="003666A4" w:rsidRDefault="003666A4">
      <w:pPr>
        <w:pStyle w:val="Corpodetexto"/>
        <w:rPr>
          <w:rFonts w:ascii="Palatino Linotype"/>
          <w:b/>
        </w:rPr>
      </w:pPr>
    </w:p>
    <w:p w:rsidR="003666A4" w:rsidRDefault="003666A4">
      <w:pPr>
        <w:pStyle w:val="Corpodetexto"/>
        <w:rPr>
          <w:rFonts w:ascii="Palatino Linotype"/>
          <w:b/>
        </w:rPr>
      </w:pPr>
    </w:p>
    <w:p w:rsidR="003666A4" w:rsidRDefault="003666A4">
      <w:pPr>
        <w:pStyle w:val="Corpodetexto"/>
        <w:rPr>
          <w:rFonts w:ascii="Palatino Linotype"/>
          <w:b/>
        </w:rPr>
      </w:pPr>
    </w:p>
    <w:p w:rsidR="003666A4" w:rsidRDefault="003666A4">
      <w:pPr>
        <w:pStyle w:val="Corpodetexto"/>
        <w:rPr>
          <w:rFonts w:ascii="Palatino Linotype"/>
          <w:b/>
        </w:rPr>
      </w:pPr>
    </w:p>
    <w:p w:rsidR="003666A4" w:rsidRDefault="003666A4">
      <w:pPr>
        <w:pStyle w:val="Corpodetexto"/>
        <w:rPr>
          <w:rFonts w:ascii="Palatino Linotype"/>
          <w:b/>
        </w:rPr>
      </w:pPr>
    </w:p>
    <w:p w:rsidR="003666A4" w:rsidRDefault="007F38E7" w:rsidP="007F38E7">
      <w:pPr>
        <w:pStyle w:val="Corpodetexto"/>
        <w:spacing w:before="2"/>
        <w:jc w:val="center"/>
        <w:rPr>
          <w:rFonts w:ascii="Palatino Linotype"/>
          <w:b/>
          <w:sz w:val="16"/>
        </w:rPr>
      </w:pPr>
      <w:r>
        <w:rPr>
          <w:rFonts w:ascii="Palatino Linotype"/>
          <w:b/>
          <w:sz w:val="16"/>
        </w:rPr>
        <w:t>_________________________________________________</w:t>
      </w:r>
    </w:p>
    <w:p w:rsidR="003666A4" w:rsidRDefault="002621FB">
      <w:pPr>
        <w:spacing w:before="1"/>
        <w:ind w:left="3705" w:right="3663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Cesar Henrique da Cunha Fiala</w:t>
      </w:r>
      <w:r>
        <w:rPr>
          <w:rFonts w:ascii="Cambria"/>
          <w:b/>
          <w:spacing w:val="-50"/>
          <w:sz w:val="24"/>
        </w:rPr>
        <w:t xml:space="preserve"> </w:t>
      </w:r>
      <w:r>
        <w:rPr>
          <w:rFonts w:ascii="Cambria"/>
          <w:b/>
          <w:sz w:val="24"/>
        </w:rPr>
        <w:t>Prefeito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Municipal</w:t>
      </w:r>
    </w:p>
    <w:p w:rsidR="003666A4" w:rsidRDefault="003666A4">
      <w:pPr>
        <w:pStyle w:val="Corpodetexto"/>
        <w:rPr>
          <w:rFonts w:ascii="Cambria"/>
          <w:b/>
          <w:sz w:val="20"/>
        </w:rPr>
      </w:pPr>
    </w:p>
    <w:p w:rsidR="003666A4" w:rsidRDefault="003666A4">
      <w:pPr>
        <w:pStyle w:val="Corpodetexto"/>
        <w:rPr>
          <w:rFonts w:ascii="Cambria"/>
          <w:b/>
          <w:sz w:val="20"/>
        </w:rPr>
      </w:pPr>
    </w:p>
    <w:p w:rsidR="003666A4" w:rsidRDefault="003666A4">
      <w:pPr>
        <w:pStyle w:val="Corpodetexto"/>
        <w:rPr>
          <w:rFonts w:ascii="Cambria"/>
          <w:b/>
          <w:sz w:val="20"/>
        </w:rPr>
      </w:pPr>
    </w:p>
    <w:p w:rsidR="003666A4" w:rsidRDefault="003666A4">
      <w:pPr>
        <w:ind w:left="160"/>
        <w:rPr>
          <w:rFonts w:ascii="Cambria"/>
          <w:sz w:val="20"/>
        </w:rPr>
      </w:pPr>
    </w:p>
    <w:sectPr w:rsidR="003666A4">
      <w:headerReference w:type="default" r:id="rId8"/>
      <w:pgSz w:w="11910" w:h="16840"/>
      <w:pgMar w:top="840" w:right="600" w:bottom="280" w:left="560" w:header="720" w:footer="720" w:gutter="0"/>
      <w:pgBorders w:offsetFrom="page">
        <w:top w:val="single" w:sz="12" w:space="20" w:color="938953"/>
        <w:left w:val="single" w:sz="12" w:space="14" w:color="938953"/>
        <w:bottom w:val="single" w:sz="12" w:space="22" w:color="938953"/>
        <w:right w:val="single" w:sz="12" w:space="16" w:color="93895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E7" w:rsidRDefault="007F38E7" w:rsidP="007F38E7">
      <w:r>
        <w:separator/>
      </w:r>
    </w:p>
  </w:endnote>
  <w:endnote w:type="continuationSeparator" w:id="0">
    <w:p w:rsidR="007F38E7" w:rsidRDefault="007F38E7" w:rsidP="007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E7" w:rsidRDefault="007F38E7" w:rsidP="007F38E7">
      <w:r>
        <w:separator/>
      </w:r>
    </w:p>
  </w:footnote>
  <w:footnote w:type="continuationSeparator" w:id="0">
    <w:p w:rsidR="007F38E7" w:rsidRDefault="007F38E7" w:rsidP="007F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E7" w:rsidRDefault="007F38E7" w:rsidP="007F38E7">
    <w:pPr>
      <w:pStyle w:val="Corpodetexto"/>
      <w:rPr>
        <w:rFonts w:ascii="Times New Roman"/>
        <w:sz w:val="20"/>
      </w:rPr>
    </w:pPr>
    <w:r w:rsidRPr="007F38E7">
      <w:rPr>
        <w:noProof/>
        <w:u w:val="single"/>
        <w:lang w:eastAsia="pt-BR"/>
      </w:rPr>
      <w:drawing>
        <wp:anchor distT="0" distB="0" distL="0" distR="0" simplePos="0" relativeHeight="251659776" behindDoc="0" locked="0" layoutInCell="1" allowOverlap="1" wp14:anchorId="174D87FC" wp14:editId="14668027">
          <wp:simplePos x="0" y="0"/>
          <wp:positionH relativeFrom="page">
            <wp:posOffset>638175</wp:posOffset>
          </wp:positionH>
          <wp:positionV relativeFrom="paragraph">
            <wp:posOffset>74295</wp:posOffset>
          </wp:positionV>
          <wp:extent cx="812800" cy="94297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8E7" w:rsidRPr="007F38E7" w:rsidRDefault="007F38E7" w:rsidP="007F38E7">
    <w:pPr>
      <w:pStyle w:val="Ttulo1"/>
      <w:spacing w:before="128" w:after="100" w:afterAutospacing="1"/>
      <w:rPr>
        <w:color w:val="002060"/>
        <w:u w:val="single"/>
      </w:rPr>
    </w:pPr>
    <w:r w:rsidRPr="007F38E7">
      <w:rPr>
        <w:color w:val="002060"/>
        <w:u w:val="single"/>
      </w:rPr>
      <w:t>MUNICÍPIO DE</w:t>
    </w:r>
    <w:r w:rsidRPr="007F38E7">
      <w:rPr>
        <w:color w:val="002060"/>
        <w:spacing w:val="-2"/>
        <w:u w:val="single"/>
      </w:rPr>
      <w:t xml:space="preserve"> </w:t>
    </w:r>
    <w:r w:rsidRPr="007F38E7">
      <w:rPr>
        <w:color w:val="002060"/>
        <w:u w:val="single"/>
      </w:rPr>
      <w:t>PIRAJUÍ</w:t>
    </w:r>
  </w:p>
  <w:p w:rsidR="007F38E7" w:rsidRPr="007F38E7" w:rsidRDefault="007F38E7" w:rsidP="007F38E7">
    <w:pPr>
      <w:spacing w:before="282" w:line="364" w:lineRule="auto"/>
      <w:ind w:left="3389" w:right="1137" w:hanging="769"/>
      <w:rPr>
        <w:rFonts w:ascii="Times New Roman" w:hAnsi="Times New Roman"/>
        <w:color w:val="002060"/>
        <w:sz w:val="20"/>
        <w:u w:val="single"/>
      </w:rPr>
    </w:pPr>
    <w:r w:rsidRPr="007F38E7">
      <w:rPr>
        <w:rFonts w:ascii="Times New Roman" w:hAnsi="Times New Roman"/>
        <w:color w:val="002060"/>
        <w:sz w:val="20"/>
        <w:u w:val="single"/>
      </w:rPr>
      <w:t>Praça Dr. Pedro da Rocha Braga nº116 - CEP 16.600-041 - CNPJ: 44.555.027/0001-16</w:t>
    </w:r>
    <w:r w:rsidRPr="007F38E7">
      <w:rPr>
        <w:rFonts w:ascii="Times New Roman" w:hAnsi="Times New Roman"/>
        <w:color w:val="002060"/>
        <w:spacing w:val="-47"/>
        <w:sz w:val="20"/>
        <w:u w:val="single"/>
      </w:rPr>
      <w:t xml:space="preserve"> </w:t>
    </w:r>
    <w:r w:rsidRPr="007F38E7">
      <w:rPr>
        <w:rFonts w:ascii="Times New Roman" w:hAnsi="Times New Roman"/>
        <w:color w:val="002060"/>
        <w:sz w:val="20"/>
        <w:u w:val="single"/>
      </w:rPr>
      <w:t>Fone:</w:t>
    </w:r>
    <w:r w:rsidRPr="007F38E7">
      <w:rPr>
        <w:rFonts w:ascii="Times New Roman" w:hAnsi="Times New Roman"/>
        <w:color w:val="002060"/>
        <w:spacing w:val="-1"/>
        <w:sz w:val="20"/>
        <w:u w:val="single"/>
      </w:rPr>
      <w:t xml:space="preserve"> </w:t>
    </w:r>
    <w:r w:rsidRPr="007F38E7">
      <w:rPr>
        <w:rFonts w:ascii="Times New Roman" w:hAnsi="Times New Roman"/>
        <w:color w:val="002060"/>
        <w:sz w:val="20"/>
        <w:u w:val="single"/>
      </w:rPr>
      <w:t>(14) 3572-8222</w:t>
    </w:r>
    <w:r w:rsidRPr="007F38E7">
      <w:rPr>
        <w:rFonts w:ascii="Times New Roman" w:hAnsi="Times New Roman"/>
        <w:color w:val="002060"/>
        <w:spacing w:val="2"/>
        <w:sz w:val="20"/>
        <w:u w:val="single"/>
      </w:rPr>
      <w:t xml:space="preserve"> </w:t>
    </w:r>
    <w:r w:rsidRPr="007F38E7">
      <w:rPr>
        <w:rFonts w:ascii="Times New Roman" w:hAnsi="Times New Roman"/>
        <w:color w:val="002060"/>
        <w:sz w:val="20"/>
        <w:u w:val="single"/>
      </w:rPr>
      <w:t>-</w:t>
    </w:r>
    <w:r w:rsidRPr="007F38E7">
      <w:rPr>
        <w:rFonts w:ascii="Times New Roman" w:hAnsi="Times New Roman"/>
        <w:color w:val="002060"/>
        <w:spacing w:val="-3"/>
        <w:sz w:val="20"/>
        <w:u w:val="single"/>
      </w:rPr>
      <w:t xml:space="preserve"> </w:t>
    </w:r>
    <w:r w:rsidRPr="007F38E7">
      <w:rPr>
        <w:rFonts w:ascii="Times New Roman" w:hAnsi="Times New Roman"/>
        <w:color w:val="002060"/>
        <w:sz w:val="20"/>
        <w:u w:val="single"/>
      </w:rPr>
      <w:t>Pirajuí</w:t>
    </w:r>
    <w:r w:rsidRPr="007F38E7">
      <w:rPr>
        <w:rFonts w:ascii="Times New Roman" w:hAnsi="Times New Roman"/>
        <w:color w:val="002060"/>
        <w:spacing w:val="1"/>
        <w:sz w:val="20"/>
        <w:u w:val="single"/>
      </w:rPr>
      <w:t xml:space="preserve"> </w:t>
    </w:r>
    <w:r w:rsidRPr="007F38E7">
      <w:rPr>
        <w:rFonts w:ascii="Times New Roman" w:hAnsi="Times New Roman"/>
        <w:color w:val="002060"/>
        <w:sz w:val="20"/>
        <w:u w:val="single"/>
      </w:rPr>
      <w:t>–</w:t>
    </w:r>
    <w:r w:rsidRPr="007F38E7">
      <w:rPr>
        <w:rFonts w:ascii="Times New Roman" w:hAnsi="Times New Roman"/>
        <w:color w:val="002060"/>
        <w:spacing w:val="1"/>
        <w:sz w:val="20"/>
        <w:u w:val="single"/>
      </w:rPr>
      <w:t xml:space="preserve"> </w:t>
    </w:r>
    <w:r w:rsidRPr="007F38E7">
      <w:rPr>
        <w:rFonts w:ascii="Times New Roman" w:hAnsi="Times New Roman"/>
        <w:color w:val="002060"/>
        <w:sz w:val="20"/>
        <w:u w:val="single"/>
      </w:rPr>
      <w:t>Estado de</w:t>
    </w:r>
    <w:r w:rsidRPr="007F38E7">
      <w:rPr>
        <w:rFonts w:ascii="Times New Roman" w:hAnsi="Times New Roman"/>
        <w:color w:val="002060"/>
        <w:spacing w:val="-2"/>
        <w:sz w:val="20"/>
        <w:u w:val="single"/>
      </w:rPr>
      <w:t xml:space="preserve"> </w:t>
    </w:r>
    <w:r w:rsidRPr="007F38E7">
      <w:rPr>
        <w:rFonts w:ascii="Times New Roman" w:hAnsi="Times New Roman"/>
        <w:color w:val="002060"/>
        <w:sz w:val="20"/>
        <w:u w:val="single"/>
      </w:rPr>
      <w:t>São</w:t>
    </w:r>
    <w:r w:rsidRPr="007F38E7">
      <w:rPr>
        <w:rFonts w:ascii="Times New Roman" w:hAnsi="Times New Roman"/>
        <w:color w:val="002060"/>
        <w:spacing w:val="1"/>
        <w:sz w:val="20"/>
        <w:u w:val="single"/>
      </w:rPr>
      <w:t xml:space="preserve"> </w:t>
    </w:r>
    <w:r w:rsidRPr="007F38E7">
      <w:rPr>
        <w:rFonts w:ascii="Times New Roman" w:hAnsi="Times New Roman"/>
        <w:color w:val="002060"/>
        <w:sz w:val="20"/>
        <w:u w:val="single"/>
      </w:rPr>
      <w:t>Paulo</w:t>
    </w:r>
  </w:p>
  <w:p w:rsidR="007F38E7" w:rsidRDefault="007F38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803"/>
    <w:multiLevelType w:val="multilevel"/>
    <w:tmpl w:val="E8EAF926"/>
    <w:lvl w:ilvl="0">
      <w:start w:val="2"/>
      <w:numFmt w:val="decimal"/>
      <w:lvlText w:val="%1"/>
      <w:lvlJc w:val="left"/>
      <w:pPr>
        <w:ind w:left="52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2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1656" w:hanging="36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92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3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2A8A1AAE"/>
    <w:multiLevelType w:val="multilevel"/>
    <w:tmpl w:val="E72AEE40"/>
    <w:lvl w:ilvl="0">
      <w:start w:val="1"/>
      <w:numFmt w:val="decimal"/>
      <w:lvlText w:val="%1."/>
      <w:lvlJc w:val="left"/>
      <w:pPr>
        <w:ind w:left="362" w:hanging="20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8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1709" w:hanging="42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839" w:hanging="42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68" w:hanging="42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98" w:hanging="42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228" w:hanging="42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57" w:hanging="42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87" w:hanging="428"/>
      </w:pPr>
      <w:rPr>
        <w:rFonts w:hint="default"/>
        <w:lang w:val="pt-B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4"/>
    <w:rsid w:val="001C24A0"/>
    <w:rsid w:val="002621FB"/>
    <w:rsid w:val="003666A4"/>
    <w:rsid w:val="004E5B89"/>
    <w:rsid w:val="007F38E7"/>
    <w:rsid w:val="00835163"/>
    <w:rsid w:val="00B12253"/>
    <w:rsid w:val="00BC5A9D"/>
    <w:rsid w:val="00CF5CC9"/>
    <w:rsid w:val="00D247EA"/>
    <w:rsid w:val="00E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8A3B4"/>
  <w15:docId w15:val="{39590041-0BE0-47A2-832F-CC694D25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spacing w:before="8"/>
      <w:ind w:left="3883"/>
      <w:outlineLvl w:val="0"/>
    </w:pPr>
    <w:rPr>
      <w:rFonts w:ascii="Algerian" w:eastAsia="Algerian" w:hAnsi="Algerian" w:cs="Algerian"/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587" w:hanging="428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8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38E7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7F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8E7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B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B89"/>
    <w:rPr>
      <w:rFonts w:ascii="Segoe UI" w:eastAsia="Arial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5FC2-912C-4E0C-A635-B4D8B661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</cp:lastModifiedBy>
  <cp:revision>5</cp:revision>
  <cp:lastPrinted>2021-04-08T16:43:00Z</cp:lastPrinted>
  <dcterms:created xsi:type="dcterms:W3CDTF">2021-04-08T14:25:00Z</dcterms:created>
  <dcterms:modified xsi:type="dcterms:W3CDTF">2021-04-08T17:15:00Z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</Properties>
</file>