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3E035A05" w:rsidR="006A7FEE" w:rsidRPr="00D0704E" w:rsidRDefault="006A7FEE" w:rsidP="006A7FEE">
      <w:pPr>
        <w:pStyle w:val="TextosemFormatao"/>
        <w:contextualSpacing/>
        <w:jc w:val="both"/>
        <w:rPr>
          <w:rFonts w:asciiTheme="majorHAnsi" w:eastAsia="MS Mincho" w:hAnsiTheme="majorHAnsi" w:cs="Consolas"/>
          <w:b/>
          <w:bCs/>
          <w:color w:val="000000" w:themeColor="text1"/>
          <w:sz w:val="48"/>
          <w:szCs w:val="48"/>
        </w:rPr>
      </w:pPr>
      <w:r w:rsidRPr="00D0704E">
        <w:rPr>
          <w:rFonts w:asciiTheme="majorHAnsi" w:eastAsia="MS Mincho" w:hAnsiTheme="majorHAnsi" w:cs="Consolas"/>
          <w:b/>
          <w:bCs/>
          <w:color w:val="000000" w:themeColor="text1"/>
          <w:sz w:val="48"/>
          <w:szCs w:val="48"/>
        </w:rPr>
        <w:t xml:space="preserve">TERMO DE HOMOLOGAÇÃO DO PROCESSO Nº </w:t>
      </w:r>
      <w:r w:rsidR="00272582" w:rsidRPr="00D0704E">
        <w:rPr>
          <w:rFonts w:asciiTheme="majorHAnsi" w:eastAsia="MS Mincho" w:hAnsiTheme="majorHAnsi" w:cs="Consolas"/>
          <w:b/>
          <w:bCs/>
          <w:color w:val="000000" w:themeColor="text1"/>
          <w:sz w:val="48"/>
          <w:szCs w:val="48"/>
        </w:rPr>
        <w:t>001</w:t>
      </w:r>
      <w:r w:rsidR="00392335" w:rsidRPr="00D0704E">
        <w:rPr>
          <w:rFonts w:asciiTheme="majorHAnsi" w:eastAsia="MS Mincho" w:hAnsiTheme="majorHAnsi" w:cs="Consolas"/>
          <w:b/>
          <w:bCs/>
          <w:color w:val="000000" w:themeColor="text1"/>
          <w:sz w:val="48"/>
          <w:szCs w:val="48"/>
        </w:rPr>
        <w:t>/2021</w:t>
      </w:r>
      <w:r w:rsidRPr="00D0704E">
        <w:rPr>
          <w:rFonts w:asciiTheme="majorHAnsi" w:eastAsia="MS Mincho" w:hAnsiTheme="majorHAnsi" w:cs="Consolas"/>
          <w:b/>
          <w:bCs/>
          <w:color w:val="000000" w:themeColor="text1"/>
          <w:sz w:val="48"/>
          <w:szCs w:val="48"/>
        </w:rPr>
        <w:t xml:space="preserve"> DE </w:t>
      </w:r>
      <w:r w:rsidRPr="00D0704E">
        <w:rPr>
          <w:rFonts w:asciiTheme="majorHAnsi" w:hAnsiTheme="majorHAnsi" w:cs="Consolas"/>
          <w:b/>
          <w:color w:val="000000" w:themeColor="text1"/>
          <w:sz w:val="48"/>
          <w:szCs w:val="48"/>
        </w:rPr>
        <w:t xml:space="preserve">PREGÃO PRESENCIAL Nº </w:t>
      </w:r>
      <w:r w:rsidR="00272582" w:rsidRPr="00D0704E">
        <w:rPr>
          <w:rFonts w:asciiTheme="majorHAnsi" w:eastAsia="MS Mincho" w:hAnsiTheme="majorHAnsi" w:cs="Consolas"/>
          <w:b/>
          <w:bCs/>
          <w:color w:val="000000" w:themeColor="text1"/>
          <w:sz w:val="48"/>
          <w:szCs w:val="48"/>
        </w:rPr>
        <w:t>001</w:t>
      </w:r>
      <w:r w:rsidR="00392335" w:rsidRPr="00D0704E">
        <w:rPr>
          <w:rFonts w:asciiTheme="majorHAnsi" w:eastAsia="MS Mincho" w:hAnsiTheme="majorHAnsi" w:cs="Consolas"/>
          <w:b/>
          <w:bCs/>
          <w:color w:val="000000" w:themeColor="text1"/>
          <w:sz w:val="48"/>
          <w:szCs w:val="48"/>
        </w:rPr>
        <w:t>/2021</w:t>
      </w:r>
    </w:p>
    <w:p w14:paraId="18A2030E" w14:textId="77777777" w:rsidR="00CF0255" w:rsidRPr="00612CE6" w:rsidRDefault="00CF0255" w:rsidP="006A7FEE">
      <w:pPr>
        <w:pStyle w:val="TextosemFormatao"/>
        <w:contextualSpacing/>
        <w:jc w:val="center"/>
        <w:rPr>
          <w:rFonts w:asciiTheme="majorHAnsi" w:eastAsia="MS Mincho" w:hAnsiTheme="majorHAnsi" w:cs="Consolas"/>
          <w:color w:val="000000" w:themeColor="text1"/>
          <w:sz w:val="28"/>
          <w:szCs w:val="28"/>
        </w:rPr>
      </w:pPr>
    </w:p>
    <w:p w14:paraId="7B31331E" w14:textId="2268A18A" w:rsidR="008039D6" w:rsidRPr="00612CE6" w:rsidRDefault="008039D6" w:rsidP="006A7FEE">
      <w:pPr>
        <w:pStyle w:val="TextosemFormatao"/>
        <w:contextualSpacing/>
        <w:jc w:val="center"/>
        <w:rPr>
          <w:rFonts w:asciiTheme="majorHAnsi" w:eastAsia="MS Mincho" w:hAnsiTheme="majorHAnsi" w:cs="Consolas"/>
          <w:color w:val="000000" w:themeColor="text1"/>
          <w:sz w:val="28"/>
          <w:szCs w:val="28"/>
        </w:rPr>
      </w:pPr>
    </w:p>
    <w:p w14:paraId="2309F204" w14:textId="77777777" w:rsidR="00070BF7" w:rsidRPr="00612CE6" w:rsidRDefault="00070BF7" w:rsidP="006A7FEE">
      <w:pPr>
        <w:pStyle w:val="TextosemFormatao"/>
        <w:contextualSpacing/>
        <w:jc w:val="center"/>
        <w:rPr>
          <w:rFonts w:asciiTheme="majorHAnsi" w:eastAsia="MS Mincho" w:hAnsiTheme="majorHAnsi" w:cs="Consolas"/>
          <w:color w:val="000000" w:themeColor="text1"/>
          <w:sz w:val="28"/>
          <w:szCs w:val="28"/>
        </w:rPr>
      </w:pPr>
    </w:p>
    <w:p w14:paraId="1FFD3DA4" w14:textId="319DE7F6" w:rsidR="006A7FEE" w:rsidRPr="00612CE6" w:rsidRDefault="00E74403" w:rsidP="00E90AB3">
      <w:pPr>
        <w:autoSpaceDE w:val="0"/>
        <w:autoSpaceDN w:val="0"/>
        <w:adjustRightInd w:val="0"/>
        <w:ind w:left="0" w:right="0" w:firstLine="567"/>
        <w:rPr>
          <w:rFonts w:asciiTheme="majorHAnsi" w:hAnsiTheme="majorHAnsi" w:cs="Consolas"/>
          <w:color w:val="000000" w:themeColor="text1"/>
          <w:sz w:val="28"/>
          <w:szCs w:val="28"/>
        </w:rPr>
      </w:pPr>
      <w:r w:rsidRPr="00612CE6">
        <w:rPr>
          <w:rFonts w:asciiTheme="majorHAnsi" w:hAnsiTheme="majorHAnsi" w:cs="Consolas"/>
          <w:b/>
          <w:color w:val="000000" w:themeColor="text1"/>
          <w:sz w:val="28"/>
          <w:szCs w:val="28"/>
        </w:rPr>
        <w:t>CESAR HENRIQUE DA CUNHA FIALA</w:t>
      </w:r>
      <w:r w:rsidR="006A7FEE" w:rsidRPr="00612CE6">
        <w:rPr>
          <w:rFonts w:asciiTheme="majorHAnsi" w:hAnsiTheme="majorHAnsi" w:cs="Consolas"/>
          <w:b/>
          <w:color w:val="000000" w:themeColor="text1"/>
          <w:sz w:val="28"/>
          <w:szCs w:val="28"/>
        </w:rPr>
        <w:t xml:space="preserve">, </w:t>
      </w:r>
      <w:r w:rsidRPr="00612CE6">
        <w:rPr>
          <w:rFonts w:asciiTheme="majorHAnsi" w:hAnsiTheme="majorHAnsi" w:cs="Consolas"/>
          <w:b/>
          <w:color w:val="000000" w:themeColor="text1"/>
          <w:sz w:val="28"/>
          <w:szCs w:val="28"/>
        </w:rPr>
        <w:t>PREFEITO MUNICIPAL DE PIRAJUÍ</w:t>
      </w:r>
      <w:r w:rsidR="006A7FEE" w:rsidRPr="00612CE6">
        <w:rPr>
          <w:rFonts w:asciiTheme="majorHAnsi" w:hAnsiTheme="majorHAnsi" w:cs="Consolas"/>
          <w:b/>
          <w:color w:val="000000" w:themeColor="text1"/>
          <w:sz w:val="28"/>
          <w:szCs w:val="28"/>
        </w:rPr>
        <w:t>, ESTADO DE SÃO PAULO</w:t>
      </w:r>
      <w:r w:rsidR="006A7FEE" w:rsidRPr="00612CE6">
        <w:rPr>
          <w:rFonts w:asciiTheme="majorHAnsi" w:eastAsia="MS Mincho" w:hAnsiTheme="majorHAnsi" w:cs="Consolas"/>
          <w:color w:val="000000" w:themeColor="text1"/>
          <w:sz w:val="28"/>
          <w:szCs w:val="28"/>
        </w:rPr>
        <w:t>, usando de suas atribuições legais, e nos termos</w:t>
      </w:r>
      <w:r w:rsidR="006A7FEE" w:rsidRPr="00612CE6">
        <w:rPr>
          <w:rFonts w:asciiTheme="majorHAnsi" w:hAnsiTheme="majorHAnsi" w:cs="Consolas"/>
          <w:color w:val="000000" w:themeColor="text1"/>
          <w:sz w:val="28"/>
          <w:szCs w:val="28"/>
        </w:rPr>
        <w:t xml:space="preserve"> da </w:t>
      </w:r>
      <w:r w:rsidR="00D0704E" w:rsidRPr="00D56013">
        <w:rPr>
          <w:rFonts w:ascii="Cambria" w:hAnsi="Cambria"/>
          <w:sz w:val="28"/>
          <w:szCs w:val="28"/>
        </w:rPr>
        <w:t>Lei Federal nº 10.520, de 17 de julho de 2002, pelo Decreto Estadual nº 49.722, de 24 de junho de 2005, pela Resolução nº 001/202</w:t>
      </w:r>
      <w:r w:rsidR="00D0704E">
        <w:rPr>
          <w:rFonts w:ascii="Cambria" w:hAnsi="Cambria"/>
          <w:sz w:val="28"/>
          <w:szCs w:val="28"/>
        </w:rPr>
        <w:t>1</w:t>
      </w:r>
      <w:r w:rsidR="00D0704E" w:rsidRPr="00D56013">
        <w:rPr>
          <w:rFonts w:ascii="Cambria" w:hAnsi="Cambria"/>
          <w:sz w:val="28"/>
          <w:szCs w:val="28"/>
        </w:rPr>
        <w:t xml:space="preserve">, de </w:t>
      </w:r>
      <w:r w:rsidR="00D0704E">
        <w:rPr>
          <w:rFonts w:ascii="Cambria" w:hAnsi="Cambria"/>
          <w:sz w:val="28"/>
          <w:szCs w:val="28"/>
        </w:rPr>
        <w:t>05</w:t>
      </w:r>
      <w:r w:rsidR="00D0704E" w:rsidRPr="00D56013">
        <w:rPr>
          <w:rFonts w:ascii="Cambria" w:hAnsi="Cambria"/>
          <w:sz w:val="28"/>
          <w:szCs w:val="28"/>
        </w:rPr>
        <w:t xml:space="preserve"> de </w:t>
      </w:r>
      <w:r w:rsidR="00D0704E">
        <w:rPr>
          <w:rFonts w:ascii="Cambria" w:hAnsi="Cambria"/>
          <w:sz w:val="28"/>
          <w:szCs w:val="28"/>
        </w:rPr>
        <w:t>janeiro de 2021</w:t>
      </w:r>
      <w:r w:rsidR="00D0704E"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12CE6">
        <w:rPr>
          <w:rFonts w:asciiTheme="majorHAnsi" w:eastAsia="MS Mincho" w:hAnsiTheme="majorHAnsi" w:cs="Consolas"/>
          <w:color w:val="000000" w:themeColor="text1"/>
          <w:sz w:val="28"/>
          <w:szCs w:val="28"/>
        </w:rPr>
        <w:t xml:space="preserve">, e de acordo com a Ata de </w:t>
      </w:r>
      <w:r w:rsidR="00821F49" w:rsidRPr="00612CE6">
        <w:rPr>
          <w:rFonts w:asciiTheme="majorHAnsi" w:eastAsia="MS Mincho" w:hAnsiTheme="majorHAnsi" w:cs="Consolas"/>
          <w:color w:val="000000" w:themeColor="text1"/>
          <w:sz w:val="28"/>
          <w:szCs w:val="28"/>
        </w:rPr>
        <w:t>Sessão Pública</w:t>
      </w:r>
      <w:r w:rsidR="00BE0B83" w:rsidRPr="00612CE6">
        <w:rPr>
          <w:rFonts w:asciiTheme="majorHAnsi" w:eastAsia="MS Mincho" w:hAnsiTheme="majorHAnsi" w:cs="Consolas"/>
          <w:color w:val="000000" w:themeColor="text1"/>
          <w:sz w:val="28"/>
          <w:szCs w:val="28"/>
        </w:rPr>
        <w:t xml:space="preserve"> no dia</w:t>
      </w:r>
      <w:r w:rsidR="00E210F0" w:rsidRPr="00612CE6">
        <w:rPr>
          <w:rFonts w:asciiTheme="majorHAnsi" w:eastAsia="MS Mincho" w:hAnsiTheme="majorHAnsi" w:cs="Consolas"/>
          <w:color w:val="000000" w:themeColor="text1"/>
          <w:sz w:val="28"/>
          <w:szCs w:val="28"/>
        </w:rPr>
        <w:t xml:space="preserve"> </w:t>
      </w:r>
      <w:r w:rsidR="00272582" w:rsidRPr="00612CE6">
        <w:rPr>
          <w:rFonts w:asciiTheme="majorHAnsi" w:eastAsia="MS Mincho" w:hAnsiTheme="majorHAnsi" w:cs="Consolas"/>
          <w:color w:val="000000" w:themeColor="text1"/>
          <w:sz w:val="28"/>
          <w:szCs w:val="28"/>
        </w:rPr>
        <w:t>01</w:t>
      </w:r>
      <w:r w:rsidR="00392335" w:rsidRPr="00612CE6">
        <w:rPr>
          <w:rFonts w:asciiTheme="majorHAnsi" w:eastAsia="MS Mincho" w:hAnsiTheme="majorHAnsi" w:cs="Consolas"/>
          <w:color w:val="000000" w:themeColor="text1"/>
          <w:sz w:val="28"/>
          <w:szCs w:val="28"/>
        </w:rPr>
        <w:t>/02/2021</w:t>
      </w:r>
      <w:r w:rsidR="00E210F0" w:rsidRPr="00612CE6">
        <w:rPr>
          <w:rFonts w:asciiTheme="majorHAnsi" w:eastAsia="MS Mincho" w:hAnsiTheme="majorHAnsi" w:cs="Consolas"/>
          <w:color w:val="000000" w:themeColor="text1"/>
          <w:sz w:val="28"/>
          <w:szCs w:val="28"/>
        </w:rPr>
        <w:t xml:space="preserve">, às </w:t>
      </w:r>
      <w:r w:rsidR="00272582" w:rsidRPr="00612CE6">
        <w:rPr>
          <w:rFonts w:asciiTheme="majorHAnsi" w:eastAsia="MS Mincho" w:hAnsiTheme="majorHAnsi" w:cs="Consolas"/>
          <w:color w:val="000000" w:themeColor="text1"/>
          <w:sz w:val="28"/>
          <w:szCs w:val="28"/>
        </w:rPr>
        <w:t>09h0</w:t>
      </w:r>
      <w:r w:rsidR="00694472" w:rsidRPr="00612CE6">
        <w:rPr>
          <w:rFonts w:asciiTheme="majorHAnsi" w:eastAsia="MS Mincho" w:hAnsiTheme="majorHAnsi" w:cs="Consolas"/>
          <w:color w:val="000000" w:themeColor="text1"/>
          <w:sz w:val="28"/>
          <w:szCs w:val="28"/>
        </w:rPr>
        <w:t>0</w:t>
      </w:r>
      <w:r w:rsidR="006A7FEE" w:rsidRPr="00612CE6">
        <w:rPr>
          <w:rFonts w:asciiTheme="majorHAnsi" w:eastAsia="MS Mincho" w:hAnsiTheme="majorHAnsi" w:cs="Consolas"/>
          <w:color w:val="000000" w:themeColor="text1"/>
          <w:sz w:val="28"/>
          <w:szCs w:val="28"/>
        </w:rPr>
        <w:t xml:space="preserve">, </w:t>
      </w:r>
      <w:r w:rsidR="00CD587C" w:rsidRPr="00612CE6">
        <w:rPr>
          <w:rFonts w:asciiTheme="majorHAnsi" w:eastAsia="MS Mincho" w:hAnsiTheme="majorHAnsi" w:cs="Consolas"/>
          <w:color w:val="000000" w:themeColor="text1"/>
          <w:sz w:val="28"/>
          <w:szCs w:val="28"/>
        </w:rPr>
        <w:t>que, não</w:t>
      </w:r>
      <w:r w:rsidR="00BE0B83" w:rsidRPr="00612CE6">
        <w:rPr>
          <w:rFonts w:asciiTheme="majorHAnsi" w:eastAsia="MS Mincho" w:hAnsiTheme="majorHAnsi" w:cs="Consolas"/>
          <w:color w:val="000000" w:themeColor="text1"/>
          <w:sz w:val="28"/>
          <w:szCs w:val="28"/>
        </w:rPr>
        <w:t xml:space="preserve"> havendo manifestação quanto à interposição de recurso, sagrou-se vencedora</w:t>
      </w:r>
      <w:r w:rsidR="0038363D" w:rsidRPr="00612CE6">
        <w:rPr>
          <w:rFonts w:asciiTheme="majorHAnsi" w:eastAsia="MS Mincho" w:hAnsiTheme="majorHAnsi" w:cs="Consolas"/>
          <w:color w:val="000000" w:themeColor="text1"/>
          <w:sz w:val="28"/>
          <w:szCs w:val="28"/>
        </w:rPr>
        <w:t>s</w:t>
      </w:r>
      <w:r w:rsidR="00BE0B83" w:rsidRPr="00612CE6">
        <w:rPr>
          <w:rFonts w:asciiTheme="majorHAnsi" w:eastAsia="MS Mincho" w:hAnsiTheme="majorHAnsi" w:cs="Consolas"/>
          <w:color w:val="000000" w:themeColor="text1"/>
          <w:sz w:val="28"/>
          <w:szCs w:val="28"/>
        </w:rPr>
        <w:t xml:space="preserve"> do certame a</w:t>
      </w:r>
      <w:r w:rsidR="0038363D" w:rsidRPr="00612CE6">
        <w:rPr>
          <w:rFonts w:asciiTheme="majorHAnsi" w:eastAsia="MS Mincho" w:hAnsiTheme="majorHAnsi" w:cs="Consolas"/>
          <w:color w:val="000000" w:themeColor="text1"/>
          <w:sz w:val="28"/>
          <w:szCs w:val="28"/>
        </w:rPr>
        <w:t>s</w:t>
      </w:r>
      <w:r w:rsidR="00EC01B9" w:rsidRPr="00612CE6">
        <w:rPr>
          <w:rFonts w:asciiTheme="majorHAnsi" w:eastAsia="MS Mincho" w:hAnsiTheme="majorHAnsi" w:cs="Consolas"/>
          <w:color w:val="000000" w:themeColor="text1"/>
          <w:sz w:val="28"/>
          <w:szCs w:val="28"/>
        </w:rPr>
        <w:t xml:space="preserve"> </w:t>
      </w:r>
      <w:r w:rsidR="00970B4F" w:rsidRPr="00612CE6">
        <w:rPr>
          <w:rFonts w:asciiTheme="majorHAnsi" w:eastAsia="MS Mincho" w:hAnsiTheme="majorHAnsi" w:cs="Consolas"/>
          <w:b/>
          <w:color w:val="000000" w:themeColor="text1"/>
          <w:sz w:val="28"/>
          <w:szCs w:val="28"/>
        </w:rPr>
        <w:t>E</w:t>
      </w:r>
      <w:r w:rsidR="00D74FF5" w:rsidRPr="00612CE6">
        <w:rPr>
          <w:rFonts w:asciiTheme="majorHAnsi" w:eastAsia="MS Mincho" w:hAnsiTheme="majorHAnsi" w:cs="Consolas"/>
          <w:b/>
          <w:color w:val="000000" w:themeColor="text1"/>
          <w:sz w:val="28"/>
          <w:szCs w:val="28"/>
        </w:rPr>
        <w:t>MPRESAS</w:t>
      </w:r>
      <w:r w:rsidR="00D74FF5" w:rsidRPr="00612CE6">
        <w:rPr>
          <w:rFonts w:asciiTheme="majorHAnsi" w:eastAsia="MS Mincho" w:hAnsiTheme="majorHAnsi" w:cs="Consolas"/>
          <w:color w:val="000000" w:themeColor="text1"/>
          <w:sz w:val="28"/>
          <w:szCs w:val="28"/>
        </w:rPr>
        <w:t>:</w:t>
      </w:r>
      <w:r w:rsidR="00D74FF5" w:rsidRPr="00612CE6">
        <w:rPr>
          <w:rFonts w:asciiTheme="majorHAnsi" w:hAnsiTheme="majorHAnsi" w:cs="Consolas"/>
          <w:color w:val="000000" w:themeColor="text1"/>
          <w:sz w:val="28"/>
          <w:szCs w:val="28"/>
        </w:rPr>
        <w:t xml:space="preserve"> </w:t>
      </w:r>
      <w:r w:rsidR="00272582" w:rsidRPr="00612CE6">
        <w:rPr>
          <w:rFonts w:asciiTheme="majorHAnsi" w:hAnsiTheme="majorHAnsi" w:cs="Arial"/>
          <w:b/>
          <w:bCs/>
          <w:color w:val="000000" w:themeColor="text1"/>
          <w:sz w:val="28"/>
          <w:szCs w:val="28"/>
          <w:shd w:val="clear" w:color="auto" w:fill="FFFFFF"/>
        </w:rPr>
        <w:t>BELARIS ALIMENTOS LTDA</w:t>
      </w:r>
      <w:r w:rsidR="00D0704E">
        <w:rPr>
          <w:rFonts w:asciiTheme="majorHAnsi" w:hAnsiTheme="majorHAnsi" w:cs="Arial"/>
          <w:b/>
          <w:bCs/>
          <w:color w:val="000000" w:themeColor="text1"/>
          <w:sz w:val="28"/>
          <w:szCs w:val="28"/>
          <w:shd w:val="clear" w:color="auto" w:fill="FFFFFF"/>
        </w:rPr>
        <w:t>.</w:t>
      </w:r>
      <w:r w:rsidR="005125E5" w:rsidRPr="00612CE6">
        <w:rPr>
          <w:rFonts w:asciiTheme="majorHAnsi" w:hAnsiTheme="majorHAnsi" w:cs="Consolas"/>
          <w:color w:val="000000" w:themeColor="text1"/>
          <w:sz w:val="28"/>
          <w:szCs w:val="28"/>
        </w:rPr>
        <w:t xml:space="preserve">, inscrita no CNPJ nº </w:t>
      </w:r>
      <w:r w:rsidR="00272582" w:rsidRPr="00612CE6">
        <w:rPr>
          <w:rFonts w:asciiTheme="majorHAnsi" w:hAnsiTheme="majorHAnsi" w:cs="Arial"/>
          <w:bCs/>
          <w:color w:val="000000" w:themeColor="text1"/>
          <w:sz w:val="28"/>
          <w:szCs w:val="28"/>
          <w:shd w:val="clear" w:color="auto" w:fill="FFFFFF"/>
        </w:rPr>
        <w:t>17.088.309/0001-88</w:t>
      </w:r>
      <w:r w:rsidR="005125E5" w:rsidRPr="00612CE6">
        <w:rPr>
          <w:rFonts w:asciiTheme="majorHAnsi" w:hAnsiTheme="majorHAnsi" w:cs="Consolas"/>
          <w:color w:val="000000" w:themeColor="text1"/>
          <w:sz w:val="28"/>
          <w:szCs w:val="28"/>
        </w:rPr>
        <w:t xml:space="preserve">, com sede na </w:t>
      </w:r>
      <w:r w:rsidR="00612CE6" w:rsidRPr="00612CE6">
        <w:rPr>
          <w:rFonts w:asciiTheme="majorHAnsi" w:hAnsiTheme="majorHAnsi" w:cs="Arial"/>
          <w:bCs/>
          <w:color w:val="000000" w:themeColor="text1"/>
          <w:sz w:val="28"/>
          <w:szCs w:val="28"/>
          <w:shd w:val="clear" w:color="auto" w:fill="FFFFFF"/>
        </w:rPr>
        <w:t>Al</w:t>
      </w:r>
      <w:r w:rsidR="00D0704E">
        <w:rPr>
          <w:rFonts w:asciiTheme="majorHAnsi" w:hAnsiTheme="majorHAnsi" w:cs="Arial"/>
          <w:bCs/>
          <w:color w:val="000000" w:themeColor="text1"/>
          <w:sz w:val="28"/>
          <w:szCs w:val="28"/>
          <w:shd w:val="clear" w:color="auto" w:fill="FFFFFF"/>
        </w:rPr>
        <w:t>ameda</w:t>
      </w:r>
      <w:r w:rsidR="00612CE6" w:rsidRPr="00612CE6">
        <w:rPr>
          <w:rFonts w:asciiTheme="majorHAnsi" w:hAnsiTheme="majorHAnsi" w:cs="Arial"/>
          <w:bCs/>
          <w:color w:val="000000" w:themeColor="text1"/>
          <w:sz w:val="28"/>
          <w:szCs w:val="28"/>
          <w:shd w:val="clear" w:color="auto" w:fill="FFFFFF"/>
        </w:rPr>
        <w:t xml:space="preserve"> Conego </w:t>
      </w:r>
      <w:r w:rsidR="00D0704E" w:rsidRPr="00612CE6">
        <w:rPr>
          <w:rFonts w:asciiTheme="majorHAnsi" w:hAnsiTheme="majorHAnsi" w:cs="Arial"/>
          <w:bCs/>
          <w:color w:val="000000" w:themeColor="text1"/>
          <w:sz w:val="28"/>
          <w:szCs w:val="28"/>
          <w:shd w:val="clear" w:color="auto" w:fill="FFFFFF"/>
        </w:rPr>
        <w:t>Aníbal</w:t>
      </w:r>
      <w:r w:rsidR="00612CE6" w:rsidRPr="00612CE6">
        <w:rPr>
          <w:rFonts w:asciiTheme="majorHAnsi" w:hAnsiTheme="majorHAnsi" w:cs="Arial"/>
          <w:bCs/>
          <w:color w:val="000000" w:themeColor="text1"/>
          <w:sz w:val="28"/>
          <w:szCs w:val="28"/>
          <w:shd w:val="clear" w:color="auto" w:fill="FFFFFF"/>
        </w:rPr>
        <w:t xml:space="preserve"> Difr</w:t>
      </w:r>
      <w:r w:rsidR="00D0704E">
        <w:rPr>
          <w:rFonts w:asciiTheme="majorHAnsi" w:hAnsiTheme="majorHAnsi" w:cs="Arial"/>
          <w:bCs/>
          <w:color w:val="000000" w:themeColor="text1"/>
          <w:sz w:val="28"/>
          <w:szCs w:val="28"/>
          <w:shd w:val="clear" w:color="auto" w:fill="FFFFFF"/>
        </w:rPr>
        <w:t>â</w:t>
      </w:r>
      <w:r w:rsidR="00612CE6" w:rsidRPr="00612CE6">
        <w:rPr>
          <w:rFonts w:asciiTheme="majorHAnsi" w:hAnsiTheme="majorHAnsi" w:cs="Arial"/>
          <w:bCs/>
          <w:color w:val="000000" w:themeColor="text1"/>
          <w:sz w:val="28"/>
          <w:szCs w:val="28"/>
          <w:shd w:val="clear" w:color="auto" w:fill="FFFFFF"/>
        </w:rPr>
        <w:t>ncia</w:t>
      </w:r>
      <w:r w:rsidR="00272582" w:rsidRPr="00612CE6">
        <w:rPr>
          <w:rFonts w:asciiTheme="majorHAnsi" w:hAnsiTheme="majorHAnsi" w:cs="Consolas"/>
          <w:color w:val="000000" w:themeColor="text1"/>
          <w:sz w:val="28"/>
          <w:szCs w:val="28"/>
        </w:rPr>
        <w:t xml:space="preserve"> </w:t>
      </w:r>
      <w:r w:rsidR="00694472" w:rsidRPr="00612CE6">
        <w:rPr>
          <w:rFonts w:asciiTheme="majorHAnsi" w:hAnsiTheme="majorHAnsi" w:cs="Consolas"/>
          <w:color w:val="000000" w:themeColor="text1"/>
          <w:sz w:val="28"/>
          <w:szCs w:val="28"/>
        </w:rPr>
        <w:t>nº</w:t>
      </w:r>
      <w:r w:rsidR="00272582" w:rsidRPr="00612CE6">
        <w:rPr>
          <w:rFonts w:asciiTheme="majorHAnsi" w:hAnsiTheme="majorHAnsi" w:cs="Consolas"/>
          <w:color w:val="000000" w:themeColor="text1"/>
          <w:sz w:val="28"/>
          <w:szCs w:val="28"/>
        </w:rPr>
        <w:t xml:space="preserve"> </w:t>
      </w:r>
      <w:r w:rsidR="00272582" w:rsidRPr="00612CE6">
        <w:rPr>
          <w:rFonts w:asciiTheme="majorHAnsi" w:hAnsiTheme="majorHAnsi" w:cs="Arial"/>
          <w:bCs/>
          <w:color w:val="000000" w:themeColor="text1"/>
          <w:sz w:val="28"/>
          <w:szCs w:val="28"/>
          <w:shd w:val="clear" w:color="auto" w:fill="FFFFFF"/>
        </w:rPr>
        <w:t>5-30</w:t>
      </w:r>
      <w:r w:rsidR="00694472" w:rsidRPr="00612CE6">
        <w:rPr>
          <w:rFonts w:asciiTheme="majorHAnsi" w:hAnsiTheme="majorHAnsi" w:cs="Consolas"/>
          <w:color w:val="000000" w:themeColor="text1"/>
          <w:sz w:val="28"/>
          <w:szCs w:val="28"/>
        </w:rPr>
        <w:t xml:space="preserve"> </w:t>
      </w:r>
      <w:r w:rsidR="00733B31" w:rsidRPr="00612CE6">
        <w:rPr>
          <w:rFonts w:asciiTheme="majorHAnsi" w:hAnsiTheme="majorHAnsi" w:cs="Consolas"/>
          <w:color w:val="000000" w:themeColor="text1"/>
          <w:sz w:val="28"/>
          <w:szCs w:val="28"/>
        </w:rPr>
        <w:t xml:space="preserve">– Bairro </w:t>
      </w:r>
      <w:r w:rsidR="00612CE6" w:rsidRPr="00612CE6">
        <w:rPr>
          <w:rFonts w:asciiTheme="majorHAnsi" w:hAnsiTheme="majorHAnsi" w:cs="Arial"/>
          <w:bCs/>
          <w:color w:val="000000" w:themeColor="text1"/>
          <w:sz w:val="28"/>
          <w:szCs w:val="28"/>
          <w:shd w:val="clear" w:color="auto" w:fill="FFFFFF"/>
        </w:rPr>
        <w:t>Parque Vista Alegre</w:t>
      </w:r>
      <w:r w:rsidR="00694472" w:rsidRPr="00612CE6">
        <w:rPr>
          <w:rFonts w:asciiTheme="majorHAnsi" w:hAnsiTheme="majorHAnsi" w:cs="Consolas"/>
          <w:color w:val="000000" w:themeColor="text1"/>
          <w:sz w:val="28"/>
          <w:szCs w:val="28"/>
        </w:rPr>
        <w:t xml:space="preserve"> – CEP </w:t>
      </w:r>
      <w:r w:rsidR="00272582" w:rsidRPr="00612CE6">
        <w:rPr>
          <w:rFonts w:asciiTheme="majorHAnsi" w:hAnsiTheme="majorHAnsi" w:cs="Arial"/>
          <w:bCs/>
          <w:color w:val="000000" w:themeColor="text1"/>
          <w:sz w:val="28"/>
          <w:szCs w:val="28"/>
          <w:shd w:val="clear" w:color="auto" w:fill="FFFFFF"/>
        </w:rPr>
        <w:t>17.020-690</w:t>
      </w:r>
      <w:r w:rsidR="00694472" w:rsidRPr="00612CE6">
        <w:rPr>
          <w:rFonts w:asciiTheme="majorHAnsi" w:hAnsiTheme="majorHAnsi" w:cs="Consolas"/>
          <w:color w:val="000000" w:themeColor="text1"/>
          <w:sz w:val="28"/>
          <w:szCs w:val="28"/>
        </w:rPr>
        <w:t xml:space="preserve"> – </w:t>
      </w:r>
      <w:r w:rsidR="00EE7852" w:rsidRPr="00612CE6">
        <w:rPr>
          <w:rFonts w:asciiTheme="majorHAnsi" w:hAnsiTheme="majorHAnsi" w:cs="Arial"/>
          <w:bCs/>
          <w:color w:val="000000" w:themeColor="text1"/>
          <w:sz w:val="28"/>
          <w:szCs w:val="28"/>
          <w:shd w:val="clear" w:color="auto" w:fill="FFFFFF"/>
        </w:rPr>
        <w:t>Bauru</w:t>
      </w:r>
      <w:r w:rsidR="00EE7852" w:rsidRPr="00612CE6">
        <w:rPr>
          <w:rFonts w:asciiTheme="majorHAnsi" w:hAnsiTheme="majorHAnsi" w:cs="Consolas"/>
          <w:color w:val="000000" w:themeColor="text1"/>
          <w:sz w:val="28"/>
          <w:szCs w:val="28"/>
        </w:rPr>
        <w:t xml:space="preserve"> </w:t>
      </w:r>
      <w:r w:rsidR="00733B31" w:rsidRPr="00612CE6">
        <w:rPr>
          <w:rFonts w:asciiTheme="majorHAnsi" w:hAnsiTheme="majorHAnsi" w:cs="Consolas"/>
          <w:color w:val="000000" w:themeColor="text1"/>
          <w:sz w:val="28"/>
          <w:szCs w:val="28"/>
        </w:rPr>
        <w:t>–</w:t>
      </w:r>
      <w:r w:rsidR="00694472" w:rsidRPr="00612CE6">
        <w:rPr>
          <w:rFonts w:asciiTheme="majorHAnsi" w:hAnsiTheme="majorHAnsi" w:cs="Consolas"/>
          <w:color w:val="000000" w:themeColor="text1"/>
          <w:sz w:val="28"/>
          <w:szCs w:val="28"/>
        </w:rPr>
        <w:t xml:space="preserve"> SP</w:t>
      </w:r>
      <w:r w:rsidR="005125E5" w:rsidRPr="00612CE6">
        <w:rPr>
          <w:rFonts w:asciiTheme="majorHAnsi" w:hAnsiTheme="majorHAnsi" w:cs="Consolas"/>
          <w:color w:val="000000" w:themeColor="text1"/>
          <w:sz w:val="28"/>
          <w:szCs w:val="28"/>
        </w:rPr>
        <w:t xml:space="preserve">, pelo valor total de R$ </w:t>
      </w:r>
      <w:r w:rsidR="00272582" w:rsidRPr="00612CE6">
        <w:rPr>
          <w:rFonts w:asciiTheme="majorHAnsi" w:hAnsiTheme="majorHAnsi" w:cs="Consolas"/>
          <w:color w:val="000000" w:themeColor="text1"/>
          <w:sz w:val="28"/>
          <w:szCs w:val="28"/>
        </w:rPr>
        <w:t>113.790,00</w:t>
      </w:r>
      <w:r w:rsidR="00EB57B8" w:rsidRPr="00612CE6">
        <w:rPr>
          <w:rFonts w:asciiTheme="majorHAnsi" w:hAnsiTheme="majorHAnsi" w:cs="Consolas"/>
          <w:color w:val="000000" w:themeColor="text1"/>
          <w:sz w:val="28"/>
          <w:szCs w:val="28"/>
        </w:rPr>
        <w:t xml:space="preserve"> (</w:t>
      </w:r>
      <w:r w:rsidR="00272582" w:rsidRPr="00612CE6">
        <w:rPr>
          <w:rFonts w:asciiTheme="majorHAnsi" w:hAnsiTheme="majorHAnsi" w:cs="Consolas"/>
          <w:color w:val="000000" w:themeColor="text1"/>
          <w:sz w:val="28"/>
          <w:szCs w:val="28"/>
        </w:rPr>
        <w:t>cento e treze mil e setecentos e noventa reais</w:t>
      </w:r>
      <w:r w:rsidR="005125E5" w:rsidRPr="00612CE6">
        <w:rPr>
          <w:rFonts w:asciiTheme="majorHAnsi" w:hAnsiTheme="majorHAnsi"/>
          <w:color w:val="000000" w:themeColor="text1"/>
          <w:sz w:val="28"/>
          <w:szCs w:val="28"/>
        </w:rPr>
        <w:t>)</w:t>
      </w:r>
      <w:r w:rsidR="00272582" w:rsidRPr="00612CE6">
        <w:rPr>
          <w:rFonts w:asciiTheme="majorHAnsi" w:hAnsiTheme="majorHAnsi"/>
          <w:color w:val="000000" w:themeColor="text1"/>
          <w:sz w:val="28"/>
          <w:szCs w:val="28"/>
        </w:rPr>
        <w:t xml:space="preserve">, </w:t>
      </w:r>
      <w:r w:rsidR="00272582" w:rsidRPr="00612CE6">
        <w:rPr>
          <w:rFonts w:asciiTheme="majorHAnsi" w:hAnsiTheme="majorHAnsi" w:cs="Arial"/>
          <w:b/>
          <w:bCs/>
          <w:color w:val="000000" w:themeColor="text1"/>
          <w:sz w:val="28"/>
          <w:szCs w:val="28"/>
          <w:shd w:val="clear" w:color="auto" w:fill="FFFFFF"/>
        </w:rPr>
        <w:t>FABIANA DE FATIMA SILVEIRA DE CARVALHO</w:t>
      </w:r>
      <w:r w:rsidR="005125E5" w:rsidRPr="00612CE6">
        <w:rPr>
          <w:rFonts w:asciiTheme="majorHAnsi" w:hAnsiTheme="majorHAnsi" w:cs="Consolas"/>
          <w:color w:val="000000" w:themeColor="text1"/>
          <w:sz w:val="28"/>
          <w:szCs w:val="28"/>
        </w:rPr>
        <w:t xml:space="preserve">, inscrita no CNPJ nº </w:t>
      </w:r>
      <w:r w:rsidR="00272582" w:rsidRPr="00612CE6">
        <w:rPr>
          <w:rFonts w:asciiTheme="majorHAnsi" w:hAnsiTheme="majorHAnsi" w:cs="Arial"/>
          <w:bCs/>
          <w:color w:val="000000" w:themeColor="text1"/>
          <w:sz w:val="28"/>
          <w:szCs w:val="28"/>
          <w:shd w:val="clear" w:color="auto" w:fill="FFFFFF"/>
        </w:rPr>
        <w:t>09.380.073/0001-20</w:t>
      </w:r>
      <w:r w:rsidR="005125E5" w:rsidRPr="00612CE6">
        <w:rPr>
          <w:rFonts w:asciiTheme="majorHAnsi" w:hAnsiTheme="majorHAnsi" w:cs="Consolas"/>
          <w:color w:val="000000" w:themeColor="text1"/>
          <w:sz w:val="28"/>
          <w:szCs w:val="28"/>
        </w:rPr>
        <w:t xml:space="preserve">, com sede na </w:t>
      </w:r>
      <w:r w:rsidR="00694472" w:rsidRPr="00612CE6">
        <w:rPr>
          <w:rFonts w:asciiTheme="majorHAnsi" w:hAnsiTheme="majorHAnsi" w:cs="Arial"/>
          <w:color w:val="000000" w:themeColor="text1"/>
          <w:sz w:val="28"/>
          <w:szCs w:val="28"/>
        </w:rPr>
        <w:t>Rua</w:t>
      </w:r>
      <w:r w:rsidR="00272582" w:rsidRPr="00612CE6">
        <w:rPr>
          <w:rFonts w:asciiTheme="majorHAnsi" w:hAnsiTheme="majorHAnsi" w:cs="Arial"/>
          <w:color w:val="000000" w:themeColor="text1"/>
          <w:sz w:val="28"/>
          <w:szCs w:val="28"/>
        </w:rPr>
        <w:t xml:space="preserve"> D</w:t>
      </w:r>
      <w:r w:rsidR="00D0704E">
        <w:rPr>
          <w:rFonts w:asciiTheme="majorHAnsi" w:hAnsiTheme="majorHAnsi" w:cs="Arial"/>
          <w:color w:val="000000" w:themeColor="text1"/>
          <w:sz w:val="28"/>
          <w:szCs w:val="28"/>
        </w:rPr>
        <w:t>outor</w:t>
      </w:r>
      <w:r w:rsidR="00694472" w:rsidRPr="00612CE6">
        <w:rPr>
          <w:rFonts w:asciiTheme="majorHAnsi" w:hAnsiTheme="majorHAnsi" w:cs="Arial"/>
          <w:color w:val="000000" w:themeColor="text1"/>
          <w:sz w:val="28"/>
          <w:szCs w:val="28"/>
        </w:rPr>
        <w:t xml:space="preserve"> </w:t>
      </w:r>
      <w:r w:rsidR="00612CE6" w:rsidRPr="00612CE6">
        <w:rPr>
          <w:rFonts w:asciiTheme="majorHAnsi" w:hAnsiTheme="majorHAnsi" w:cs="Arial"/>
          <w:bCs/>
          <w:color w:val="000000" w:themeColor="text1"/>
          <w:sz w:val="28"/>
          <w:szCs w:val="28"/>
          <w:shd w:val="clear" w:color="auto" w:fill="FFFFFF"/>
        </w:rPr>
        <w:t xml:space="preserve">Jorge Meirelles </w:t>
      </w:r>
      <w:r w:rsidR="00D0704E">
        <w:rPr>
          <w:rFonts w:asciiTheme="majorHAnsi" w:hAnsiTheme="majorHAnsi" w:cs="Arial"/>
          <w:bCs/>
          <w:color w:val="000000" w:themeColor="text1"/>
          <w:sz w:val="28"/>
          <w:szCs w:val="28"/>
          <w:shd w:val="clear" w:color="auto" w:fill="FFFFFF"/>
        </w:rPr>
        <w:t>d</w:t>
      </w:r>
      <w:r w:rsidR="00612CE6" w:rsidRPr="00612CE6">
        <w:rPr>
          <w:rFonts w:asciiTheme="majorHAnsi" w:hAnsiTheme="majorHAnsi" w:cs="Arial"/>
          <w:bCs/>
          <w:color w:val="000000" w:themeColor="text1"/>
          <w:sz w:val="28"/>
          <w:szCs w:val="28"/>
          <w:shd w:val="clear" w:color="auto" w:fill="FFFFFF"/>
        </w:rPr>
        <w:t>a Rocha</w:t>
      </w:r>
      <w:r w:rsidR="00612CE6" w:rsidRPr="00612CE6">
        <w:rPr>
          <w:rFonts w:asciiTheme="majorHAnsi" w:hAnsiTheme="majorHAnsi" w:cs="Arial"/>
          <w:color w:val="000000" w:themeColor="text1"/>
          <w:sz w:val="28"/>
          <w:szCs w:val="28"/>
        </w:rPr>
        <w:t xml:space="preserve"> </w:t>
      </w:r>
      <w:r w:rsidR="00272582" w:rsidRPr="00612CE6">
        <w:rPr>
          <w:rFonts w:asciiTheme="majorHAnsi" w:hAnsiTheme="majorHAnsi" w:cs="Arial"/>
          <w:color w:val="000000" w:themeColor="text1"/>
          <w:sz w:val="28"/>
          <w:szCs w:val="28"/>
        </w:rPr>
        <w:t>nº 248 – Bairro Centro</w:t>
      </w:r>
      <w:r w:rsidR="00694472" w:rsidRPr="00612CE6">
        <w:rPr>
          <w:rFonts w:asciiTheme="majorHAnsi" w:hAnsiTheme="majorHAnsi" w:cs="Arial"/>
          <w:color w:val="000000" w:themeColor="text1"/>
          <w:sz w:val="28"/>
          <w:szCs w:val="28"/>
        </w:rPr>
        <w:t xml:space="preserve"> – CEP </w:t>
      </w:r>
      <w:r w:rsidR="00272582" w:rsidRPr="00612CE6">
        <w:rPr>
          <w:rFonts w:asciiTheme="majorHAnsi" w:hAnsiTheme="majorHAnsi" w:cs="Arial"/>
          <w:bCs/>
          <w:color w:val="000000" w:themeColor="text1"/>
          <w:sz w:val="28"/>
          <w:szCs w:val="28"/>
          <w:shd w:val="clear" w:color="auto" w:fill="FFFFFF"/>
        </w:rPr>
        <w:t>16.600-011</w:t>
      </w:r>
      <w:r w:rsidR="00272582" w:rsidRPr="00612CE6">
        <w:rPr>
          <w:rFonts w:asciiTheme="majorHAnsi" w:hAnsiTheme="majorHAnsi" w:cs="Arial"/>
          <w:color w:val="000000" w:themeColor="text1"/>
          <w:sz w:val="28"/>
          <w:szCs w:val="28"/>
        </w:rPr>
        <w:t xml:space="preserve"> – Pirajuí</w:t>
      </w:r>
      <w:r w:rsidR="00694472" w:rsidRPr="00612CE6">
        <w:rPr>
          <w:rFonts w:asciiTheme="majorHAnsi" w:hAnsiTheme="majorHAnsi" w:cs="Arial"/>
          <w:color w:val="000000" w:themeColor="text1"/>
          <w:sz w:val="28"/>
          <w:szCs w:val="28"/>
        </w:rPr>
        <w:t xml:space="preserve"> – SP</w:t>
      </w:r>
      <w:r w:rsidR="00272582" w:rsidRPr="00612CE6">
        <w:rPr>
          <w:rFonts w:asciiTheme="majorHAnsi" w:hAnsiTheme="majorHAnsi" w:cs="Consolas"/>
          <w:color w:val="000000" w:themeColor="text1"/>
          <w:sz w:val="28"/>
          <w:szCs w:val="28"/>
        </w:rPr>
        <w:t>, pelo valor total de R$ 21.400,00</w:t>
      </w:r>
      <w:r w:rsidR="00EB57B8" w:rsidRPr="00612CE6">
        <w:rPr>
          <w:rFonts w:asciiTheme="majorHAnsi" w:hAnsiTheme="majorHAnsi" w:cs="Consolas"/>
          <w:color w:val="000000" w:themeColor="text1"/>
          <w:sz w:val="28"/>
          <w:szCs w:val="28"/>
        </w:rPr>
        <w:t xml:space="preserve"> (</w:t>
      </w:r>
      <w:r w:rsidR="00272582" w:rsidRPr="00612CE6">
        <w:rPr>
          <w:rFonts w:asciiTheme="majorHAnsi" w:hAnsiTheme="majorHAnsi" w:cs="Consolas"/>
          <w:color w:val="000000" w:themeColor="text1"/>
          <w:sz w:val="28"/>
          <w:szCs w:val="28"/>
        </w:rPr>
        <w:t>vinte e um mil e quatrocentos reais</w:t>
      </w:r>
      <w:r w:rsidR="005125E5" w:rsidRPr="00612CE6">
        <w:rPr>
          <w:rFonts w:asciiTheme="majorHAnsi" w:hAnsiTheme="majorHAnsi"/>
          <w:color w:val="000000" w:themeColor="text1"/>
          <w:sz w:val="28"/>
          <w:szCs w:val="28"/>
        </w:rPr>
        <w:t xml:space="preserve">), </w:t>
      </w:r>
      <w:r w:rsidR="00272582" w:rsidRPr="00612CE6">
        <w:rPr>
          <w:rFonts w:asciiTheme="majorHAnsi" w:hAnsiTheme="majorHAnsi" w:cs="Arial"/>
          <w:b/>
          <w:bCs/>
          <w:color w:val="000000" w:themeColor="text1"/>
          <w:sz w:val="28"/>
          <w:szCs w:val="28"/>
          <w:shd w:val="clear" w:color="auto" w:fill="FFFFFF"/>
        </w:rPr>
        <w:t>NORI DISTRIBUIDORA DE PRODUTOS ALIMENTICIOS EIRELI</w:t>
      </w:r>
      <w:r w:rsidR="00272582" w:rsidRPr="00612CE6">
        <w:rPr>
          <w:rFonts w:asciiTheme="majorHAnsi" w:hAnsiTheme="majorHAnsi" w:cs="Arial"/>
          <w:bCs/>
          <w:color w:val="000000" w:themeColor="text1"/>
          <w:sz w:val="28"/>
          <w:szCs w:val="28"/>
          <w:shd w:val="clear" w:color="auto" w:fill="FFFFFF"/>
        </w:rPr>
        <w:t xml:space="preserve">, </w:t>
      </w:r>
      <w:r w:rsidR="00272582" w:rsidRPr="00612CE6">
        <w:rPr>
          <w:rFonts w:asciiTheme="majorHAnsi" w:hAnsiTheme="majorHAnsi" w:cs="Consolas"/>
          <w:color w:val="000000" w:themeColor="text1"/>
          <w:sz w:val="28"/>
          <w:szCs w:val="28"/>
        </w:rPr>
        <w:t xml:space="preserve">inscrita no CNPJ nº </w:t>
      </w:r>
      <w:r w:rsidR="00272582" w:rsidRPr="00612CE6">
        <w:rPr>
          <w:rFonts w:asciiTheme="majorHAnsi" w:hAnsiTheme="majorHAnsi" w:cs="Arial"/>
          <w:bCs/>
          <w:color w:val="000000" w:themeColor="text1"/>
          <w:sz w:val="28"/>
          <w:szCs w:val="28"/>
          <w:shd w:val="clear" w:color="auto" w:fill="FFFFFF"/>
        </w:rPr>
        <w:t>08.110.643/0001-08</w:t>
      </w:r>
      <w:r w:rsidR="00272582" w:rsidRPr="00612CE6">
        <w:rPr>
          <w:rFonts w:asciiTheme="majorHAnsi" w:hAnsiTheme="majorHAnsi" w:cs="Consolas"/>
          <w:color w:val="000000" w:themeColor="text1"/>
          <w:sz w:val="28"/>
          <w:szCs w:val="28"/>
        </w:rPr>
        <w:t xml:space="preserve">, com sede na Rua </w:t>
      </w:r>
      <w:r w:rsidR="00EE7852" w:rsidRPr="00612CE6">
        <w:rPr>
          <w:rFonts w:asciiTheme="majorHAnsi" w:hAnsiTheme="majorHAnsi" w:cs="Arial"/>
          <w:bCs/>
          <w:color w:val="000000" w:themeColor="text1"/>
          <w:sz w:val="28"/>
          <w:szCs w:val="28"/>
          <w:shd w:val="clear" w:color="auto" w:fill="FFFFFF"/>
        </w:rPr>
        <w:t>Evaristo Butarello</w:t>
      </w:r>
      <w:r w:rsidR="00272582" w:rsidRPr="00612CE6">
        <w:rPr>
          <w:rFonts w:asciiTheme="majorHAnsi" w:hAnsiTheme="majorHAnsi" w:cs="Consolas"/>
          <w:color w:val="000000" w:themeColor="text1"/>
          <w:sz w:val="28"/>
          <w:szCs w:val="28"/>
        </w:rPr>
        <w:t xml:space="preserve"> – nº </w:t>
      </w:r>
      <w:r w:rsidR="00272582" w:rsidRPr="00612CE6">
        <w:rPr>
          <w:rFonts w:asciiTheme="majorHAnsi" w:hAnsiTheme="majorHAnsi" w:cs="Arial"/>
          <w:bCs/>
          <w:color w:val="000000" w:themeColor="text1"/>
          <w:sz w:val="28"/>
          <w:szCs w:val="28"/>
          <w:shd w:val="clear" w:color="auto" w:fill="FFFFFF"/>
        </w:rPr>
        <w:t>39</w:t>
      </w:r>
      <w:r w:rsidR="00272582" w:rsidRPr="00612CE6">
        <w:rPr>
          <w:rFonts w:asciiTheme="majorHAnsi" w:hAnsiTheme="majorHAnsi" w:cs="Consolas"/>
          <w:color w:val="000000" w:themeColor="text1"/>
          <w:sz w:val="28"/>
          <w:szCs w:val="28"/>
        </w:rPr>
        <w:t xml:space="preserve"> – </w:t>
      </w:r>
      <w:r w:rsidR="00EE7852" w:rsidRPr="00612CE6">
        <w:rPr>
          <w:rFonts w:asciiTheme="majorHAnsi" w:hAnsiTheme="majorHAnsi" w:cs="Consolas"/>
          <w:color w:val="000000" w:themeColor="text1"/>
          <w:sz w:val="28"/>
          <w:szCs w:val="28"/>
        </w:rPr>
        <w:t xml:space="preserve">Bairro </w:t>
      </w:r>
      <w:r w:rsidR="00EE7852" w:rsidRPr="00612CE6">
        <w:rPr>
          <w:rFonts w:asciiTheme="majorHAnsi" w:hAnsiTheme="majorHAnsi" w:cs="Arial"/>
          <w:bCs/>
          <w:color w:val="000000" w:themeColor="text1"/>
          <w:sz w:val="28"/>
          <w:szCs w:val="28"/>
          <w:shd w:val="clear" w:color="auto" w:fill="FFFFFF"/>
        </w:rPr>
        <w:t>D.</w:t>
      </w:r>
      <w:r w:rsidR="00EE7852">
        <w:rPr>
          <w:rFonts w:asciiTheme="majorHAnsi" w:hAnsiTheme="majorHAnsi" w:cs="Arial"/>
          <w:bCs/>
          <w:color w:val="000000" w:themeColor="text1"/>
          <w:sz w:val="28"/>
          <w:szCs w:val="28"/>
          <w:shd w:val="clear" w:color="auto" w:fill="FFFFFF"/>
        </w:rPr>
        <w:t xml:space="preserve"> </w:t>
      </w:r>
      <w:r w:rsidR="00EE7852" w:rsidRPr="00612CE6">
        <w:rPr>
          <w:rFonts w:asciiTheme="majorHAnsi" w:hAnsiTheme="majorHAnsi" w:cs="Arial"/>
          <w:bCs/>
          <w:color w:val="000000" w:themeColor="text1"/>
          <w:sz w:val="28"/>
          <w:szCs w:val="28"/>
          <w:shd w:val="clear" w:color="auto" w:fill="FFFFFF"/>
        </w:rPr>
        <w:t>Industrial I</w:t>
      </w:r>
      <w:r w:rsidR="00EE7852" w:rsidRPr="00612CE6">
        <w:rPr>
          <w:rFonts w:asciiTheme="majorHAnsi" w:hAnsiTheme="majorHAnsi" w:cs="Consolas"/>
          <w:color w:val="000000" w:themeColor="text1"/>
          <w:sz w:val="28"/>
          <w:szCs w:val="28"/>
        </w:rPr>
        <w:t xml:space="preserve"> </w:t>
      </w:r>
      <w:r w:rsidR="00272582" w:rsidRPr="00612CE6">
        <w:rPr>
          <w:rFonts w:asciiTheme="majorHAnsi" w:hAnsiTheme="majorHAnsi" w:cs="Consolas"/>
          <w:color w:val="000000" w:themeColor="text1"/>
          <w:sz w:val="28"/>
          <w:szCs w:val="28"/>
        </w:rPr>
        <w:t xml:space="preserve">– CEP </w:t>
      </w:r>
      <w:r w:rsidR="00272582" w:rsidRPr="00612CE6">
        <w:rPr>
          <w:rFonts w:asciiTheme="majorHAnsi" w:hAnsiTheme="majorHAnsi" w:cs="Arial"/>
          <w:bCs/>
          <w:color w:val="000000" w:themeColor="text1"/>
          <w:sz w:val="28"/>
          <w:szCs w:val="28"/>
          <w:shd w:val="clear" w:color="auto" w:fill="FFFFFF"/>
        </w:rPr>
        <w:t>14.900-000</w:t>
      </w:r>
      <w:r w:rsidR="00272582" w:rsidRPr="00612CE6">
        <w:rPr>
          <w:rFonts w:asciiTheme="majorHAnsi" w:hAnsiTheme="majorHAnsi" w:cs="Consolas"/>
          <w:color w:val="000000" w:themeColor="text1"/>
          <w:sz w:val="28"/>
          <w:szCs w:val="28"/>
        </w:rPr>
        <w:t xml:space="preserve"> – </w:t>
      </w:r>
      <w:r w:rsidR="00EE7852" w:rsidRPr="00612CE6">
        <w:rPr>
          <w:rFonts w:asciiTheme="majorHAnsi" w:hAnsiTheme="majorHAnsi" w:cs="Arial"/>
          <w:bCs/>
          <w:color w:val="000000" w:themeColor="text1"/>
          <w:sz w:val="28"/>
          <w:szCs w:val="28"/>
          <w:shd w:val="clear" w:color="auto" w:fill="FFFFFF"/>
        </w:rPr>
        <w:t>Itapolis</w:t>
      </w:r>
      <w:r w:rsidR="00272582" w:rsidRPr="00612CE6">
        <w:rPr>
          <w:rFonts w:asciiTheme="majorHAnsi" w:hAnsiTheme="majorHAnsi" w:cs="Consolas"/>
          <w:color w:val="000000" w:themeColor="text1"/>
          <w:sz w:val="28"/>
          <w:szCs w:val="28"/>
        </w:rPr>
        <w:t xml:space="preserve"> – SP, pelo valor total de</w:t>
      </w:r>
      <w:r w:rsidR="000E5B66" w:rsidRPr="00612CE6">
        <w:rPr>
          <w:rFonts w:asciiTheme="majorHAnsi" w:hAnsiTheme="majorHAnsi" w:cs="Consolas"/>
          <w:color w:val="000000" w:themeColor="text1"/>
          <w:sz w:val="28"/>
          <w:szCs w:val="28"/>
        </w:rPr>
        <w:t xml:space="preserve"> R$ 44.800,45</w:t>
      </w:r>
      <w:r w:rsidR="00272582" w:rsidRPr="00612CE6">
        <w:rPr>
          <w:rFonts w:asciiTheme="majorHAnsi" w:hAnsiTheme="majorHAnsi" w:cs="Consolas"/>
          <w:color w:val="000000" w:themeColor="text1"/>
          <w:sz w:val="28"/>
          <w:szCs w:val="28"/>
        </w:rPr>
        <w:t xml:space="preserve"> (</w:t>
      </w:r>
      <w:r w:rsidR="000E5B66" w:rsidRPr="00612CE6">
        <w:rPr>
          <w:rFonts w:asciiTheme="majorHAnsi" w:hAnsiTheme="majorHAnsi" w:cs="Consolas"/>
          <w:color w:val="000000" w:themeColor="text1"/>
          <w:sz w:val="28"/>
          <w:szCs w:val="28"/>
        </w:rPr>
        <w:t>quarenta e quatro mil e oitocentos reais e quarenta e cinco centavos</w:t>
      </w:r>
      <w:r w:rsidR="00272582" w:rsidRPr="00612CE6">
        <w:rPr>
          <w:rFonts w:asciiTheme="majorHAnsi" w:hAnsiTheme="majorHAnsi"/>
          <w:color w:val="000000" w:themeColor="text1"/>
          <w:sz w:val="28"/>
          <w:szCs w:val="28"/>
        </w:rPr>
        <w:t>)</w:t>
      </w:r>
      <w:r w:rsidR="000E5B66" w:rsidRPr="00612CE6">
        <w:rPr>
          <w:rFonts w:asciiTheme="majorHAnsi" w:hAnsiTheme="majorHAnsi"/>
          <w:color w:val="000000" w:themeColor="text1"/>
          <w:sz w:val="28"/>
          <w:szCs w:val="28"/>
        </w:rPr>
        <w:t xml:space="preserve">, </w:t>
      </w:r>
      <w:r w:rsidR="000E5B66" w:rsidRPr="00612CE6">
        <w:rPr>
          <w:rFonts w:asciiTheme="majorHAnsi" w:hAnsiTheme="majorHAnsi" w:cs="Arial"/>
          <w:b/>
          <w:bCs/>
          <w:color w:val="000000" w:themeColor="text1"/>
          <w:sz w:val="28"/>
          <w:szCs w:val="28"/>
          <w:shd w:val="clear" w:color="auto" w:fill="FFFFFF"/>
        </w:rPr>
        <w:t>RODRIGO PAPILE LANEZA</w:t>
      </w:r>
      <w:r w:rsidR="000E5B66" w:rsidRPr="00612CE6">
        <w:rPr>
          <w:rFonts w:asciiTheme="majorHAnsi" w:hAnsiTheme="majorHAnsi" w:cs="Arial"/>
          <w:bCs/>
          <w:color w:val="000000" w:themeColor="text1"/>
          <w:sz w:val="28"/>
          <w:szCs w:val="28"/>
          <w:shd w:val="clear" w:color="auto" w:fill="FFFFFF"/>
        </w:rPr>
        <w:t xml:space="preserve">, </w:t>
      </w:r>
      <w:r w:rsidR="000E5B66" w:rsidRPr="00612CE6">
        <w:rPr>
          <w:rFonts w:asciiTheme="majorHAnsi" w:hAnsiTheme="majorHAnsi" w:cs="Consolas"/>
          <w:color w:val="000000" w:themeColor="text1"/>
          <w:sz w:val="28"/>
          <w:szCs w:val="28"/>
        </w:rPr>
        <w:t xml:space="preserve">inscrita no CNPJ nº </w:t>
      </w:r>
      <w:r w:rsidR="000E5B66" w:rsidRPr="00612CE6">
        <w:rPr>
          <w:rFonts w:asciiTheme="majorHAnsi" w:hAnsiTheme="majorHAnsi" w:cs="Arial"/>
          <w:bCs/>
          <w:color w:val="000000" w:themeColor="text1"/>
          <w:sz w:val="28"/>
          <w:szCs w:val="28"/>
          <w:shd w:val="clear" w:color="auto" w:fill="FFFFFF"/>
        </w:rPr>
        <w:t>71.887.491/0001-82</w:t>
      </w:r>
      <w:r w:rsidR="000E5B66" w:rsidRPr="00612CE6">
        <w:rPr>
          <w:rFonts w:asciiTheme="majorHAnsi" w:hAnsiTheme="majorHAnsi" w:cs="Consolas"/>
          <w:color w:val="000000" w:themeColor="text1"/>
          <w:sz w:val="28"/>
          <w:szCs w:val="28"/>
        </w:rPr>
        <w:t xml:space="preserve">, com sede na Rua </w:t>
      </w:r>
      <w:r w:rsidR="00EE7852" w:rsidRPr="00612CE6">
        <w:rPr>
          <w:rFonts w:asciiTheme="majorHAnsi" w:hAnsiTheme="majorHAnsi" w:cs="Arial"/>
          <w:bCs/>
          <w:color w:val="000000" w:themeColor="text1"/>
          <w:sz w:val="28"/>
          <w:szCs w:val="28"/>
          <w:shd w:val="clear" w:color="auto" w:fill="FFFFFF"/>
        </w:rPr>
        <w:t>Galeno Motta</w:t>
      </w:r>
      <w:r w:rsidR="00EE7852" w:rsidRPr="00612CE6">
        <w:rPr>
          <w:rFonts w:asciiTheme="majorHAnsi" w:hAnsiTheme="majorHAnsi" w:cs="Consolas"/>
          <w:color w:val="000000" w:themeColor="text1"/>
          <w:sz w:val="28"/>
          <w:szCs w:val="28"/>
        </w:rPr>
        <w:t xml:space="preserve"> </w:t>
      </w:r>
      <w:r w:rsidR="000E5B66" w:rsidRPr="00612CE6">
        <w:rPr>
          <w:rFonts w:asciiTheme="majorHAnsi" w:hAnsiTheme="majorHAnsi" w:cs="Consolas"/>
          <w:color w:val="000000" w:themeColor="text1"/>
          <w:sz w:val="28"/>
          <w:szCs w:val="28"/>
        </w:rPr>
        <w:t xml:space="preserve">nº </w:t>
      </w:r>
      <w:r w:rsidR="000E5B66" w:rsidRPr="00612CE6">
        <w:rPr>
          <w:rFonts w:asciiTheme="majorHAnsi" w:hAnsiTheme="majorHAnsi" w:cs="Arial"/>
          <w:bCs/>
          <w:color w:val="000000" w:themeColor="text1"/>
          <w:sz w:val="28"/>
          <w:szCs w:val="28"/>
          <w:shd w:val="clear" w:color="auto" w:fill="FFFFFF"/>
        </w:rPr>
        <w:t>443</w:t>
      </w:r>
      <w:r w:rsidR="000E5B66" w:rsidRPr="00612CE6">
        <w:rPr>
          <w:rFonts w:asciiTheme="majorHAnsi" w:hAnsiTheme="majorHAnsi" w:cs="Consolas"/>
          <w:color w:val="000000" w:themeColor="text1"/>
          <w:sz w:val="28"/>
          <w:szCs w:val="28"/>
        </w:rPr>
        <w:t xml:space="preserve"> – Bairro </w:t>
      </w:r>
      <w:r w:rsidR="00EE7852" w:rsidRPr="00612CE6">
        <w:rPr>
          <w:rFonts w:asciiTheme="majorHAnsi" w:hAnsiTheme="majorHAnsi" w:cs="Arial"/>
          <w:bCs/>
          <w:color w:val="000000" w:themeColor="text1"/>
          <w:sz w:val="28"/>
          <w:szCs w:val="28"/>
          <w:shd w:val="clear" w:color="auto" w:fill="FFFFFF"/>
        </w:rPr>
        <w:t>Jardim Paraiso</w:t>
      </w:r>
      <w:r w:rsidR="000E5B66" w:rsidRPr="00612CE6">
        <w:rPr>
          <w:rFonts w:asciiTheme="majorHAnsi" w:hAnsiTheme="majorHAnsi" w:cs="Consolas"/>
          <w:color w:val="000000" w:themeColor="text1"/>
          <w:sz w:val="28"/>
          <w:szCs w:val="28"/>
        </w:rPr>
        <w:t xml:space="preserve"> – CEP </w:t>
      </w:r>
      <w:r w:rsidR="000E5B66" w:rsidRPr="00612CE6">
        <w:rPr>
          <w:rFonts w:asciiTheme="majorHAnsi" w:hAnsiTheme="majorHAnsi" w:cs="Arial"/>
          <w:bCs/>
          <w:color w:val="000000" w:themeColor="text1"/>
          <w:sz w:val="28"/>
          <w:szCs w:val="28"/>
          <w:shd w:val="clear" w:color="auto" w:fill="FFFFFF"/>
        </w:rPr>
        <w:t>16.605-012</w:t>
      </w:r>
      <w:r w:rsidR="000E5B66" w:rsidRPr="00612CE6">
        <w:rPr>
          <w:rFonts w:asciiTheme="majorHAnsi" w:hAnsiTheme="majorHAnsi" w:cs="Consolas"/>
          <w:color w:val="000000" w:themeColor="text1"/>
          <w:sz w:val="28"/>
          <w:szCs w:val="28"/>
        </w:rPr>
        <w:t xml:space="preserve"> – </w:t>
      </w:r>
      <w:r w:rsidR="00EE7852">
        <w:rPr>
          <w:rFonts w:asciiTheme="majorHAnsi" w:hAnsiTheme="majorHAnsi" w:cs="Arial"/>
          <w:bCs/>
          <w:color w:val="000000" w:themeColor="text1"/>
          <w:sz w:val="28"/>
          <w:szCs w:val="28"/>
          <w:shd w:val="clear" w:color="auto" w:fill="FFFFFF"/>
        </w:rPr>
        <w:t>Pirajuí</w:t>
      </w:r>
      <w:r w:rsidR="000E5B66" w:rsidRPr="00612CE6">
        <w:rPr>
          <w:rFonts w:asciiTheme="majorHAnsi" w:hAnsiTheme="majorHAnsi" w:cs="Consolas"/>
          <w:color w:val="000000" w:themeColor="text1"/>
          <w:sz w:val="28"/>
          <w:szCs w:val="28"/>
        </w:rPr>
        <w:t xml:space="preserve"> – SP, pelo valor total de R$ 48.768,10 (quarenta e oito mil e setecentos e sessenta e oito reais e dez centavos</w:t>
      </w:r>
      <w:r w:rsidR="000E5B66" w:rsidRPr="00612CE6">
        <w:rPr>
          <w:rFonts w:asciiTheme="majorHAnsi" w:hAnsiTheme="majorHAnsi"/>
          <w:color w:val="000000" w:themeColor="text1"/>
          <w:sz w:val="28"/>
          <w:szCs w:val="28"/>
        </w:rPr>
        <w:t>)</w:t>
      </w:r>
      <w:r w:rsidR="00D0704E">
        <w:rPr>
          <w:rFonts w:asciiTheme="majorHAnsi" w:hAnsiTheme="majorHAnsi"/>
          <w:color w:val="000000" w:themeColor="text1"/>
          <w:sz w:val="28"/>
          <w:szCs w:val="28"/>
        </w:rPr>
        <w:t xml:space="preserve"> e</w:t>
      </w:r>
      <w:r w:rsidR="00612CE6" w:rsidRPr="00612CE6">
        <w:rPr>
          <w:rFonts w:asciiTheme="majorHAnsi" w:hAnsiTheme="majorHAnsi" w:cs="Arial"/>
          <w:bCs/>
          <w:color w:val="000000" w:themeColor="text1"/>
          <w:sz w:val="28"/>
          <w:szCs w:val="28"/>
          <w:shd w:val="clear" w:color="auto" w:fill="FFFFFF"/>
        </w:rPr>
        <w:t xml:space="preserve"> </w:t>
      </w:r>
      <w:r w:rsidR="00612CE6" w:rsidRPr="00612CE6">
        <w:rPr>
          <w:rFonts w:asciiTheme="majorHAnsi" w:hAnsiTheme="majorHAnsi" w:cs="Arial"/>
          <w:b/>
          <w:bCs/>
          <w:color w:val="000000" w:themeColor="text1"/>
          <w:sz w:val="28"/>
          <w:szCs w:val="28"/>
          <w:shd w:val="clear" w:color="auto" w:fill="FFFFFF"/>
        </w:rPr>
        <w:t>SILVIO HENRIQUE MANTOVANI</w:t>
      </w:r>
      <w:r w:rsidR="00612CE6" w:rsidRPr="00612CE6">
        <w:rPr>
          <w:rFonts w:asciiTheme="majorHAnsi" w:hAnsiTheme="majorHAnsi" w:cs="Arial"/>
          <w:bCs/>
          <w:color w:val="000000" w:themeColor="text1"/>
          <w:sz w:val="28"/>
          <w:szCs w:val="28"/>
          <w:shd w:val="clear" w:color="auto" w:fill="FFFFFF"/>
        </w:rPr>
        <w:t xml:space="preserve">, </w:t>
      </w:r>
      <w:r w:rsidR="00612CE6" w:rsidRPr="00612CE6">
        <w:rPr>
          <w:rFonts w:asciiTheme="majorHAnsi" w:hAnsiTheme="majorHAnsi" w:cs="Consolas"/>
          <w:color w:val="000000" w:themeColor="text1"/>
          <w:sz w:val="28"/>
          <w:szCs w:val="28"/>
        </w:rPr>
        <w:t xml:space="preserve">inscrita no CNPJ nº </w:t>
      </w:r>
      <w:r w:rsidR="00612CE6" w:rsidRPr="00612CE6">
        <w:rPr>
          <w:rFonts w:asciiTheme="majorHAnsi" w:hAnsiTheme="majorHAnsi" w:cs="Arial"/>
          <w:bCs/>
          <w:color w:val="000000" w:themeColor="text1"/>
          <w:sz w:val="28"/>
          <w:szCs w:val="28"/>
          <w:shd w:val="clear" w:color="auto" w:fill="FFFFFF"/>
        </w:rPr>
        <w:t>06.283.474/0001-74</w:t>
      </w:r>
      <w:r w:rsidR="00612CE6" w:rsidRPr="00612CE6">
        <w:rPr>
          <w:rFonts w:asciiTheme="majorHAnsi" w:hAnsiTheme="majorHAnsi" w:cs="Consolas"/>
          <w:color w:val="000000" w:themeColor="text1"/>
          <w:sz w:val="28"/>
          <w:szCs w:val="28"/>
        </w:rPr>
        <w:t xml:space="preserve">, com sede na Rua </w:t>
      </w:r>
      <w:r w:rsidR="00EE7852" w:rsidRPr="00612CE6">
        <w:rPr>
          <w:rFonts w:asciiTheme="majorHAnsi" w:hAnsiTheme="majorHAnsi" w:cs="Arial"/>
          <w:bCs/>
          <w:color w:val="000000" w:themeColor="text1"/>
          <w:sz w:val="28"/>
          <w:szCs w:val="28"/>
          <w:shd w:val="clear" w:color="auto" w:fill="FFFFFF"/>
        </w:rPr>
        <w:t>Prefeito Doutor Carlos Rogner</w:t>
      </w:r>
      <w:r w:rsidR="00612CE6" w:rsidRPr="00612CE6">
        <w:rPr>
          <w:rFonts w:asciiTheme="majorHAnsi" w:hAnsiTheme="majorHAnsi" w:cs="Consolas"/>
          <w:color w:val="000000" w:themeColor="text1"/>
          <w:sz w:val="28"/>
          <w:szCs w:val="28"/>
        </w:rPr>
        <w:t xml:space="preserve"> nº </w:t>
      </w:r>
      <w:r w:rsidR="00612CE6" w:rsidRPr="00612CE6">
        <w:rPr>
          <w:rFonts w:asciiTheme="majorHAnsi" w:hAnsiTheme="majorHAnsi" w:cs="Arial"/>
          <w:bCs/>
          <w:color w:val="000000" w:themeColor="text1"/>
          <w:sz w:val="28"/>
          <w:szCs w:val="28"/>
          <w:shd w:val="clear" w:color="auto" w:fill="FFFFFF"/>
        </w:rPr>
        <w:t>156</w:t>
      </w:r>
      <w:r w:rsidR="00612CE6" w:rsidRPr="00612CE6">
        <w:rPr>
          <w:rFonts w:asciiTheme="majorHAnsi" w:hAnsiTheme="majorHAnsi" w:cs="Consolas"/>
          <w:color w:val="000000" w:themeColor="text1"/>
          <w:sz w:val="28"/>
          <w:szCs w:val="28"/>
        </w:rPr>
        <w:t xml:space="preserve"> – Bairro </w:t>
      </w:r>
      <w:r w:rsidR="00D0704E" w:rsidRPr="00612CE6">
        <w:rPr>
          <w:rFonts w:asciiTheme="majorHAnsi" w:hAnsiTheme="majorHAnsi" w:cs="Arial"/>
          <w:bCs/>
          <w:color w:val="000000" w:themeColor="text1"/>
          <w:sz w:val="28"/>
          <w:szCs w:val="28"/>
          <w:shd w:val="clear" w:color="auto" w:fill="FFFFFF"/>
        </w:rPr>
        <w:t>Núcleo</w:t>
      </w:r>
      <w:r w:rsidR="00EE7852" w:rsidRPr="00612CE6">
        <w:rPr>
          <w:rFonts w:asciiTheme="majorHAnsi" w:hAnsiTheme="majorHAnsi" w:cs="Arial"/>
          <w:bCs/>
          <w:color w:val="000000" w:themeColor="text1"/>
          <w:sz w:val="28"/>
          <w:szCs w:val="28"/>
          <w:shd w:val="clear" w:color="auto" w:fill="FFFFFF"/>
        </w:rPr>
        <w:t xml:space="preserve"> Habitacional Nemer Madi</w:t>
      </w:r>
      <w:r w:rsidR="00EE7852" w:rsidRPr="00612CE6">
        <w:rPr>
          <w:rFonts w:asciiTheme="majorHAnsi" w:hAnsiTheme="majorHAnsi" w:cs="Consolas"/>
          <w:color w:val="000000" w:themeColor="text1"/>
          <w:sz w:val="28"/>
          <w:szCs w:val="28"/>
        </w:rPr>
        <w:t xml:space="preserve"> </w:t>
      </w:r>
      <w:r w:rsidR="00612CE6" w:rsidRPr="00612CE6">
        <w:rPr>
          <w:rFonts w:asciiTheme="majorHAnsi" w:hAnsiTheme="majorHAnsi" w:cs="Consolas"/>
          <w:color w:val="000000" w:themeColor="text1"/>
          <w:sz w:val="28"/>
          <w:szCs w:val="28"/>
        </w:rPr>
        <w:t xml:space="preserve">– CEP </w:t>
      </w:r>
      <w:r w:rsidR="00612CE6" w:rsidRPr="00612CE6">
        <w:rPr>
          <w:rFonts w:asciiTheme="majorHAnsi" w:hAnsiTheme="majorHAnsi" w:cs="Arial"/>
          <w:bCs/>
          <w:color w:val="000000" w:themeColor="text1"/>
          <w:sz w:val="28"/>
          <w:szCs w:val="28"/>
          <w:shd w:val="clear" w:color="auto" w:fill="FFFFFF"/>
        </w:rPr>
        <w:t>16.604-040</w:t>
      </w:r>
      <w:r w:rsidR="00612CE6" w:rsidRPr="00612CE6">
        <w:rPr>
          <w:rFonts w:asciiTheme="majorHAnsi" w:hAnsiTheme="majorHAnsi" w:cs="Consolas"/>
          <w:color w:val="000000" w:themeColor="text1"/>
          <w:sz w:val="28"/>
          <w:szCs w:val="28"/>
        </w:rPr>
        <w:t xml:space="preserve"> – </w:t>
      </w:r>
      <w:r w:rsidR="00EE7852">
        <w:rPr>
          <w:rFonts w:asciiTheme="majorHAnsi" w:hAnsiTheme="majorHAnsi" w:cs="Arial"/>
          <w:bCs/>
          <w:color w:val="000000" w:themeColor="text1"/>
          <w:sz w:val="28"/>
          <w:szCs w:val="28"/>
          <w:shd w:val="clear" w:color="auto" w:fill="FFFFFF"/>
        </w:rPr>
        <w:t>Pirajuí</w:t>
      </w:r>
      <w:r w:rsidR="00612CE6" w:rsidRPr="00612CE6">
        <w:rPr>
          <w:rFonts w:asciiTheme="majorHAnsi" w:hAnsiTheme="majorHAnsi" w:cs="Consolas"/>
          <w:color w:val="000000" w:themeColor="text1"/>
          <w:sz w:val="28"/>
          <w:szCs w:val="28"/>
        </w:rPr>
        <w:t xml:space="preserve"> – SP, pelo valor total de R$ </w:t>
      </w:r>
      <w:r w:rsidR="002D4BF6">
        <w:rPr>
          <w:rFonts w:asciiTheme="majorHAnsi" w:hAnsiTheme="majorHAnsi" w:cs="Consolas"/>
          <w:color w:val="000000" w:themeColor="text1"/>
          <w:sz w:val="28"/>
          <w:szCs w:val="28"/>
        </w:rPr>
        <w:t>40.581,60 (quarenta mil e quinhentos e oitenta e um reais e sessenta centavos</w:t>
      </w:r>
      <w:r w:rsidR="00612CE6" w:rsidRPr="00612CE6">
        <w:rPr>
          <w:rFonts w:asciiTheme="majorHAnsi" w:hAnsiTheme="majorHAnsi"/>
          <w:color w:val="000000" w:themeColor="text1"/>
          <w:sz w:val="28"/>
          <w:szCs w:val="28"/>
        </w:rPr>
        <w:t>),</w:t>
      </w:r>
      <w:r w:rsidR="000E5B66" w:rsidRPr="00612CE6">
        <w:rPr>
          <w:rFonts w:asciiTheme="majorHAnsi" w:hAnsiTheme="majorHAnsi"/>
          <w:color w:val="000000" w:themeColor="text1"/>
          <w:sz w:val="28"/>
          <w:szCs w:val="28"/>
        </w:rPr>
        <w:t xml:space="preserve"> </w:t>
      </w:r>
      <w:r w:rsidR="006A7FEE" w:rsidRPr="00612CE6">
        <w:rPr>
          <w:rFonts w:asciiTheme="majorHAnsi" w:hAnsiTheme="majorHAnsi" w:cs="Consolas"/>
          <w:b/>
          <w:color w:val="000000" w:themeColor="text1"/>
          <w:sz w:val="28"/>
          <w:szCs w:val="28"/>
        </w:rPr>
        <w:t>HOMOLOGO</w:t>
      </w:r>
      <w:r w:rsidR="006A7FEE" w:rsidRPr="00612CE6">
        <w:rPr>
          <w:rFonts w:asciiTheme="majorHAnsi" w:hAnsiTheme="majorHAnsi" w:cs="Consolas"/>
          <w:color w:val="000000" w:themeColor="text1"/>
          <w:sz w:val="28"/>
          <w:szCs w:val="28"/>
        </w:rPr>
        <w:t xml:space="preserve"> o certame </w:t>
      </w:r>
      <w:r w:rsidR="006A7FEE" w:rsidRPr="00612CE6">
        <w:rPr>
          <w:rFonts w:asciiTheme="majorHAnsi" w:hAnsiTheme="majorHAnsi" w:cs="Consolas"/>
          <w:color w:val="000000" w:themeColor="text1"/>
          <w:sz w:val="28"/>
          <w:szCs w:val="28"/>
        </w:rPr>
        <w:lastRenderedPageBreak/>
        <w:t xml:space="preserve">nos termos do edital do Pregão Presencial nº </w:t>
      </w:r>
      <w:r w:rsidR="00FF4A5B">
        <w:rPr>
          <w:rFonts w:asciiTheme="majorHAnsi" w:hAnsiTheme="majorHAnsi" w:cs="Consolas"/>
          <w:color w:val="000000" w:themeColor="text1"/>
          <w:sz w:val="28"/>
          <w:szCs w:val="28"/>
        </w:rPr>
        <w:t>001</w:t>
      </w:r>
      <w:r w:rsidR="00694472" w:rsidRPr="00612CE6">
        <w:rPr>
          <w:rFonts w:asciiTheme="majorHAnsi" w:hAnsiTheme="majorHAnsi" w:cs="Consolas"/>
          <w:color w:val="000000" w:themeColor="text1"/>
          <w:sz w:val="28"/>
          <w:szCs w:val="28"/>
        </w:rPr>
        <w:t>/2021</w:t>
      </w:r>
      <w:r w:rsidR="006A7FEE" w:rsidRPr="00612CE6">
        <w:rPr>
          <w:rFonts w:asciiTheme="majorHAnsi" w:hAnsiTheme="majorHAnsi" w:cs="Consolas"/>
          <w:color w:val="000000" w:themeColor="text1"/>
          <w:sz w:val="28"/>
          <w:szCs w:val="28"/>
        </w:rPr>
        <w:t xml:space="preserve">, bem como </w:t>
      </w:r>
      <w:r w:rsidR="006A7FEE" w:rsidRPr="00612CE6">
        <w:rPr>
          <w:rFonts w:asciiTheme="majorHAnsi" w:hAnsiTheme="majorHAnsi" w:cs="Consolas"/>
          <w:b/>
          <w:color w:val="000000" w:themeColor="text1"/>
          <w:sz w:val="28"/>
          <w:szCs w:val="28"/>
        </w:rPr>
        <w:t>AUTORIZO</w:t>
      </w:r>
      <w:r w:rsidR="006A7FEE" w:rsidRPr="00612CE6">
        <w:rPr>
          <w:rFonts w:asciiTheme="majorHAnsi" w:hAnsiTheme="majorHAnsi" w:cs="Consolas"/>
          <w:color w:val="000000" w:themeColor="text1"/>
          <w:sz w:val="28"/>
          <w:szCs w:val="28"/>
        </w:rPr>
        <w:t xml:space="preserve"> a realização da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respectiva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despesa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w:t>
      </w:r>
    </w:p>
    <w:p w14:paraId="527776E1" w14:textId="77777777" w:rsidR="006D7B55" w:rsidRPr="00612CE6" w:rsidRDefault="006D7B55" w:rsidP="00E90AB3">
      <w:pPr>
        <w:autoSpaceDE w:val="0"/>
        <w:autoSpaceDN w:val="0"/>
        <w:adjustRightInd w:val="0"/>
        <w:ind w:left="0" w:right="0" w:firstLine="567"/>
        <w:rPr>
          <w:rFonts w:asciiTheme="majorHAnsi" w:hAnsiTheme="majorHAnsi" w:cs="Consolas"/>
          <w:color w:val="000000" w:themeColor="text1"/>
          <w:sz w:val="28"/>
          <w:szCs w:val="28"/>
        </w:rPr>
      </w:pPr>
    </w:p>
    <w:p w14:paraId="1A8B1206" w14:textId="13D02B8D" w:rsidR="00E74403" w:rsidRPr="00612CE6" w:rsidRDefault="00821F49" w:rsidP="004A7324">
      <w:pPr>
        <w:autoSpaceDE w:val="0"/>
        <w:autoSpaceDN w:val="0"/>
        <w:adjustRightInd w:val="0"/>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 xml:space="preserve">PIRAJUÍ, </w:t>
      </w:r>
      <w:r w:rsidR="00D0704E">
        <w:rPr>
          <w:rFonts w:asciiTheme="majorHAnsi" w:hAnsiTheme="majorHAnsi" w:cs="Consolas"/>
          <w:b/>
          <w:color w:val="000000" w:themeColor="text1"/>
          <w:sz w:val="28"/>
          <w:szCs w:val="28"/>
        </w:rPr>
        <w:t xml:space="preserve">03 </w:t>
      </w:r>
      <w:r w:rsidRPr="00612CE6">
        <w:rPr>
          <w:rFonts w:asciiTheme="majorHAnsi" w:hAnsiTheme="majorHAnsi" w:cs="Consolas"/>
          <w:b/>
          <w:color w:val="000000" w:themeColor="text1"/>
          <w:sz w:val="28"/>
          <w:szCs w:val="28"/>
        </w:rPr>
        <w:t xml:space="preserve">DE </w:t>
      </w:r>
      <w:r w:rsidR="00D0704E">
        <w:rPr>
          <w:rFonts w:asciiTheme="majorHAnsi" w:hAnsiTheme="majorHAnsi" w:cs="Consolas"/>
          <w:b/>
          <w:color w:val="000000" w:themeColor="text1"/>
          <w:sz w:val="28"/>
          <w:szCs w:val="28"/>
        </w:rPr>
        <w:t>MARÇO</w:t>
      </w:r>
      <w:r w:rsidR="00694472" w:rsidRPr="00612CE6">
        <w:rPr>
          <w:rFonts w:asciiTheme="majorHAnsi" w:hAnsiTheme="majorHAnsi" w:cs="Consolas"/>
          <w:b/>
          <w:color w:val="000000" w:themeColor="text1"/>
          <w:sz w:val="28"/>
          <w:szCs w:val="28"/>
        </w:rPr>
        <w:t xml:space="preserve"> DE 2021</w:t>
      </w:r>
      <w:r w:rsidRPr="00612CE6">
        <w:rPr>
          <w:rFonts w:asciiTheme="majorHAnsi" w:hAnsiTheme="majorHAnsi" w:cs="Consolas"/>
          <w:b/>
          <w:color w:val="000000" w:themeColor="text1"/>
          <w:sz w:val="28"/>
          <w:szCs w:val="28"/>
        </w:rPr>
        <w:t>.</w:t>
      </w:r>
    </w:p>
    <w:p w14:paraId="1111D97E" w14:textId="26D77A99" w:rsidR="0050681A" w:rsidRPr="00612CE6" w:rsidRDefault="0050681A" w:rsidP="00E74403">
      <w:pPr>
        <w:autoSpaceDE w:val="0"/>
        <w:autoSpaceDN w:val="0"/>
        <w:adjustRightInd w:val="0"/>
        <w:jc w:val="center"/>
        <w:rPr>
          <w:rFonts w:asciiTheme="majorHAnsi" w:hAnsiTheme="majorHAnsi" w:cs="Consolas"/>
          <w:color w:val="000000" w:themeColor="text1"/>
          <w:sz w:val="28"/>
          <w:szCs w:val="28"/>
        </w:rPr>
      </w:pPr>
    </w:p>
    <w:p w14:paraId="33870557" w14:textId="77777777" w:rsidR="005125E5" w:rsidRPr="00612CE6" w:rsidRDefault="005125E5" w:rsidP="00E74403">
      <w:pPr>
        <w:autoSpaceDE w:val="0"/>
        <w:autoSpaceDN w:val="0"/>
        <w:adjustRightInd w:val="0"/>
        <w:jc w:val="center"/>
        <w:rPr>
          <w:rFonts w:asciiTheme="majorHAnsi" w:hAnsiTheme="majorHAnsi" w:cs="Consolas"/>
          <w:color w:val="000000" w:themeColor="text1"/>
          <w:sz w:val="28"/>
          <w:szCs w:val="28"/>
        </w:rPr>
      </w:pPr>
    </w:p>
    <w:p w14:paraId="0D96F01F" w14:textId="77777777" w:rsidR="00B30EE6" w:rsidRPr="00612CE6" w:rsidRDefault="00B30EE6" w:rsidP="00E74403">
      <w:pPr>
        <w:autoSpaceDE w:val="0"/>
        <w:autoSpaceDN w:val="0"/>
        <w:adjustRightInd w:val="0"/>
        <w:jc w:val="center"/>
        <w:rPr>
          <w:rFonts w:asciiTheme="majorHAnsi" w:hAnsiTheme="majorHAnsi" w:cs="Consolas"/>
          <w:color w:val="000000" w:themeColor="text1"/>
          <w:sz w:val="28"/>
          <w:szCs w:val="28"/>
        </w:rPr>
      </w:pPr>
    </w:p>
    <w:p w14:paraId="60B04D7E" w14:textId="77777777" w:rsidR="00E74403" w:rsidRPr="00612CE6" w:rsidRDefault="00E74403" w:rsidP="00E74403">
      <w:pPr>
        <w:autoSpaceDE w:val="0"/>
        <w:autoSpaceDN w:val="0"/>
        <w:adjustRightInd w:val="0"/>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CESAR HENRIQUE DA CUNHA FIALA</w:t>
      </w:r>
    </w:p>
    <w:p w14:paraId="6699CA44" w14:textId="77777777" w:rsidR="00EB5DA3" w:rsidRPr="00612CE6" w:rsidRDefault="00E74403" w:rsidP="00D54C07">
      <w:pPr>
        <w:pStyle w:val="TextosemFormatao"/>
        <w:tabs>
          <w:tab w:val="left" w:pos="-1800"/>
          <w:tab w:val="left" w:pos="-1260"/>
          <w:tab w:val="left" w:pos="3960"/>
          <w:tab w:val="left" w:pos="4680"/>
        </w:tabs>
        <w:contextualSpacing/>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PREFEITO MUNICIPAL DE PIRAJUÍ</w:t>
      </w:r>
    </w:p>
    <w:sectPr w:rsidR="00EB5DA3" w:rsidRPr="00612CE6"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8FE5" w14:textId="77777777" w:rsidR="008E7B0A" w:rsidRDefault="008E7B0A" w:rsidP="00EB5DA3">
      <w:r>
        <w:separator/>
      </w:r>
    </w:p>
  </w:endnote>
  <w:endnote w:type="continuationSeparator" w:id="0">
    <w:p w14:paraId="3B300DD0" w14:textId="77777777" w:rsidR="008E7B0A" w:rsidRDefault="008E7B0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6501" w14:textId="77777777" w:rsidR="008E7B0A" w:rsidRDefault="008E7B0A" w:rsidP="00EB5DA3">
      <w:r>
        <w:separator/>
      </w:r>
    </w:p>
  </w:footnote>
  <w:footnote w:type="continuationSeparator" w:id="0">
    <w:p w14:paraId="26E7DF68" w14:textId="77777777" w:rsidR="008E7B0A" w:rsidRDefault="008E7B0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E7B0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6379805"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6EE5EBC9"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152"/>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D107A"/>
    <w:rsid w:val="002D1AA3"/>
    <w:rsid w:val="002D4BF6"/>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5E45EA"/>
    <w:rsid w:val="006030E1"/>
    <w:rsid w:val="00604BD8"/>
    <w:rsid w:val="00612CE6"/>
    <w:rsid w:val="0061772B"/>
    <w:rsid w:val="0062161E"/>
    <w:rsid w:val="00621F98"/>
    <w:rsid w:val="0062420E"/>
    <w:rsid w:val="00632E6B"/>
    <w:rsid w:val="00643DAE"/>
    <w:rsid w:val="00646404"/>
    <w:rsid w:val="006474F2"/>
    <w:rsid w:val="0065199A"/>
    <w:rsid w:val="00654673"/>
    <w:rsid w:val="006724D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7B0A"/>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0704E"/>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005F"/>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68C5-3D99-4F26-A9F6-0889FA39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2020-12-29T19:24:00Z</cp:lastPrinted>
  <dcterms:created xsi:type="dcterms:W3CDTF">2021-03-04T19:00:00Z</dcterms:created>
  <dcterms:modified xsi:type="dcterms:W3CDTF">2021-03-04T19:17:00Z</dcterms:modified>
</cp:coreProperties>
</file>