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A1" w:rsidRPr="002467E1" w:rsidRDefault="006503A1" w:rsidP="002467E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2467E1">
        <w:rPr>
          <w:rFonts w:ascii="Book Antiqua" w:hAnsi="Book Antiqua" w:cs="Consolas"/>
          <w:b/>
          <w:bCs/>
          <w:sz w:val="40"/>
          <w:szCs w:val="28"/>
        </w:rPr>
        <w:t>ATA DE REGISTRO DE PREÇOS Nº 02</w:t>
      </w:r>
      <w:r w:rsidR="00190EC0" w:rsidRPr="002467E1">
        <w:rPr>
          <w:rFonts w:ascii="Book Antiqua" w:hAnsi="Book Antiqua" w:cs="Consolas"/>
          <w:b/>
          <w:bCs/>
          <w:sz w:val="40"/>
          <w:szCs w:val="28"/>
        </w:rPr>
        <w:t>4</w:t>
      </w:r>
      <w:r w:rsidRPr="002467E1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PROCESSO N° 057/2019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6149BF">
        <w:rPr>
          <w:rFonts w:ascii="Book Antiqua" w:hAnsi="Book Antiqua" w:cs="Consolas"/>
          <w:sz w:val="28"/>
          <w:szCs w:val="28"/>
        </w:rPr>
        <w:t>Praça Doutor Pedro da Rocha Braga n</w:t>
      </w:r>
      <w:r w:rsidRPr="006149BF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6149BF">
        <w:rPr>
          <w:rFonts w:ascii="Book Antiqua" w:hAnsi="Book Antiqua" w:cs="Consolas"/>
          <w:sz w:val="28"/>
          <w:szCs w:val="28"/>
        </w:rPr>
        <w:t>116 – Bairro Centro – CEP 16.600-000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6149BF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190EC0">
        <w:rPr>
          <w:rFonts w:ascii="Book Antiqua" w:hAnsi="Book Antiqua" w:cs="Consolas"/>
          <w:b/>
          <w:bCs/>
          <w:sz w:val="28"/>
          <w:szCs w:val="28"/>
        </w:rPr>
        <w:t>2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190EC0" w:rsidRPr="00190EC0" w:rsidRDefault="00190EC0" w:rsidP="00190E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 xml:space="preserve">Denominação: </w:t>
      </w:r>
      <w:r w:rsidRPr="00190EC0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190EC0">
        <w:rPr>
          <w:rFonts w:ascii="Book Antiqua" w:hAnsi="Book Antiqua" w:cs="Consolas"/>
          <w:b/>
          <w:bCs/>
          <w:sz w:val="28"/>
          <w:szCs w:val="28"/>
        </w:rPr>
        <w:t>PREVENÇÃO COMERCIAL HOSPITALAR LTDA.</w:t>
      </w:r>
      <w:r w:rsidRPr="00190EC0">
        <w:rPr>
          <w:rFonts w:ascii="Book Antiqua" w:hAnsi="Book Antiqua" w:cs="Consolas"/>
          <w:sz w:val="28"/>
          <w:szCs w:val="28"/>
        </w:rPr>
        <w:t xml:space="preserve"> </w:t>
      </w:r>
    </w:p>
    <w:p w:rsidR="00190EC0" w:rsidRPr="00190EC0" w:rsidRDefault="00190EC0" w:rsidP="00190E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>Endereço: Rua Agenor Leme Franco nº 930 – Bairro Centro –</w:t>
      </w:r>
      <w:r w:rsidR="00D36F4B">
        <w:rPr>
          <w:rFonts w:ascii="Book Antiqua" w:hAnsi="Book Antiqua" w:cs="Consolas"/>
          <w:sz w:val="28"/>
          <w:szCs w:val="28"/>
        </w:rPr>
        <w:t xml:space="preserve"> CEP 16.430-000 – Guaiçara – SP – Fone (0XX14) 3547-2144.</w:t>
      </w:r>
      <w:bookmarkStart w:id="0" w:name="_GoBack"/>
      <w:bookmarkEnd w:id="0"/>
    </w:p>
    <w:p w:rsidR="00190EC0" w:rsidRPr="00190EC0" w:rsidRDefault="00190EC0" w:rsidP="00190E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 xml:space="preserve">CNPJ: 01.371.480/0001-60 </w:t>
      </w:r>
    </w:p>
    <w:p w:rsidR="00190EC0" w:rsidRPr="00190EC0" w:rsidRDefault="00190EC0" w:rsidP="00190E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>Representante Legal: Tânia Maria Nunes Pereira</w:t>
      </w:r>
    </w:p>
    <w:p w:rsidR="00190EC0" w:rsidRPr="00190EC0" w:rsidRDefault="00190EC0" w:rsidP="00190EC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90EC0">
        <w:rPr>
          <w:rFonts w:ascii="Book Antiqua" w:hAnsi="Book Antiqua" w:cs="Consolas"/>
          <w:sz w:val="28"/>
          <w:szCs w:val="28"/>
        </w:rPr>
        <w:t>CPF: 131.491.878-85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6503A1">
        <w:rPr>
          <w:rFonts w:ascii="Book Antiqua" w:hAnsi="Book Antiqua" w:cs="Consolas"/>
          <w:bCs/>
          <w:sz w:val="28"/>
          <w:szCs w:val="28"/>
        </w:rPr>
        <w:t xml:space="preserve">Valor total: R$ </w:t>
      </w:r>
      <w:r w:rsidR="00190EC0" w:rsidRPr="00190EC0">
        <w:rPr>
          <w:rFonts w:ascii="Book Antiqua" w:hAnsi="Book Antiqua" w:cs="Consolas"/>
          <w:bCs/>
          <w:sz w:val="28"/>
          <w:szCs w:val="28"/>
        </w:rPr>
        <w:t>92.913,17</w:t>
      </w:r>
      <w:r>
        <w:rPr>
          <w:rFonts w:ascii="Book Antiqua" w:hAnsi="Book Antiqua" w:cs="Consolas"/>
          <w:bCs/>
          <w:sz w:val="28"/>
          <w:szCs w:val="28"/>
        </w:rPr>
        <w:t xml:space="preserve"> (</w:t>
      </w:r>
      <w:r w:rsidR="00190EC0">
        <w:rPr>
          <w:rFonts w:ascii="Book Antiqua" w:hAnsi="Book Antiqua" w:cs="Consolas"/>
          <w:bCs/>
          <w:sz w:val="28"/>
          <w:szCs w:val="28"/>
        </w:rPr>
        <w:t>noventa e dois mil e novecentos e treze reais e dezessete centavos</w:t>
      </w:r>
      <w:r>
        <w:rPr>
          <w:rFonts w:ascii="Book Antiqua" w:hAnsi="Book Antiqua" w:cs="Consolas"/>
          <w:bCs/>
          <w:sz w:val="28"/>
          <w:szCs w:val="28"/>
        </w:rPr>
        <w:t>)</w:t>
      </w:r>
      <w:r w:rsidR="002467E1">
        <w:rPr>
          <w:rFonts w:ascii="Book Antiqua" w:hAnsi="Book Antiqua" w:cs="Consolas"/>
          <w:bCs/>
          <w:sz w:val="28"/>
          <w:szCs w:val="28"/>
        </w:rPr>
        <w:t>.</w:t>
      </w: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Educação, localizada na Rua Riachuelo n° 468 – Bairro Centro – Pirajuí – SP</w:t>
      </w:r>
      <w:r w:rsidRPr="006149BF">
        <w:rPr>
          <w:rFonts w:ascii="Book Antiqua" w:hAnsi="Book Antiqua" w:cs="Consolas"/>
          <w:sz w:val="28"/>
          <w:szCs w:val="28"/>
        </w:rPr>
        <w:t>,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856"/>
        <w:gridCol w:w="771"/>
        <w:gridCol w:w="1011"/>
        <w:gridCol w:w="1233"/>
        <w:gridCol w:w="1104"/>
      </w:tblGrid>
      <w:tr w:rsidR="00190EC0" w:rsidRPr="00190EC0" w:rsidTr="00190EC0">
        <w:trPr>
          <w:trHeight w:val="240"/>
        </w:trPr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PREVENÇÃO COMERCIAL HOSPITALAR LTDA EPP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002.020.499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R$ 2.700,00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FRALDA INFANTIL, TAMANHO PEQUENO, MÉDIO, GRANDE E EXTRA GRANDE, FORMATO ANATÔMICO, COM GEL SUPERABSORVENTE QUE PROLONGA O USO, COM FECHO MÁGICO  SEM COLA PERMITINDO O AJUSTE SEM DANIFICAR A FRALDA, COM FAIXA NUMERADA, BARREIRA DUPLAS PROTETORA E COBERTURA EXTERNA MACIA COM TOQUE DE ALGODÃO. PRODUTO COM ALOE VERA E VITAMINA E. PRODUTO TESTADO DERMATOLOGICAMENTE E HIPOALERGÊNICO. EMBALADO EM PACOTE COM NO MÍNIMO 50 FRALDAS.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R$ 38.745,00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002.020.602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PAPEL HIGIÊNICO FOLHA SIMPLES, MACIA E ABSORVENTE, PICOTADO, ROLÃO COM 300 METROS DE CUMPRIMENTO POR 10 CM DE LARGURA, COMPOSTO POR CELULOSE VIRGEM, SOLÚVEL EM ÁGUA NA COR BRANCA. ACONDICIONADO EM FARDO COM 8 UNIDADES. REGISTRO NO MINISTÉRIO DA SAÚDE, CONTENDO NA EMBALAGEM O NOME DO FABRICANTE, DATA DE FABRICAÇÃO E PRAZO DE VALIDADE.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R$ 28,95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R$ 26.055,00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002.020.499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R$ 900,00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FRALDA DESCARTÁVEL GERIÁTRICA, USO ADULTO, TAMANHO EXTRA GRANDE (QUE ATENDA PESO ACIMA DE 90 KG E CINTURA DE 120 CM A 165 CM). ATÓXICA, ELÁSTICA NAS PERNAS, ANATÔMICA, FAIXA AJUSTÁVEL COM FITA ADESIVA PERMITINDO ABRIR E FECHAR VÁRIAS VEZES. DIMENSÕES MÍNIMAS DA FRALDA: LARGURA 810 MM X COMPRIMENTO 970 MM. NÚCLEO DE ABSORÇÃO COM POLÍMEROS DE FORMATO ANATÔMICO, NÃO SENDO ACEITO CORTE RETO (RETANGULAR) COM ÁREA MÍNIMA DE 1970 CM², BARREIRA FECAL COM ALTURA </w:t>
            </w: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MÍNIMA DE 40 MM, INDICADOR DE UMIDADE CONTENDO ALOE VERA. EMBALAGEM PLÁSTICA NÃO TRANSPARENTE COM NO MÍNIMO 07 UNIDADES QUE CONTENHA AS INSCRIÇÕES LITOGRAFADAS DE: MARCA, FABRICANTE, ENDEREÇO DO FABRICANTE, FONE PARA CONTATO, DATA DE FABRICAÇÃO, VALIDADE, TAMANHO, MEDIDAS DE CINTURA, QUANTIDADE, APLICAÇÃO, TÉCNICO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R$ 24,98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R$ 924,26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R$ 955,71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FRALDA DESCARTÁVEL GERIÁTRICA, USO ADULTO, TAMANHO MÉDIO (QUE ATENDA PESO ENTRE 40 KG E 70 KG E CINTURA DE 80 CM A 115 CM). ATÓXICA, ELÁSTICA NAS PERNAS, ANATÔMICA, FAIXA AJUSTÁVEL COM FITA ADESIVA PERMITINDO ABRIR E FECHAR VÁRIAS VEZES, ABSORÇÃO DE ATÉ 10HS, DIMENSÕES MÍNIMAS DA FRALDA: LARGURA 600 MM X COMPRIMENTO 760 MM. NÚCLEO DE ABSORÇÃO COM POLÍMEROS DE FORMATO ANATÔMICO, NÃO SENDO ACEITO CORTE RETO (RETANGULAR) COM ÁREA MÍNIMA 1200 CM², BARREIRA FECAL COM ALTURA MÍNIMA DE 40 MM, INDICADOR DE UMIDADE CONTENDO ALOE VERA E TECNOLOGIA DE CONTROLE DE ODORES. EMBALAGEM PLÁSTICA NÃO TRANSPARENTE COM NO MÍNIMO 09 UNIDADES QUE CONTENHA AS INSCRIÇÕES LITOGRAFADAS DE: MARCA, FABRICANTE, ENDEREÇO DO FABRICANTE, FONE PARA CONTATO, DATA DE FABRICAÇÃO, VALIDADE, TAMANHO, MEDIDAS DE CINTURA, QUANTIDADE, APLICAÇÃO, TÉCNICO RESPONSÁVEL, COMPOSIÇÃO E INSTRUÇÕES DE USO.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R$ 645,75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FRALDA DESCARTÁVEL GERIÁTRICA, USO ADULTO, TAMANHO PEQUENO (QUE ATENDA PESO MENOR QUE 40 KG E CINTURA DE 50 CM A 80 CM) ATÓXICA, ELÁSTICA NAS PERNAS, ANATÔMICA, FAIXA AJUSTAVEL COM FITA ADESIVA PERMITINDO ABRIR E FECHAR VARIAS VEZES, ABSORÇÃO DE ATÉ 10HS, DIMENSÕES MÍNIMAS DA FRALDA: LARGURA 430 MM X COMPRIMENTO 650 MM. NÚCLEO DE ABSORÇÃO COM POLÍMEROS DE FORMATO ANATÔMICO, NÃO SENDO ACEITO CORTE RETO (RETANGULAR) COM AREA MINIMA DE </w:t>
            </w: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850 CM², COM BARREIRA FECAL COM ALTURA MÍNIMA DE 40 MM, INDICADOR DE UMIDADE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R$ 387,45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FRALDA INFANTIL, TAMANHO PEQUENO, MÉDIO, GRANDE E EXTRA GRANDE, FORMATO ANATÔMICO, COM GEL SUPERABSORVENTE QUE PROLONGA O USO, COM FECHO MÁGICO  SEM COLA PERMITINDO O AJUSTE SEM DANIFICAR A FRALDA, COM FAIXA NUMERADA, BARREIRA DUPLAS PROTETORA E COBERTURA EXTERNA MACIA COM TOQUE DE ALGODÃO. PRODUTO COM ALOE VERA E VITAMINA E. PRODUTO TESTADO DERMATOLOGICAMENTE E HIPOALERGÊNICO. EMBALADO EM PACOTE COM NO MÍNIMO 50 FRALDAS.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R$ 12.915,00</w:t>
            </w:r>
          </w:p>
        </w:tc>
      </w:tr>
      <w:tr w:rsidR="00190EC0" w:rsidRPr="00190EC0" w:rsidTr="00190EC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002.020.602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PAPEL HIGIÊNICO FOLHA SIMPLES, MACIA E ABSORVENTE, PICOTADO, ROLÃO COM 300 METROS DE CUMPRIMENTO POR 10 CM DE LARGURA, COMPOSTO POR CELULOSE VIRGEM, SOLÚVEL EM ÁGUA NA COR BRANCA. ACONDICIONADO EM FARDO COM 8 UNIDADES. REGISTRO NO MINISTÉRIO DA SAÚDE, CONTENDO NA EMBALAGEM O NOME DO FABRICANTE, DATA DE FABRICAÇÃO E PRAZO DE VALIDADE.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R$ 28,95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R$ 8.685,00</w:t>
            </w:r>
          </w:p>
        </w:tc>
      </w:tr>
      <w:tr w:rsidR="00190EC0" w:rsidRPr="00190EC0" w:rsidTr="00190EC0">
        <w:trPr>
          <w:trHeight w:val="24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EC0" w:rsidRPr="00190EC0" w:rsidRDefault="00190EC0" w:rsidP="00190EC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90EC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R$ 92.913,17</w:t>
            </w:r>
          </w:p>
        </w:tc>
      </w:tr>
    </w:tbl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6149B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6149BF">
        <w:rPr>
          <w:rFonts w:ascii="Book Antiqua" w:hAnsi="Book Antiqua" w:cs="Consolas"/>
          <w:sz w:val="28"/>
          <w:szCs w:val="28"/>
        </w:rPr>
        <w:t xml:space="preserve">(doze)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meses</w:t>
      </w:r>
      <w:r w:rsidRPr="006149B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obriga-se a: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6149B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, e no preço registrado nesta Ata, os materiais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6149B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3.3 –</w:t>
      </w:r>
      <w:r w:rsidRPr="006149B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lastRenderedPageBreak/>
        <w:t>3.4 –</w:t>
      </w:r>
      <w:r w:rsidRPr="006149BF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6149BF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3.6 –</w:t>
      </w:r>
      <w:r w:rsidRPr="006149BF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3.7 –</w:t>
      </w:r>
      <w:r w:rsidRPr="006149BF">
        <w:rPr>
          <w:rFonts w:ascii="Book Antiqua" w:hAnsi="Book Antiqua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6149BF">
        <w:rPr>
          <w:rFonts w:ascii="Book Antiqua" w:hAnsi="Book Antiqua" w:cs="Consolas"/>
          <w:sz w:val="28"/>
          <w:szCs w:val="28"/>
        </w:rPr>
        <w:t xml:space="preserve">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Comunicar à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sobre qualquer irregularidade no fornecimento dos materiais.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6149B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4.3 –</w:t>
      </w:r>
      <w:r w:rsidRPr="006149B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2467E1" w:rsidRDefault="002467E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6149B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5.1 –</w:t>
      </w:r>
      <w:r w:rsidRPr="006149BF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Preços, a Senhora Flávia dos Santos Carvalho Barbieri, Diretora de Divisão de Educação e Recreação e </w:t>
      </w:r>
      <w:r w:rsidRPr="006149BF">
        <w:rPr>
          <w:rFonts w:ascii="Book Antiqua" w:hAnsi="Book Antiqua" w:cs="Consolas"/>
          <w:bCs/>
          <w:sz w:val="28"/>
          <w:szCs w:val="28"/>
        </w:rPr>
        <w:t>CPF nº. 350.072.468-08.</w:t>
      </w:r>
      <w:r w:rsidRPr="006149BF">
        <w:rPr>
          <w:rFonts w:ascii="Book Antiqua" w:hAnsi="Book Antiqua" w:cs="Consolas"/>
          <w:sz w:val="28"/>
          <w:szCs w:val="28"/>
        </w:rPr>
        <w:t xml:space="preserve">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6149BF">
        <w:rPr>
          <w:rFonts w:ascii="Book Antiqua" w:hAnsi="Book Antiqua" w:cs="Consolas"/>
          <w:sz w:val="28"/>
          <w:szCs w:val="28"/>
        </w:rPr>
        <w:t>No desempenho de suas atividades é assegurado a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a)</w:t>
      </w:r>
      <w:r w:rsidRPr="006149BF">
        <w:rPr>
          <w:rFonts w:ascii="Book Antiqua" w:hAnsi="Book Antiqua" w:cs="Consolas"/>
          <w:sz w:val="28"/>
          <w:szCs w:val="28"/>
        </w:rPr>
        <w:t xml:space="preserve">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b)</w:t>
      </w:r>
      <w:r w:rsidRPr="006149BF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;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c)</w:t>
      </w:r>
      <w:r w:rsidRPr="006149BF">
        <w:rPr>
          <w:rFonts w:ascii="Book Antiqua" w:hAnsi="Book Antiqua" w:cs="Consolas"/>
          <w:sz w:val="28"/>
          <w:szCs w:val="28"/>
        </w:rPr>
        <w:t xml:space="preserve"> Ata da sessão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6149B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21002" w:rsidRPr="006149BF" w:rsidRDefault="002467E1" w:rsidP="002467E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6503A1" w:rsidRPr="006149BF" w:rsidRDefault="00521002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467E1" w:rsidRPr="006149BF" w:rsidRDefault="002467E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2467E1" w:rsidP="002467E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90EC0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190EC0">
        <w:rPr>
          <w:rFonts w:ascii="Book Antiqua" w:hAnsi="Book Antiqua" w:cs="Consolas"/>
          <w:b/>
          <w:bCs/>
          <w:sz w:val="28"/>
          <w:szCs w:val="28"/>
        </w:rPr>
        <w:t>PREVENÇÃO COMERCIAL HOSPITALAR LTDA.</w:t>
      </w:r>
    </w:p>
    <w:p w:rsidR="00E9633D" w:rsidRPr="00E9633D" w:rsidRDefault="00E9633D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633D">
        <w:rPr>
          <w:rFonts w:ascii="Book Antiqua" w:hAnsi="Book Antiqua" w:cs="Consolas"/>
          <w:b/>
          <w:sz w:val="28"/>
          <w:szCs w:val="28"/>
        </w:rPr>
        <w:t>TÂNIA MARIA NUNES PEREIRA</w:t>
      </w:r>
      <w:r w:rsidRPr="00E9633D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6149BF">
        <w:rPr>
          <w:rFonts w:ascii="Book Antiqua" w:hAnsi="Book Antiqua" w:cs="Consolas"/>
          <w:sz w:val="28"/>
          <w:szCs w:val="28"/>
        </w:rPr>
        <w:t>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521002" w:rsidRPr="00C21A2A" w:rsidTr="004B0765">
        <w:trPr>
          <w:jc w:val="center"/>
        </w:trPr>
        <w:tc>
          <w:tcPr>
            <w:tcW w:w="5136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521002" w:rsidRPr="00C21A2A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21002" w:rsidRPr="00C21A2A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521002" w:rsidRPr="00C21A2A" w:rsidRDefault="00521002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521002" w:rsidRPr="00C21A2A" w:rsidRDefault="00521002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8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1"/>
      </w:tblGrid>
      <w:tr w:rsidR="00521002" w:rsidRPr="00C21A2A" w:rsidTr="00521002">
        <w:trPr>
          <w:jc w:val="center"/>
        </w:trPr>
        <w:tc>
          <w:tcPr>
            <w:tcW w:w="8311" w:type="dxa"/>
          </w:tcPr>
          <w:p w:rsidR="00CD1C0C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 xml:space="preserve">FLÁVIA DOS SANTOS CARVALHO BARBIERI 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>DIRETORA DE DIVISÃO DE EDUCAÇÃO E RECREAÇÃO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149BF">
              <w:rPr>
                <w:rFonts w:ascii="Book Antiqua" w:hAnsi="Book Antiqua" w:cs="Consolas"/>
                <w:bCs/>
                <w:sz w:val="28"/>
                <w:szCs w:val="28"/>
              </w:rPr>
              <w:t>350.072.468-08</w:t>
            </w:r>
          </w:p>
        </w:tc>
      </w:tr>
    </w:tbl>
    <w:p w:rsidR="00050DDA" w:rsidRPr="006503A1" w:rsidRDefault="00050DDA" w:rsidP="006503A1"/>
    <w:sectPr w:rsidR="00050DDA" w:rsidRPr="006503A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03" w:rsidRDefault="00F36103" w:rsidP="00BD0343">
      <w:pPr>
        <w:spacing w:after="0" w:line="240" w:lineRule="auto"/>
      </w:pPr>
      <w:r>
        <w:separator/>
      </w:r>
    </w:p>
  </w:endnote>
  <w:endnote w:type="continuationSeparator" w:id="0">
    <w:p w:rsidR="00F36103" w:rsidRDefault="00F3610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6149BF" w:rsidRPr="002D3B3E" w:rsidRDefault="006149BF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D36F4B">
          <w:rPr>
            <w:rFonts w:ascii="Book Antiqua" w:hAnsi="Book Antiqua" w:cs="Consolas"/>
            <w:b/>
            <w:noProof/>
            <w:sz w:val="16"/>
            <w:szCs w:val="16"/>
          </w:rPr>
          <w:t>7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6C7234">
          <w:rPr>
            <w:rFonts w:ascii="Book Antiqua" w:hAnsi="Book Antiqua" w:cs="Consolas"/>
            <w:b/>
            <w:sz w:val="16"/>
            <w:szCs w:val="16"/>
          </w:rPr>
          <w:t>7</w:t>
        </w:r>
      </w:p>
    </w:sdtContent>
  </w:sdt>
  <w:p w:rsidR="006149BF" w:rsidRPr="00043C58" w:rsidRDefault="006149B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03" w:rsidRDefault="00F36103" w:rsidP="00BD0343">
      <w:pPr>
        <w:spacing w:after="0" w:line="240" w:lineRule="auto"/>
      </w:pPr>
      <w:r>
        <w:separator/>
      </w:r>
    </w:p>
  </w:footnote>
  <w:footnote w:type="continuationSeparator" w:id="0">
    <w:p w:rsidR="00F36103" w:rsidRDefault="00F3610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6149BF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6149BF" w:rsidRPr="006503A1" w:rsidRDefault="006149B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503A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431D1949" wp14:editId="4E5FD099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6149BF" w:rsidRPr="00053EBD" w:rsidRDefault="006149B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149BF" w:rsidRPr="00053EBD" w:rsidRDefault="006149B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149BF" w:rsidRDefault="006149B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149BF" w:rsidRPr="006503A1" w:rsidRDefault="006149B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149BF" w:rsidRPr="0040340E" w:rsidRDefault="006149B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A9605A" wp14:editId="70E2020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50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311D"/>
    <w:rsid w:val="00144881"/>
    <w:rsid w:val="00145237"/>
    <w:rsid w:val="00166E07"/>
    <w:rsid w:val="00190EC0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467E1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27787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DC1"/>
    <w:rsid w:val="004E2292"/>
    <w:rsid w:val="004E5BA1"/>
    <w:rsid w:val="004E7C68"/>
    <w:rsid w:val="004F3DBA"/>
    <w:rsid w:val="005044D5"/>
    <w:rsid w:val="005122B4"/>
    <w:rsid w:val="00517055"/>
    <w:rsid w:val="00521002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D2B87"/>
    <w:rsid w:val="005E2625"/>
    <w:rsid w:val="005E302E"/>
    <w:rsid w:val="005E3E75"/>
    <w:rsid w:val="005F5071"/>
    <w:rsid w:val="006075CC"/>
    <w:rsid w:val="00612064"/>
    <w:rsid w:val="006149BF"/>
    <w:rsid w:val="00617822"/>
    <w:rsid w:val="0062758E"/>
    <w:rsid w:val="0063713F"/>
    <w:rsid w:val="00646A43"/>
    <w:rsid w:val="0065036A"/>
    <w:rsid w:val="006503A1"/>
    <w:rsid w:val="00651D94"/>
    <w:rsid w:val="00673359"/>
    <w:rsid w:val="0068395E"/>
    <w:rsid w:val="006866BB"/>
    <w:rsid w:val="006A10CD"/>
    <w:rsid w:val="006B33B2"/>
    <w:rsid w:val="006C2762"/>
    <w:rsid w:val="006C7234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E6307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4DC4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97788"/>
    <w:rsid w:val="00CA415A"/>
    <w:rsid w:val="00CB04E5"/>
    <w:rsid w:val="00CD1C0C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3528A"/>
    <w:rsid w:val="00D36F4B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9633D"/>
    <w:rsid w:val="00EA57B8"/>
    <w:rsid w:val="00ED4D6C"/>
    <w:rsid w:val="00EF5E3E"/>
    <w:rsid w:val="00F070B1"/>
    <w:rsid w:val="00F141B6"/>
    <w:rsid w:val="00F253CB"/>
    <w:rsid w:val="00F2647B"/>
    <w:rsid w:val="00F36103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8318A"/>
  <w15:docId w15:val="{C9FC4FAD-D2B2-429E-AE43-9A1AA81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4963-5D02-4DD5-A064-CCD36095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1914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2019-09-24T18:05:00Z</dcterms:created>
  <dcterms:modified xsi:type="dcterms:W3CDTF">2019-09-27T17:01:00Z</dcterms:modified>
</cp:coreProperties>
</file>