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D9" w:rsidRPr="00F974D9" w:rsidRDefault="00F974D9" w:rsidP="00F974D9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b/>
          <w:bCs/>
          <w:sz w:val="18"/>
          <w:szCs w:val="18"/>
          <w:u w:val="single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u w:val="single"/>
          <w:lang w:val="x-none"/>
        </w:rPr>
        <w:t>ATA DE SESSÃO PÚBLICA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Proc. Licitatório n.º 000058/18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PREGÃO PRESENCIAL n.º 46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Sessão: 1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Objeto: A presente licitação tem por objeto, a Aquisição de Equipamentos, para a Diretoria de Divisão de Saúde, localizada na Rua Riachuelo n° 910 – Centro – Pirajuí – SP, conforme especificações constantes do Termo de Referência, que integra este Edital como Anexo I.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Na data de 19 de novembro de 2018, às 14:30, o Pregoeiro e a Equipe de Apoio reuniram-se para a Sessão Pública de julgamento do Pregão em epígrafe.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CREDENCIAMENTO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Tipo Empresa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CNPJ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Preferência de contratação (art. 44 da LC 123/2006)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LEONARDO MARIA CLARO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EPP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107.725.009-67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21.552.695/0001-94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10.338.749-3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EPP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349.286.038-93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07.583.241/0001-50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33.196.121-4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PEDRO CORREA CARLOS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015.459.368-03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25.123.729/0001-86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13.139.533-6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FERNANDO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294.645.548-35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06.230.386/0001-04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27.781.727-4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PAULO CESAR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EPP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570.161.609-63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05.286.960/0001-83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04.670.969-1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O Pregoeiro comunicou o encerramento do credenciamento.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REGISTRO E CLASSIFICAÇÃO DA PROPOSTA ESCRITA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003.038.896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FOTOPOLIMERIZADOR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Status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Lance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1.820,00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369,75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1.848,75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532,00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2.660,00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003.000.377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CANETA DE ALTA ROTAÇÃO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Status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Lance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301,00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1.204,00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380,84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1.523,36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1.740,00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501,20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2.004,80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513,70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2.054,80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003.000.378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DE PROFILAXIA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Status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Lance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2.205,00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1.377,50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4.132,50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1.683,00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5.049,00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1.820,00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5.460,00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2.102,50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6.307,50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003.000.379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COMPRESSOR ODONTOLOGICO 30 LITROS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Status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Lance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2.240,00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2.317,10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2.317,10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2.520,00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2.871,00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2.871,00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3.096,00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3.096,00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Classificado   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</w:t>
            </w: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RODADA DE LANCES, LC 123 / 2006 E NEGOCIAÇÃO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003.038.896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FOTOPOLIMERIZADOR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Situação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359,65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355,30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355,30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Finalizado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003.000.377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CANETA DE ALTA ROTAÇÃO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Situação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301,00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Finalizado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003.000.378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DE PROFILAXIA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Situação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Finalizado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003.000.379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COMPRESSOR ODONTOLOGICO 30 LITROS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Situação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2.216,64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2.193,28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2.169,92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2.146,56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2.123,20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2.099,84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2.076,48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2.053,12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Lance  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Declina  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Negociado            </w:t>
            </w:r>
          </w:p>
        </w:tc>
      </w:tr>
      <w:tr w:rsidR="00F974D9" w:rsidRPr="00F974D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Finalizado           </w:t>
            </w: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SITUAÇÃO DOS ITENS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F974D9" w:rsidRPr="00F974D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Situação</w:t>
            </w:r>
          </w:p>
        </w:tc>
      </w:tr>
      <w:tr w:rsidR="00F974D9" w:rsidRPr="00F974D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783,33333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003.038.896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FOTOPOLIMERIZADOR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355,30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Aceito</w:t>
            </w:r>
          </w:p>
        </w:tc>
      </w:tr>
      <w:tr w:rsidR="00F974D9" w:rsidRPr="00F974D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724,88333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003.000.377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CANETA DE ALTA ROTAÇÃO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301,00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Aceito</w:t>
            </w:r>
          </w:p>
        </w:tc>
      </w:tr>
      <w:tr w:rsidR="00F974D9" w:rsidRPr="00F974D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4.080,66667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003.000.378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DE PROFILAXIA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735,00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Aceito</w:t>
            </w:r>
          </w:p>
        </w:tc>
      </w:tr>
      <w:tr w:rsidR="00F974D9" w:rsidRPr="00F974D9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3.422,33333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003.000.379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COMPRESSOR ODONTOLOGICO 30 LITROS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Aceito</w:t>
            </w: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HABILITAÇÃO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Situação</w:t>
            </w: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LEONARDO MARIA CLARO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Habilitado </w:t>
            </w: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CARLOS EDUARDO CAMPOS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Habilitado </w:t>
            </w: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PEDRO CORREA CARLOS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Habilitado </w:t>
            </w: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6086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SOROMED MARILIA LTDA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FERNANDO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Habilitado </w:t>
            </w: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V. S. COSTA &amp; CIA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PAULO CESAR DA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 xml:space="preserve">Habilitado </w:t>
            </w: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ADJUDICAÇÃO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Motivo</w:t>
            </w: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003.038.896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FOTOPOLIMERIZADOR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003.000.377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CANETA DE ALTA ROTAÇÃO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003.000.378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DE PROFILAXIA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</w:tr>
      <w:tr w:rsidR="00F974D9" w:rsidRPr="00F974D9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003.000.379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COMPRESSOR ODONTOLOGICO 30 LITROS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lastRenderedPageBreak/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ENCERRAMENTO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3887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JEAN CARLOS VETORASSO EPP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CNPJ: 07.583.241/0001-50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RUA DA LIBERADADE, 350, GUAPIAÇU - SP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Total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COMPRESSOR ODONTOLOGICO 30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2.053,00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2.053,00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6652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PLACIDO- COMERCIO DE MATERIAIS CIRURGICOS E HOSPIT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CNPJ: 25.123.729/0001-86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AV TIRADENTES, 1321 - FRAGATA, MARILIA - SP, CEP: 17519-000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Telefone: (14) 3413-9949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Total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DE PROFILAXIA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2.205,00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2.205,00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7854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CLARO MED - COMERCIO DE EQUIPAMENTOS MEDICO HOSPIT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CNPJ: 21.552.695/0001-94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AV CELSO GARCIA CID, 1563 ANEXO RUA SANTA TERE - CENTRO, LONDRINA - PR, CEP: 86010-490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Telefone: (43) 3035-8666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Valor Total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003.038.896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APARELHO FOTOPOLIMERIZADOR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355,30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1.776,50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003.000.377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CANETA DE ALTA ROTAÇÃO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301,00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1.204,00</w:t>
            </w:r>
          </w:p>
        </w:tc>
      </w:tr>
      <w:tr w:rsidR="00F974D9" w:rsidRPr="00F974D9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2.980,50</w:t>
            </w: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t>OCORRÊNCIAS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sz w:val="18"/>
          <w:szCs w:val="18"/>
          <w:lang w:val="x-none"/>
        </w:rPr>
        <w:t>Não houve.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</w:rPr>
      </w:pPr>
    </w:p>
    <w:p w:rsid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</w:rPr>
      </w:pPr>
    </w:p>
    <w:p w:rsid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</w:rPr>
      </w:pPr>
    </w:p>
    <w:p w:rsid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</w:rPr>
      </w:pPr>
    </w:p>
    <w:p w:rsid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lang w:val="x-none"/>
        </w:rPr>
        <w:lastRenderedPageBreak/>
        <w:t>ASSINAM</w:t>
      </w: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u w:val="single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F974D9" w:rsidRPr="00F974D9" w:rsidTr="00F974D9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DUCIELE DA SILVA NUNES DE MELO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Cargo: Membro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</w:rPr>
              <w:t>MARIANE APARECIDA CATOSSI FLÔRENCIO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Cargo: Membro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</w:tr>
      <w:tr w:rsidR="00F974D9" w:rsidRPr="00F974D9" w:rsidTr="00F974D9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MARCUS VINICIUS CÂNDIDO DA SILVA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Cargo: Pregoeiro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F974D9" w:rsidRPr="00F974D9" w:rsidRDefault="00F974D9" w:rsidP="00F974D9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8"/>
          <w:szCs w:val="18"/>
          <w:u w:val="single"/>
          <w:lang w:val="x-none"/>
        </w:rPr>
      </w:pPr>
      <w:r w:rsidRPr="00F974D9">
        <w:rPr>
          <w:rFonts w:ascii="Courier New" w:eastAsiaTheme="minorHAnsi" w:hAnsi="Courier New" w:cs="Courier New"/>
          <w:b/>
          <w:bCs/>
          <w:sz w:val="18"/>
          <w:szCs w:val="18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F974D9" w:rsidRPr="00F974D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Representante: LEONARDO MARIA CLARO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CPF.: 107.725.009-67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RG.: 10.338.749-3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Empresa: CLARO MED - COMERCIO DE EQUIPAMENTOS MEDICO HOSPIT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Representante: CARLOS EDUARDO CAMPOS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CPF.: 349.286.038-93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RG.: 33.196.121-4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Empresa: JEAN CARLOS VETORASSO EPP</w:t>
            </w:r>
          </w:p>
        </w:tc>
      </w:tr>
      <w:tr w:rsidR="00F974D9" w:rsidRPr="00F974D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Representante: PEDRO CORREA CARLOS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CPF.: 015.459.368-03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RG.: 13.139.533-6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Empresa: PLACIDO- COMERCIO DE MATERIAIS CIRURGICOS E HOSPIT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Representante: FERNANDO VIEIRA</w:t>
            </w:r>
            <w:bookmarkStart w:id="0" w:name="_GoBack"/>
            <w:bookmarkEnd w:id="0"/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CPF.: 294.645.548-35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RG.: 27.781.727-4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Empresa: SOROMED MARILIA LTDA ME</w:t>
            </w:r>
          </w:p>
        </w:tc>
      </w:tr>
      <w:tr w:rsidR="00F974D9" w:rsidRPr="00F974D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____________________________________________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Representante: PAULO CESAR DA COSTA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CPF.: 570.161.609-63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RG.: 04.670.969-1</w:t>
            </w:r>
          </w:p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  <w:r w:rsidRPr="00F974D9"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  <w:t>Empresa: V. S. COSTA &amp; CIA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974D9" w:rsidRPr="00F974D9" w:rsidRDefault="00F974D9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8"/>
                <w:szCs w:val="18"/>
                <w:lang w:val="x-none"/>
              </w:rPr>
            </w:pPr>
          </w:p>
        </w:tc>
      </w:tr>
    </w:tbl>
    <w:p w:rsidR="00F974D9" w:rsidRPr="00F974D9" w:rsidRDefault="00F974D9" w:rsidP="00F974D9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urier New" w:eastAsiaTheme="minorHAnsi" w:hAnsi="Courier New" w:cs="Courier New"/>
          <w:sz w:val="18"/>
          <w:szCs w:val="18"/>
          <w:lang w:val="x-none"/>
        </w:rPr>
      </w:pPr>
    </w:p>
    <w:p w:rsidR="00EE1584" w:rsidRPr="00F974D9" w:rsidRDefault="00EE1584" w:rsidP="00F974D9">
      <w:pPr>
        <w:rPr>
          <w:rFonts w:ascii="Courier New" w:hAnsi="Courier New" w:cs="Courier New"/>
          <w:sz w:val="18"/>
          <w:szCs w:val="18"/>
          <w:lang w:val="x-none"/>
        </w:rPr>
      </w:pPr>
    </w:p>
    <w:sectPr w:rsidR="00EE1584" w:rsidRPr="00F974D9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C4" w:rsidRDefault="005D3FC4" w:rsidP="00EB5DA3">
      <w:r>
        <w:separator/>
      </w:r>
    </w:p>
  </w:endnote>
  <w:endnote w:type="continuationSeparator" w:id="0">
    <w:p w:rsidR="005D3FC4" w:rsidRDefault="005D3FC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C4" w:rsidRDefault="005D3FC4" w:rsidP="00EB5DA3">
      <w:r>
        <w:separator/>
      </w:r>
    </w:p>
  </w:footnote>
  <w:footnote w:type="continuationSeparator" w:id="0">
    <w:p w:rsidR="005D3FC4" w:rsidRDefault="005D3FC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3334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33345" w:rsidRPr="00F974D9" w:rsidRDefault="00F974D9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5D3FC4" w:rsidRPr="00F974D9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4147936" r:id="rId2"/>
            </w:pict>
          </w:r>
        </w:p>
      </w:tc>
      <w:tc>
        <w:tcPr>
          <w:tcW w:w="4134" w:type="pct"/>
          <w:shd w:val="clear" w:color="auto" w:fill="FFFFFF"/>
        </w:tcPr>
        <w:p w:rsidR="00333345" w:rsidRPr="00053EBD" w:rsidRDefault="0033334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F974D9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33345" w:rsidRPr="00053EBD" w:rsidRDefault="0033334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33345" w:rsidRPr="00534669" w:rsidRDefault="0033334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333345" w:rsidRDefault="0033334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33345" w:rsidRPr="00F974D9" w:rsidRDefault="0033334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33345" w:rsidRPr="00BF5471" w:rsidRDefault="0033334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3FC4"/>
    <w:rsid w:val="005D516B"/>
    <w:rsid w:val="005D61FA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974D9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7B7C-30B2-417D-9E21-D6D3F144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2018-11-19T17:51:00Z</cp:lastPrinted>
  <dcterms:created xsi:type="dcterms:W3CDTF">2018-11-19T17:51:00Z</dcterms:created>
  <dcterms:modified xsi:type="dcterms:W3CDTF">2018-11-19T17:51:00Z</dcterms:modified>
</cp:coreProperties>
</file>