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BE" w:rsidRPr="00EE13E6" w:rsidRDefault="002D15BE" w:rsidP="00A35F3E">
      <w:pPr>
        <w:widowControl w:val="0"/>
        <w:ind w:left="0" w:right="0"/>
        <w:jc w:val="center"/>
        <w:rPr>
          <w:rFonts w:ascii="Consolas" w:eastAsia="Times New Roman" w:hAnsi="Consolas" w:cs="Consolas"/>
          <w:b/>
          <w:bCs/>
          <w:sz w:val="56"/>
          <w:szCs w:val="48"/>
          <w:lang w:eastAsia="pt-BR"/>
        </w:rPr>
      </w:pPr>
      <w:r w:rsidRPr="00EE13E6">
        <w:rPr>
          <w:rFonts w:ascii="Consolas" w:eastAsia="Times New Roman" w:hAnsi="Consolas" w:cs="Consolas"/>
          <w:b/>
          <w:bCs/>
          <w:sz w:val="56"/>
          <w:szCs w:val="48"/>
          <w:lang w:eastAsia="pt-BR"/>
        </w:rPr>
        <w:t>DESPACHO DE REVOGAÇÃO</w:t>
      </w:r>
    </w:p>
    <w:p w:rsidR="002D15BE" w:rsidRPr="00EE13E6" w:rsidRDefault="002D15BE" w:rsidP="00A35F3E">
      <w:pPr>
        <w:widowControl w:val="0"/>
        <w:tabs>
          <w:tab w:val="left" w:pos="300"/>
        </w:tabs>
        <w:ind w:left="0" w:right="0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2D15BE" w:rsidRPr="00EE13E6" w:rsidRDefault="002D15BE" w:rsidP="00A35F3E">
      <w:pPr>
        <w:widowControl w:val="0"/>
        <w:tabs>
          <w:tab w:val="left" w:pos="300"/>
        </w:tabs>
        <w:ind w:left="0" w:right="0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4B78F3" w:rsidRPr="00025E15" w:rsidRDefault="004B78F3" w:rsidP="004B78F3">
      <w:pPr>
        <w:ind w:left="0" w:right="0"/>
        <w:jc w:val="center"/>
        <w:rPr>
          <w:rFonts w:ascii="Consolas" w:hAnsi="Consolas" w:cs="Consolas"/>
          <w:bCs/>
          <w:sz w:val="28"/>
          <w:szCs w:val="28"/>
        </w:rPr>
      </w:pPr>
      <w:r w:rsidRPr="00C53C6D">
        <w:rPr>
          <w:rFonts w:ascii="Consolas" w:hAnsi="Consolas" w:cs="Consolas"/>
          <w:b/>
          <w:bCs/>
          <w:sz w:val="28"/>
          <w:szCs w:val="28"/>
        </w:rPr>
        <w:t>PREGÃO (PRESENCIAL) N° 001/2018</w:t>
      </w:r>
    </w:p>
    <w:p w:rsidR="004B78F3" w:rsidRPr="00C53C6D" w:rsidRDefault="004B78F3" w:rsidP="004B78F3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53C6D">
        <w:rPr>
          <w:rFonts w:ascii="Consolas" w:hAnsi="Consolas" w:cs="Consolas"/>
          <w:b/>
          <w:sz w:val="28"/>
          <w:szCs w:val="28"/>
        </w:rPr>
        <w:t xml:space="preserve">EDITAL Nº </w:t>
      </w:r>
      <w:r w:rsidRPr="00C53C6D">
        <w:rPr>
          <w:rFonts w:ascii="Consolas" w:hAnsi="Consolas" w:cs="Consolas"/>
          <w:b/>
          <w:bCs/>
          <w:sz w:val="28"/>
          <w:szCs w:val="28"/>
        </w:rPr>
        <w:t>001/2018</w:t>
      </w:r>
    </w:p>
    <w:p w:rsidR="004B78F3" w:rsidRPr="00C53C6D" w:rsidRDefault="004B78F3" w:rsidP="004B78F3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53C6D">
        <w:rPr>
          <w:rFonts w:ascii="Consolas" w:hAnsi="Consolas" w:cs="Consolas"/>
          <w:b/>
          <w:bCs/>
          <w:sz w:val="28"/>
          <w:szCs w:val="28"/>
        </w:rPr>
        <w:t>PROCESSO N° 001/2018</w:t>
      </w:r>
    </w:p>
    <w:p w:rsidR="004B78F3" w:rsidRPr="00C53C6D" w:rsidRDefault="004B78F3" w:rsidP="004B78F3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53C6D">
        <w:rPr>
          <w:rFonts w:ascii="Consolas" w:hAnsi="Consolas" w:cs="Consolas"/>
          <w:b/>
          <w:bCs/>
          <w:sz w:val="28"/>
          <w:szCs w:val="28"/>
        </w:rPr>
        <w:t>TIPO: MENOR PREÇO GLOBAL</w:t>
      </w:r>
    </w:p>
    <w:p w:rsidR="004B78F3" w:rsidRPr="00C53C6D" w:rsidRDefault="004B78F3" w:rsidP="004B78F3">
      <w:pPr>
        <w:widowControl w:val="0"/>
        <w:ind w:left="0" w:right="0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2D15BE" w:rsidRPr="00EE13E6" w:rsidRDefault="004B78F3" w:rsidP="004B78F3">
      <w:pPr>
        <w:autoSpaceDE w:val="0"/>
        <w:autoSpaceDN w:val="0"/>
        <w:adjustRightInd w:val="0"/>
        <w:ind w:left="0" w:right="0" w:firstLine="708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C53C6D">
        <w:rPr>
          <w:rFonts w:ascii="Consolas" w:hAnsi="Consolas" w:cs="Consolas"/>
          <w:b/>
          <w:bCs/>
          <w:sz w:val="28"/>
          <w:szCs w:val="28"/>
        </w:rPr>
        <w:t>OBJETO: CONTRATAÇÃO DE EMPRESA PARA A PRESTAÇÃO DE SERVIÇOS DE IMPRESSÃO DE 11.782 CARNÊS DE IMPOSTOS MOBILIÁRIOS E IMOBILIÁRIOS E A IMPRESSÃO DE 1.729 ENVELOPES</w:t>
      </w:r>
      <w:r w:rsidRPr="00C53C6D">
        <w:rPr>
          <w:rFonts w:ascii="Consolas" w:hAnsi="Consolas" w:cs="Consolas"/>
          <w:bCs/>
          <w:sz w:val="28"/>
          <w:szCs w:val="28"/>
        </w:rPr>
        <w:t xml:space="preserve">, para </w:t>
      </w:r>
      <w:r w:rsidRPr="00C53C6D">
        <w:rPr>
          <w:rFonts w:ascii="Consolas" w:hAnsi="Consolas" w:cs="Consolas"/>
          <w:sz w:val="28"/>
          <w:szCs w:val="28"/>
        </w:rPr>
        <w:t>Diretoria de Divisão de Receita Municipal e Desenvolvimento, localizada na Praça Doutor Pedro da Rocha Braga n</w:t>
      </w:r>
      <w:r w:rsidRPr="00C53C6D">
        <w:rPr>
          <w:rFonts w:ascii="Consolas" w:hAnsi="Consolas" w:cs="Consolas"/>
          <w:bCs/>
          <w:sz w:val="28"/>
          <w:szCs w:val="28"/>
        </w:rPr>
        <w:t xml:space="preserve">° </w:t>
      </w:r>
      <w:r w:rsidRPr="00C53C6D">
        <w:rPr>
          <w:rFonts w:ascii="Consolas" w:hAnsi="Consolas" w:cs="Consolas"/>
          <w:sz w:val="28"/>
          <w:szCs w:val="28"/>
        </w:rPr>
        <w:t xml:space="preserve">116 – Centro – Pirajuí – SP, conforme especificações constantes do </w:t>
      </w:r>
      <w:r w:rsidRPr="00C53C6D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r w:rsidR="002D15BE" w:rsidRPr="00EE13E6">
        <w:rPr>
          <w:rFonts w:ascii="Consolas" w:hAnsi="Consolas" w:cs="Consolas"/>
          <w:b/>
          <w:bCs/>
          <w:color w:val="000000" w:themeColor="text1"/>
          <w:sz w:val="28"/>
          <w:szCs w:val="28"/>
        </w:rPr>
        <w:t>.</w:t>
      </w:r>
    </w:p>
    <w:p w:rsidR="002D15BE" w:rsidRPr="00EE13E6" w:rsidRDefault="002D15BE" w:rsidP="00A35F3E">
      <w:pPr>
        <w:autoSpaceDE w:val="0"/>
        <w:autoSpaceDN w:val="0"/>
        <w:adjustRightInd w:val="0"/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2D15BE" w:rsidRDefault="004B78F3" w:rsidP="00A35F3E">
      <w:pPr>
        <w:ind w:left="0" w:right="0" w:firstLine="708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A942E0">
        <w:rPr>
          <w:rFonts w:ascii="Consolas" w:eastAsia="Times New Roman" w:hAnsi="Consolas" w:cs="Consolas"/>
          <w:bCs/>
          <w:sz w:val="28"/>
          <w:szCs w:val="28"/>
        </w:rPr>
        <w:t>Considerando a supremacia da Administração Pública na condução e encerramento dos Processos Licitatório</w:t>
      </w:r>
      <w:r>
        <w:rPr>
          <w:rFonts w:ascii="Consolas" w:eastAsia="Times New Roman" w:hAnsi="Consolas" w:cs="Consolas"/>
          <w:bCs/>
          <w:sz w:val="28"/>
          <w:szCs w:val="28"/>
        </w:rPr>
        <w:t>s</w:t>
      </w:r>
      <w:r w:rsidRPr="00A942E0">
        <w:rPr>
          <w:rFonts w:ascii="Consolas" w:eastAsia="Times New Roman" w:hAnsi="Consolas" w:cs="Consolas"/>
          <w:bCs/>
          <w:sz w:val="28"/>
          <w:szCs w:val="28"/>
        </w:rPr>
        <w:t xml:space="preserve"> tramitantes em sua instância, com fundamento na primeira parte do artigo 49, da Lei nº 8.666, de 21 de junho de 1993</w:t>
      </w:r>
      <w:r w:rsidR="002D15BE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2D15BE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2D15BE" w:rsidRPr="00EE13E6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ab/>
        <w:t>Assim, mostra-se inoportuno e inconveniente o prosseguimento do Processo Licitatório</w:t>
      </w:r>
      <w:r w:rsidR="00A35F3E">
        <w:rPr>
          <w:rFonts w:ascii="Consolas" w:eastAsia="Times New Roman" w:hAnsi="Consolas" w:cs="Consolas"/>
          <w:sz w:val="28"/>
          <w:szCs w:val="28"/>
          <w:lang w:eastAsia="pt-BR"/>
        </w:rPr>
        <w:t xml:space="preserve"> nº 00</w:t>
      </w:r>
      <w:r w:rsidR="004B78F3">
        <w:rPr>
          <w:rFonts w:ascii="Consolas" w:eastAsia="Times New Roman" w:hAnsi="Consolas" w:cs="Consolas"/>
          <w:sz w:val="28"/>
          <w:szCs w:val="28"/>
          <w:lang w:eastAsia="pt-BR"/>
        </w:rPr>
        <w:t>1</w:t>
      </w:r>
      <w:r w:rsidR="00A35F3E">
        <w:rPr>
          <w:rFonts w:ascii="Consolas" w:eastAsia="Times New Roman" w:hAnsi="Consolas" w:cs="Consolas"/>
          <w:sz w:val="28"/>
          <w:szCs w:val="28"/>
          <w:lang w:eastAsia="pt-BR"/>
        </w:rPr>
        <w:t>/2018</w:t>
      </w: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 xml:space="preserve">, por razões de interesse público, razão porque decido: </w:t>
      </w:r>
    </w:p>
    <w:p w:rsidR="002D15BE" w:rsidRPr="00EE13E6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2D15BE" w:rsidRPr="00EE13E6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ab/>
      </w:r>
      <w:r w:rsidRPr="00EE13E6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REVOGAR</w:t>
      </w: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 xml:space="preserve"> a licitação enfocada, o que faço com fulcro na prerrogativa contida na primeira parte do artigo 49, da Lei nº 8.666, de 21 de junho de 1993.</w:t>
      </w:r>
    </w:p>
    <w:p w:rsidR="002D15BE" w:rsidRPr="00EE13E6" w:rsidRDefault="002D15BE" w:rsidP="00A35F3E">
      <w:pPr>
        <w:ind w:left="0" w:right="0"/>
        <w:jc w:val="center"/>
        <w:rPr>
          <w:rFonts w:ascii="Consolas" w:eastAsia="Times New Roman" w:hAnsi="Consolas" w:cs="Consolas"/>
          <w:bCs/>
          <w:sz w:val="28"/>
          <w:szCs w:val="28"/>
          <w:lang w:eastAsia="pt-BR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8C2B09">
        <w:rPr>
          <w:rFonts w:ascii="Consolas" w:hAnsi="Consolas" w:cs="Consolas"/>
          <w:b/>
          <w:sz w:val="28"/>
          <w:szCs w:val="28"/>
        </w:rPr>
        <w:t xml:space="preserve">PIRAJUÍ, SEXTA-FEIRA, </w:t>
      </w:r>
      <w:r w:rsidR="004B78F3">
        <w:rPr>
          <w:rFonts w:ascii="Consolas" w:hAnsi="Consolas" w:cs="Consolas"/>
          <w:b/>
          <w:sz w:val="28"/>
          <w:szCs w:val="28"/>
        </w:rPr>
        <w:t>02 DE MARÇO DE 2018</w:t>
      </w:r>
      <w:r w:rsidRPr="008C2B09">
        <w:rPr>
          <w:rFonts w:ascii="Consolas" w:hAnsi="Consolas" w:cs="Consolas"/>
          <w:b/>
          <w:sz w:val="28"/>
          <w:szCs w:val="28"/>
        </w:rPr>
        <w:t>.</w:t>
      </w: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8C2B09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B5DA3" w:rsidRPr="002D15BE" w:rsidRDefault="00A35F3E" w:rsidP="00A35F3E">
      <w:pPr>
        <w:ind w:left="0" w:right="0"/>
        <w:jc w:val="center"/>
      </w:pPr>
      <w:r w:rsidRPr="008C2B09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B5DA3" w:rsidRPr="002D15BE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F3" w:rsidRDefault="004B78F3" w:rsidP="00EB5DA3">
      <w:r>
        <w:separator/>
      </w:r>
    </w:p>
  </w:endnote>
  <w:endnote w:type="continuationSeparator" w:id="1">
    <w:p w:rsidR="004B78F3" w:rsidRDefault="004B78F3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F3" w:rsidRDefault="004B78F3" w:rsidP="00EB5DA3">
      <w:r>
        <w:separator/>
      </w:r>
    </w:p>
  </w:footnote>
  <w:footnote w:type="continuationSeparator" w:id="1">
    <w:p w:rsidR="004B78F3" w:rsidRDefault="004B78F3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4B78F3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4B78F3" w:rsidRPr="00053EBD" w:rsidRDefault="004B78F3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D40B8A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1515461" r:id="rId2"/>
            </w:pict>
          </w:r>
        </w:p>
      </w:tc>
      <w:tc>
        <w:tcPr>
          <w:tcW w:w="4134" w:type="pct"/>
          <w:shd w:val="clear" w:color="auto" w:fill="FFFFFF"/>
        </w:tcPr>
        <w:p w:rsidR="004B78F3" w:rsidRPr="00053EBD" w:rsidRDefault="004B78F3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4B78F3" w:rsidRPr="00053EBD" w:rsidRDefault="004B78F3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B78F3" w:rsidRPr="00534669" w:rsidRDefault="004B78F3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4B78F3" w:rsidRDefault="004B78F3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B78F3" w:rsidRPr="00534669" w:rsidRDefault="004B78F3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4B78F3" w:rsidRPr="00BF5471" w:rsidRDefault="004B78F3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87AEE"/>
    <w:rsid w:val="00090DC0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65765"/>
    <w:rsid w:val="00183BAF"/>
    <w:rsid w:val="00186975"/>
    <w:rsid w:val="00190036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70646"/>
    <w:rsid w:val="00281034"/>
    <w:rsid w:val="00284CC2"/>
    <w:rsid w:val="0028718B"/>
    <w:rsid w:val="00293097"/>
    <w:rsid w:val="002A06EB"/>
    <w:rsid w:val="002A250B"/>
    <w:rsid w:val="002D15BE"/>
    <w:rsid w:val="002E0EF7"/>
    <w:rsid w:val="002E1CDC"/>
    <w:rsid w:val="00302DC4"/>
    <w:rsid w:val="00320218"/>
    <w:rsid w:val="00323572"/>
    <w:rsid w:val="00325994"/>
    <w:rsid w:val="00333F61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D4DA3"/>
    <w:rsid w:val="003D766F"/>
    <w:rsid w:val="003E6E93"/>
    <w:rsid w:val="00423F14"/>
    <w:rsid w:val="004254FB"/>
    <w:rsid w:val="00426845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78F3"/>
    <w:rsid w:val="004C7B6B"/>
    <w:rsid w:val="004D2EB5"/>
    <w:rsid w:val="004E17A4"/>
    <w:rsid w:val="004E73A4"/>
    <w:rsid w:val="00505548"/>
    <w:rsid w:val="00521A68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2161E"/>
    <w:rsid w:val="0062420E"/>
    <w:rsid w:val="00632E6B"/>
    <w:rsid w:val="00654673"/>
    <w:rsid w:val="00697515"/>
    <w:rsid w:val="006B5215"/>
    <w:rsid w:val="006C1E94"/>
    <w:rsid w:val="006D3F23"/>
    <w:rsid w:val="006F2204"/>
    <w:rsid w:val="007122A3"/>
    <w:rsid w:val="00717B4C"/>
    <w:rsid w:val="007210B4"/>
    <w:rsid w:val="00730F10"/>
    <w:rsid w:val="00756F5C"/>
    <w:rsid w:val="00757C34"/>
    <w:rsid w:val="0076245B"/>
    <w:rsid w:val="0076282D"/>
    <w:rsid w:val="00777926"/>
    <w:rsid w:val="00786E60"/>
    <w:rsid w:val="007A508B"/>
    <w:rsid w:val="007C3FBA"/>
    <w:rsid w:val="007C549F"/>
    <w:rsid w:val="007D6E47"/>
    <w:rsid w:val="00803758"/>
    <w:rsid w:val="00816A98"/>
    <w:rsid w:val="00817665"/>
    <w:rsid w:val="008212A4"/>
    <w:rsid w:val="008268CA"/>
    <w:rsid w:val="00836F91"/>
    <w:rsid w:val="00846A9E"/>
    <w:rsid w:val="00855FAB"/>
    <w:rsid w:val="0086613A"/>
    <w:rsid w:val="00881810"/>
    <w:rsid w:val="008C0528"/>
    <w:rsid w:val="008C0F32"/>
    <w:rsid w:val="008E3B68"/>
    <w:rsid w:val="008F30E2"/>
    <w:rsid w:val="00910537"/>
    <w:rsid w:val="00924468"/>
    <w:rsid w:val="00936D3C"/>
    <w:rsid w:val="00937F3C"/>
    <w:rsid w:val="00961FA9"/>
    <w:rsid w:val="009712BE"/>
    <w:rsid w:val="009739DD"/>
    <w:rsid w:val="00981A13"/>
    <w:rsid w:val="009A6316"/>
    <w:rsid w:val="009C3343"/>
    <w:rsid w:val="009D02CC"/>
    <w:rsid w:val="009D4992"/>
    <w:rsid w:val="00A0133D"/>
    <w:rsid w:val="00A1740D"/>
    <w:rsid w:val="00A2693C"/>
    <w:rsid w:val="00A35F3E"/>
    <w:rsid w:val="00A415C3"/>
    <w:rsid w:val="00A43821"/>
    <w:rsid w:val="00A5349F"/>
    <w:rsid w:val="00A8048D"/>
    <w:rsid w:val="00A97BE3"/>
    <w:rsid w:val="00AD1CC5"/>
    <w:rsid w:val="00AE01B9"/>
    <w:rsid w:val="00AE7CDF"/>
    <w:rsid w:val="00B06576"/>
    <w:rsid w:val="00B33DA8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2384"/>
    <w:rsid w:val="00C44868"/>
    <w:rsid w:val="00C44E4D"/>
    <w:rsid w:val="00C46A7F"/>
    <w:rsid w:val="00C47338"/>
    <w:rsid w:val="00C508CC"/>
    <w:rsid w:val="00C8087E"/>
    <w:rsid w:val="00D1376B"/>
    <w:rsid w:val="00D213EC"/>
    <w:rsid w:val="00D26A3A"/>
    <w:rsid w:val="00D31827"/>
    <w:rsid w:val="00D32E19"/>
    <w:rsid w:val="00D33833"/>
    <w:rsid w:val="00D40B8A"/>
    <w:rsid w:val="00D47216"/>
    <w:rsid w:val="00D552CD"/>
    <w:rsid w:val="00D93FAB"/>
    <w:rsid w:val="00D95EAF"/>
    <w:rsid w:val="00D969F8"/>
    <w:rsid w:val="00DA5B37"/>
    <w:rsid w:val="00DA7DB5"/>
    <w:rsid w:val="00DB122C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0BAA"/>
    <w:rsid w:val="00E853A8"/>
    <w:rsid w:val="00E9174A"/>
    <w:rsid w:val="00E971B3"/>
    <w:rsid w:val="00EA195E"/>
    <w:rsid w:val="00EA32D0"/>
    <w:rsid w:val="00EA4407"/>
    <w:rsid w:val="00EB24DE"/>
    <w:rsid w:val="00EB5DA3"/>
    <w:rsid w:val="00F01E71"/>
    <w:rsid w:val="00F06445"/>
    <w:rsid w:val="00F14CCC"/>
    <w:rsid w:val="00F27B1C"/>
    <w:rsid w:val="00F30556"/>
    <w:rsid w:val="00F30792"/>
    <w:rsid w:val="00F53D3F"/>
    <w:rsid w:val="00F63747"/>
    <w:rsid w:val="00F811FD"/>
    <w:rsid w:val="00FB0012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11D8-3F51-432F-B91A-06A6B56B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2018-03-02T18:50:00Z</cp:lastPrinted>
  <dcterms:created xsi:type="dcterms:W3CDTF">2018-02-15T18:27:00Z</dcterms:created>
  <dcterms:modified xsi:type="dcterms:W3CDTF">2018-03-02T20:04:00Z</dcterms:modified>
</cp:coreProperties>
</file>